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572" w:rsidRPr="00E3370F" w:rsidRDefault="00E3370F" w:rsidP="00E3370F">
      <w:r>
        <w:t>Wykorzystuje sieci Kohonena do zbudowania samoorganizujacej sie mapy w Matlabie. Program jest w stanie pracować w dwuwymiarowym obszarze. Sieć jest uczona bez nauczyciela w celu wytworzenia niskowymiarowej zdyskretyzowanej reprezentacji przestrzeni liniowej. Sieć Kohonena wyróżnia się tym od innych sieci że zachowuje odwzorowanie sąsiedztwa przestrzeni wejściowej. Zastosowanie metody Kohonena daje znacznie lepsze rezultaty niż WTA (Winner Takes All). Uporządkowanie sieci jest lepsze (tzn. organizacja neuronów lepiej odwzorowuje rozkład danych wejściowych) oraz zbieżność algorytmu (rozumiana jako liczba iteracji potrzebnych do osiągnięcia pożądanego stopnia organizacji sieci) jest wyższa. Ceną tego jest wielokrotnie dłuższy czas wykonywania pojedynczej iteracji. Modyfikacji ulegają wagi wielu neuronów z całego sąsiedztwa, a nie tylko zwycięzcy jak w WTA.</w:t>
      </w:r>
    </w:p>
    <w:sectPr w:rsidR="00DC2572" w:rsidRPr="00E3370F" w:rsidSect="00700C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A312A2"/>
    <w:rsid w:val="00200B86"/>
    <w:rsid w:val="003975C7"/>
    <w:rsid w:val="00700CFD"/>
    <w:rsid w:val="00A312A2"/>
    <w:rsid w:val="00DC2572"/>
    <w:rsid w:val="00E3370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00CF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123</Words>
  <Characters>743</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Cycuś</dc:creator>
  <cp:keywords/>
  <dc:description/>
  <cp:lastModifiedBy>Cycuś</cp:lastModifiedBy>
  <cp:revision>4</cp:revision>
  <dcterms:created xsi:type="dcterms:W3CDTF">2017-01-24T13:28:00Z</dcterms:created>
  <dcterms:modified xsi:type="dcterms:W3CDTF">2016-12-06T17:48:00Z</dcterms:modified>
</cp:coreProperties>
</file>