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w:t>
      </w:r>
      <w:r>
        <w:t xml:space="preserve"> </w:t>
      </w:r>
      <w:r>
        <w:t xml:space="preserve">the</w:t>
      </w:r>
      <w:r>
        <w:t xml:space="preserve"> </w:t>
      </w:r>
      <w:r>
        <w:t xml:space="preserve">blackbox</w:t>
      </w:r>
      <w:r>
        <w:t xml:space="preserve"> </w:t>
      </w:r>
      <w:r>
        <w:t xml:space="preserve">in</w:t>
      </w:r>
      <w:r>
        <w:t xml:space="preserve"> </w:t>
      </w:r>
      <w:r>
        <w:t xml:space="preserve">Neural</w:t>
      </w:r>
      <w:r>
        <w:t xml:space="preserve"> </w:t>
      </w:r>
      <w:r>
        <w:t xml:space="preserve">Network</w:t>
      </w:r>
      <w:r>
        <w:t xml:space="preserve"> </w:t>
      </w:r>
      <w:r>
        <w:t xml:space="preserve">using</w:t>
      </w:r>
      <w:r>
        <w:t xml:space="preserve"> </w:t>
      </w:r>
      <w:r>
        <w:t xml:space="preserve">R</w:t>
      </w:r>
      <w:r>
        <w:t xml:space="preserve"> </w:t>
      </w:r>
      <w:r>
        <w:t xml:space="preserve">and</w:t>
      </w:r>
      <w:r>
        <w:t xml:space="preserve"> </w:t>
      </w:r>
      <w:r>
        <w:t xml:space="preserve">Bakken</w:t>
      </w:r>
      <w:r>
        <w:t xml:space="preserve"> </w:t>
      </w:r>
      <w:r>
        <w:t xml:space="preserve">Data</w:t>
      </w:r>
    </w:p>
    <w:p>
      <w:pPr>
        <w:pStyle w:val="Author"/>
      </w:pPr>
      <w:r>
        <w:t xml:space="preserve">Marshal</w:t>
      </w:r>
      <w:r>
        <w:t xml:space="preserve"> </w:t>
      </w:r>
      <w:r>
        <w:t xml:space="preserve">Wigwe</w:t>
      </w:r>
    </w:p>
    <w:p>
      <w:pPr>
        <w:pStyle w:val="Heading1"/>
      </w:pPr>
      <w:bookmarkStart w:id="20" w:name="introduction"/>
      <w:r>
        <w:t xml:space="preserve">Introduction</w:t>
      </w:r>
      <w:bookmarkEnd w:id="20"/>
    </w:p>
    <w:p>
      <w:pPr>
        <w:pStyle w:val="FirstParagraph"/>
      </w:pPr>
      <w:r>
        <w:t xml:space="preserve">We currently live in the world of</w:t>
      </w:r>
      <w:r>
        <w:t xml:space="preserve"> </w:t>
      </w:r>
      <w:r>
        <w:t xml:space="preserve">“</w:t>
      </w:r>
      <w:r>
        <w:t xml:space="preserve">big data</w:t>
      </w:r>
      <w:r>
        <w:t xml:space="preserve">”</w:t>
      </w:r>
      <w:r>
        <w:t xml:space="preserve"> </w:t>
      </w:r>
      <w:r>
        <w:t xml:space="preserve">and several operators are beginning to apply data science tools for understanding and optimization of oil and gas production, among other things. In the Bakken and Three Fork, about 88% of the 170 Bbbl. most likely estimate of the OOIP are located in six of the nineteen producing counties in North Dakota, according to</w:t>
      </w:r>
      <w:r>
        <w:t xml:space="preserve"> </w:t>
      </w:r>
      <w:r>
        <w:rPr>
          <w:rStyle w:val="VerbatimChar"/>
        </w:rPr>
        <w:t xml:space="preserve">NDGS</w:t>
      </w:r>
      <w:r>
        <w:t xml:space="preserve"> </w:t>
      </w:r>
      <w:r>
        <w:t xml:space="preserve">2010 assessment. These counties are Burke (10.04%), Divide (10.46%), Dunn (11.87%), McKenzie (21.51%), Mountrail (17.10%) and Williams (17.11%). The dataset used in this analysis contains 5755 wells, distributed in these counties as shown in</w:t>
      </w:r>
      <w:r>
        <w:t xml:space="preserve"> </w:t>
      </w:r>
      <w:r>
        <w:rPr>
          <w:rStyle w:val="VerbatimChar"/>
        </w:rPr>
        <w:t xml:space="preserve">Table 1</w:t>
      </w:r>
      <w:r>
        <w:t xml:space="preserve">. These wells were completed between 2008 and 2016, with at least one year of production recorded.</w:t>
      </w:r>
      <w:r>
        <w:t xml:space="preserve"> </w:t>
      </w:r>
      <w:r>
        <w:t xml:space="preserve">The use of neural network as a predictive tool is common practice and most times, we tend to treat this tool as a</w:t>
      </w:r>
      <w:r>
        <w:t xml:space="preserve"> </w:t>
      </w:r>
      <w:r>
        <w:t xml:space="preserve">“</w:t>
      </w:r>
      <w:r>
        <w:t xml:space="preserve">blackbox</w:t>
      </w:r>
      <w:r>
        <w:t xml:space="preserve">”</w:t>
      </w:r>
      <w:r>
        <w:t xml:space="preserve">. We provide the</w:t>
      </w:r>
      <w:r>
        <w:t xml:space="preserve"> </w:t>
      </w:r>
      <w:r>
        <w:t xml:space="preserve">“</w:t>
      </w:r>
      <w:r>
        <w:t xml:space="preserve">box</w:t>
      </w:r>
      <w:r>
        <w:t xml:space="preserve">”</w:t>
      </w:r>
      <w:r>
        <w:t xml:space="preserve"> </w:t>
      </w:r>
      <w:r>
        <w:t xml:space="preserve">some input parameters, and it spills out a result or prediction. However, it is important we understand what goes on under the hood, to open the</w:t>
      </w:r>
      <w:r>
        <w:t xml:space="preserve"> </w:t>
      </w:r>
      <w:r>
        <w:t xml:space="preserve">“</w:t>
      </w:r>
      <w:r>
        <w:t xml:space="preserve">blackbox</w:t>
      </w:r>
      <w:r>
        <w:t xml:space="preserve">”</w:t>
      </w:r>
      <w:r>
        <w:t xml:space="preserve">. In the example shown here, we will predict the first twelve month oil production using well completion and production variables. We would discuss simple models, but first, let us understand our dataset.</w:t>
      </w:r>
    </w:p>
    <w:p>
      <w:pPr>
        <w:pStyle w:val="Heading2"/>
      </w:pPr>
      <w:bookmarkStart w:id="21" w:name="analysis-routine-data-import"/>
      <w:r>
        <w:t xml:space="preserve">Analysis Routine: Data Import</w:t>
      </w:r>
      <w:bookmarkEnd w:id="21"/>
    </w:p>
    <w:p>
      <w:pPr>
        <w:pStyle w:val="FirstParagraph"/>
      </w:pPr>
      <w:r>
        <w:t xml:space="preserve">To get started with this analysis, direct your R session to a dedicated working directory which should contain the</w:t>
      </w:r>
      <w:r>
        <w:t xml:space="preserve"> </w:t>
      </w:r>
      <w:r>
        <w:rPr>
          <w:rStyle w:val="VerbatimChar"/>
        </w:rPr>
        <w:t xml:space="preserve">bakken</w:t>
      </w:r>
      <w:r>
        <w:t xml:space="preserve"> </w:t>
      </w:r>
      <w:r>
        <w:t xml:space="preserve">dataset. Remember to convert date variables to date, we used the</w:t>
      </w:r>
      <w:r>
        <w:t xml:space="preserve"> </w:t>
      </w:r>
      <w:r>
        <w:rPr>
          <w:rStyle w:val="VerbatimChar"/>
        </w:rPr>
        <w:t xml:space="preserve">lubridate</w:t>
      </w:r>
      <w:r>
        <w:t xml:space="preserve"> </w:t>
      </w:r>
      <w:r>
        <w:t xml:space="preserve">package for this. Date variables were imported by</w:t>
      </w:r>
      <w:r>
        <w:t xml:space="preserve"> </w:t>
      </w:r>
      <w:r>
        <w:rPr>
          <w:rStyle w:val="VerbatimChar"/>
        </w:rPr>
        <w:t xml:space="preserve">read.csv</w:t>
      </w:r>
      <w:r>
        <w:t xml:space="preserve"> </w:t>
      </w:r>
      <w:r>
        <w:t xml:space="preserve">function as factors.</w:t>
      </w:r>
    </w:p>
    <w:p>
      <w:pPr>
        <w:numPr>
          <w:numId w:val="1001"/>
          <w:ilvl w:val="0"/>
        </w:numPr>
      </w:pPr>
      <w:hyperlink r:id="rId22">
        <w:r>
          <w:rPr>
            <w:rStyle w:val="Hyperlink"/>
          </w:rPr>
          <w:t xml:space="preserve">bakken</w:t>
        </w:r>
      </w:hyperlink>
    </w:p>
    <w:p>
      <w:pPr>
        <w:numPr>
          <w:numId w:val="1001"/>
          <w:ilvl w:val="0"/>
        </w:numPr>
      </w:pPr>
      <w:r>
        <w:t xml:space="preserve">import data into R and Preprocess the data</w:t>
      </w:r>
      <w:r>
        <w:t xml:space="preserve"> </w:t>
      </w:r>
      <w:r>
        <w:t xml:space="preserve">Preprocessing here implies converting date variables that were imported as factors to date.</w:t>
      </w:r>
    </w:p>
    <w:p>
      <w:pPr>
        <w:pStyle w:val="SourceCode"/>
      </w:pPr>
      <w:r>
        <w:rPr>
          <w:rStyle w:val="NormalTok"/>
        </w:rPr>
        <w:t xml:space="preserve">bakken =</w:t>
      </w:r>
      <w:r>
        <w:rPr>
          <w:rStyle w:val="StringTok"/>
        </w:rPr>
        <w:t xml:space="preserve"> </w:t>
      </w:r>
      <w:r>
        <w:rPr>
          <w:rStyle w:val="KeywordTok"/>
        </w:rPr>
        <w:t xml:space="preserve">read.csv</w:t>
      </w:r>
      <w:r>
        <w:rPr>
          <w:rStyle w:val="NormalTok"/>
        </w:rPr>
        <w:t xml:space="preserve">(</w:t>
      </w:r>
      <w:r>
        <w:rPr>
          <w:rStyle w:val="StringTok"/>
        </w:rPr>
        <w:t xml:space="preserve">"bakken_data.csv"</w:t>
      </w:r>
      <w:r>
        <w:rPr>
          <w:rStyle w:val="NormalTok"/>
        </w:rPr>
        <w:t xml:space="preserve">)</w:t>
      </w:r>
      <w:r>
        <w:br w:type="textWrapping"/>
      </w:r>
      <w:r>
        <w:rPr>
          <w:rStyle w:val="NormalTok"/>
        </w:rPr>
        <w:t xml:space="preserve">bakken</w:t>
      </w:r>
      <w:r>
        <w:rPr>
          <w:rStyle w:val="OperatorTok"/>
        </w:rPr>
        <w:t xml:space="preserve">$</w:t>
      </w:r>
      <w:r>
        <w:rPr>
          <w:rStyle w:val="NormalTok"/>
        </w:rPr>
        <w:t xml:space="preserve">completionDate =</w:t>
      </w:r>
      <w:r>
        <w:rPr>
          <w:rStyle w:val="StringTok"/>
        </w:rPr>
        <w:t xml:space="preserve"> </w:t>
      </w:r>
      <w:r>
        <w:rPr>
          <w:rStyle w:val="KeywordTok"/>
        </w:rPr>
        <w:t xml:space="preserve">mdy</w:t>
      </w:r>
      <w:r>
        <w:rPr>
          <w:rStyle w:val="NormalTok"/>
        </w:rPr>
        <w:t xml:space="preserve">(bakken</w:t>
      </w:r>
      <w:r>
        <w:rPr>
          <w:rStyle w:val="OperatorTok"/>
        </w:rPr>
        <w:t xml:space="preserve">$</w:t>
      </w:r>
      <w:r>
        <w:rPr>
          <w:rStyle w:val="NormalTok"/>
        </w:rPr>
        <w:t xml:space="preserve">completionDate)</w:t>
      </w:r>
      <w:r>
        <w:br w:type="textWrapping"/>
      </w:r>
      <w:r>
        <w:rPr>
          <w:rStyle w:val="NormalTok"/>
        </w:rPr>
        <w:t xml:space="preserve">bakken</w:t>
      </w:r>
      <w:r>
        <w:rPr>
          <w:rStyle w:val="OperatorTok"/>
        </w:rPr>
        <w:t xml:space="preserve">$</w:t>
      </w:r>
      <w:r>
        <w:rPr>
          <w:rStyle w:val="NormalTok"/>
        </w:rPr>
        <w:t xml:space="preserve">firstProdDate =</w:t>
      </w:r>
      <w:r>
        <w:rPr>
          <w:rStyle w:val="StringTok"/>
        </w:rPr>
        <w:t xml:space="preserve"> </w:t>
      </w:r>
      <w:r>
        <w:rPr>
          <w:rStyle w:val="KeywordTok"/>
        </w:rPr>
        <w:t xml:space="preserve">mdy</w:t>
      </w:r>
      <w:r>
        <w:rPr>
          <w:rStyle w:val="NormalTok"/>
        </w:rPr>
        <w:t xml:space="preserve">(bakken</w:t>
      </w:r>
      <w:r>
        <w:rPr>
          <w:rStyle w:val="OperatorTok"/>
        </w:rPr>
        <w:t xml:space="preserve">$</w:t>
      </w:r>
      <w:r>
        <w:rPr>
          <w:rStyle w:val="NormalTok"/>
        </w:rPr>
        <w:t xml:space="preserve">firstProdDate)</w:t>
      </w:r>
      <w:r>
        <w:br w:type="textWrapping"/>
      </w:r>
      <w:r>
        <w:br w:type="textWrapping"/>
      </w:r>
      <w:r>
        <w:rPr>
          <w:rStyle w:val="CommentTok"/>
        </w:rPr>
        <w:t xml:space="preserve"># Table 1: Distribution of wells by County and Formation</w:t>
      </w:r>
      <w:r>
        <w:br w:type="textWrapping"/>
      </w:r>
      <w:r>
        <w:rPr>
          <w:rStyle w:val="NormalTok"/>
        </w:rPr>
        <w:t xml:space="preserve">table1 =</w:t>
      </w:r>
      <w:r>
        <w:rPr>
          <w:rStyle w:val="StringTok"/>
        </w:rPr>
        <w:t xml:space="preserve"> </w:t>
      </w:r>
      <w:r>
        <w:rPr>
          <w:rStyle w:val="KeywordTok"/>
        </w:rPr>
        <w:t xml:space="preserve">addmargins</w:t>
      </w:r>
      <w:r>
        <w:rPr>
          <w:rStyle w:val="NormalTok"/>
        </w:rPr>
        <w:t xml:space="preserve">(</w:t>
      </w:r>
      <w:r>
        <w:rPr>
          <w:rStyle w:val="KeywordTok"/>
        </w:rPr>
        <w:t xml:space="preserve">table</w:t>
      </w:r>
      <w:r>
        <w:rPr>
          <w:rStyle w:val="NormalTok"/>
        </w:rPr>
        <w:t xml:space="preserve">(bakken</w:t>
      </w:r>
      <w:r>
        <w:rPr>
          <w:rStyle w:val="OperatorTok"/>
        </w:rPr>
        <w:t xml:space="preserve">$</w:t>
      </w:r>
      <w:r>
        <w:rPr>
          <w:rStyle w:val="NormalTok"/>
        </w:rPr>
        <w:t xml:space="preserve">County, bakken</w:t>
      </w:r>
      <w:r>
        <w:rPr>
          <w:rStyle w:val="OperatorTok"/>
        </w:rPr>
        <w:t xml:space="preserve">$</w:t>
      </w:r>
      <w:r>
        <w:rPr>
          <w:rStyle w:val="NormalTok"/>
        </w:rPr>
        <w:t xml:space="preserve">targetFormation))</w:t>
      </w:r>
      <w:r>
        <w:br w:type="textWrapping"/>
      </w:r>
      <w:r>
        <w:rPr>
          <w:rStyle w:val="KeywordTok"/>
        </w:rPr>
        <w:t xml:space="preserve">kable</w:t>
      </w:r>
      <w:r>
        <w:rPr>
          <w:rStyle w:val="NormalTok"/>
        </w:rPr>
        <w:t xml:space="preserve">(table1, </w:t>
      </w:r>
      <w:r>
        <w:rPr>
          <w:rStyle w:val="DataTypeTok"/>
        </w:rPr>
        <w:t xml:space="preserve">format =</w:t>
      </w:r>
      <w:r>
        <w:rPr>
          <w:rStyle w:val="NormalTok"/>
        </w:rPr>
        <w:t xml:space="preserve"> </w:t>
      </w:r>
      <w:r>
        <w:rPr>
          <w:rStyle w:val="StringTok"/>
        </w:rPr>
        <w:t xml:space="preserve">"pandoc"</w:t>
      </w:r>
      <w:r>
        <w:rPr>
          <w:rStyle w:val="NormalTok"/>
        </w:rPr>
        <w:t xml:space="preserve">, </w:t>
      </w:r>
      <w:r>
        <w:rPr>
          <w:rStyle w:val="DataTypeTok"/>
        </w:rPr>
        <w:t xml:space="preserve">caption =</w:t>
      </w:r>
      <w:r>
        <w:rPr>
          <w:rStyle w:val="NormalTok"/>
        </w:rPr>
        <w:t xml:space="preserve"> </w:t>
      </w:r>
      <w:r>
        <w:rPr>
          <w:rStyle w:val="StringTok"/>
        </w:rPr>
        <w:t xml:space="preserve">"Table 1: Distribution of wells by County and Formation"</w:t>
      </w:r>
      <w:r>
        <w:rPr>
          <w:rStyle w:val="NormalTok"/>
        </w:rPr>
        <w:t xml:space="preserve">)</w:t>
      </w:r>
    </w:p>
    <w:p>
      <w:pPr>
        <w:pStyle w:val="TableCaption"/>
      </w:pPr>
      <w:r>
        <w:t xml:space="preserve">Table 1: Distribution of wells by County and Formation</w:t>
      </w:r>
    </w:p>
    <w:tbl>
      <w:tblPr>
        <w:tblStyle w:val="Table"/>
        <w:tblW w:type="pct" w:w="0.0"/>
        <w:tblLook w:firstRow="1"/>
        <w:tblCaption w:val="Table 1: Distribution of wells by County and Formati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BAKKEN</w:t>
            </w:r>
          </w:p>
        </w:tc>
        <w:tc>
          <w:tcPr>
            <w:tcBorders>
              <w:bottom w:val="single"/>
            </w:tcBorders>
            <w:vAlign w:val="bottom"/>
          </w:tcPr>
          <w:p>
            <w:pPr>
              <w:pStyle w:val="Compact"/>
              <w:jc w:val="right"/>
            </w:pPr>
            <w:r>
              <w:t xml:space="preserve">THREE FORKS</w:t>
            </w:r>
          </w:p>
        </w:tc>
        <w:tc>
          <w:tcPr>
            <w:tcBorders>
              <w:bottom w:val="single"/>
            </w:tcBorders>
            <w:vAlign w:val="bottom"/>
          </w:tcPr>
          <w:p>
            <w:pPr>
              <w:pStyle w:val="Compact"/>
              <w:jc w:val="right"/>
            </w:pPr>
            <w:r>
              <w:t xml:space="preserve">Sum</w:t>
            </w:r>
          </w:p>
        </w:tc>
      </w:tr>
      <w:tr>
        <w:tc>
          <w:p>
            <w:pPr>
              <w:pStyle w:val="Compact"/>
              <w:jc w:val="left"/>
            </w:pPr>
            <w:r>
              <w:t xml:space="preserve">BURKE</w:t>
            </w:r>
          </w:p>
        </w:tc>
        <w:tc>
          <w:p>
            <w:pPr>
              <w:pStyle w:val="Compact"/>
              <w:jc w:val="right"/>
            </w:pPr>
            <w:r>
              <w:t xml:space="preserve">87</w:t>
            </w:r>
          </w:p>
        </w:tc>
        <w:tc>
          <w:p>
            <w:pPr>
              <w:pStyle w:val="Compact"/>
              <w:jc w:val="right"/>
            </w:pPr>
            <w:r>
              <w:t xml:space="preserve">51</w:t>
            </w:r>
          </w:p>
        </w:tc>
        <w:tc>
          <w:p>
            <w:pPr>
              <w:pStyle w:val="Compact"/>
              <w:jc w:val="right"/>
            </w:pPr>
            <w:r>
              <w:t xml:space="preserve">138</w:t>
            </w:r>
          </w:p>
        </w:tc>
      </w:tr>
      <w:tr>
        <w:tc>
          <w:p>
            <w:pPr>
              <w:pStyle w:val="Compact"/>
              <w:jc w:val="left"/>
            </w:pPr>
            <w:r>
              <w:t xml:space="preserve">DIVIDE</w:t>
            </w:r>
          </w:p>
        </w:tc>
        <w:tc>
          <w:p>
            <w:pPr>
              <w:pStyle w:val="Compact"/>
              <w:jc w:val="right"/>
            </w:pPr>
            <w:r>
              <w:t xml:space="preserve">119</w:t>
            </w:r>
          </w:p>
        </w:tc>
        <w:tc>
          <w:p>
            <w:pPr>
              <w:pStyle w:val="Compact"/>
              <w:jc w:val="right"/>
            </w:pPr>
            <w:r>
              <w:t xml:space="preserve">186</w:t>
            </w:r>
          </w:p>
        </w:tc>
        <w:tc>
          <w:p>
            <w:pPr>
              <w:pStyle w:val="Compact"/>
              <w:jc w:val="right"/>
            </w:pPr>
            <w:r>
              <w:t xml:space="preserve">305</w:t>
            </w:r>
          </w:p>
        </w:tc>
      </w:tr>
      <w:tr>
        <w:tc>
          <w:p>
            <w:pPr>
              <w:pStyle w:val="Compact"/>
              <w:jc w:val="left"/>
            </w:pPr>
            <w:r>
              <w:t xml:space="preserve">DUNN</w:t>
            </w:r>
          </w:p>
        </w:tc>
        <w:tc>
          <w:p>
            <w:pPr>
              <w:pStyle w:val="Compact"/>
              <w:jc w:val="right"/>
            </w:pPr>
            <w:r>
              <w:t xml:space="preserve">658</w:t>
            </w:r>
          </w:p>
        </w:tc>
        <w:tc>
          <w:p>
            <w:pPr>
              <w:pStyle w:val="Compact"/>
              <w:jc w:val="right"/>
            </w:pPr>
            <w:r>
              <w:t xml:space="preserve">365</w:t>
            </w:r>
          </w:p>
        </w:tc>
        <w:tc>
          <w:p>
            <w:pPr>
              <w:pStyle w:val="Compact"/>
              <w:jc w:val="right"/>
            </w:pPr>
            <w:r>
              <w:t xml:space="preserve">1023</w:t>
            </w:r>
          </w:p>
        </w:tc>
      </w:tr>
      <w:tr>
        <w:tc>
          <w:p>
            <w:pPr>
              <w:pStyle w:val="Compact"/>
              <w:jc w:val="left"/>
            </w:pPr>
            <w:r>
              <w:t xml:space="preserve">MCKENZIE</w:t>
            </w:r>
          </w:p>
        </w:tc>
        <w:tc>
          <w:p>
            <w:pPr>
              <w:pStyle w:val="Compact"/>
              <w:jc w:val="right"/>
            </w:pPr>
            <w:r>
              <w:t xml:space="preserve">1185</w:t>
            </w:r>
          </w:p>
        </w:tc>
        <w:tc>
          <w:p>
            <w:pPr>
              <w:pStyle w:val="Compact"/>
              <w:jc w:val="right"/>
            </w:pPr>
            <w:r>
              <w:t xml:space="preserve">678</w:t>
            </w:r>
          </w:p>
        </w:tc>
        <w:tc>
          <w:p>
            <w:pPr>
              <w:pStyle w:val="Compact"/>
              <w:jc w:val="right"/>
            </w:pPr>
            <w:r>
              <w:t xml:space="preserve">1863</w:t>
            </w:r>
          </w:p>
        </w:tc>
      </w:tr>
      <w:tr>
        <w:tc>
          <w:p>
            <w:pPr>
              <w:pStyle w:val="Compact"/>
              <w:jc w:val="left"/>
            </w:pPr>
            <w:r>
              <w:t xml:space="preserve">MOUNTRAIL</w:t>
            </w:r>
          </w:p>
        </w:tc>
        <w:tc>
          <w:p>
            <w:pPr>
              <w:pStyle w:val="Compact"/>
              <w:jc w:val="right"/>
            </w:pPr>
            <w:r>
              <w:t xml:space="preserve">850</w:t>
            </w:r>
          </w:p>
        </w:tc>
        <w:tc>
          <w:p>
            <w:pPr>
              <w:pStyle w:val="Compact"/>
              <w:jc w:val="right"/>
            </w:pPr>
            <w:r>
              <w:t xml:space="preserve">396</w:t>
            </w:r>
          </w:p>
        </w:tc>
        <w:tc>
          <w:p>
            <w:pPr>
              <w:pStyle w:val="Compact"/>
              <w:jc w:val="right"/>
            </w:pPr>
            <w:r>
              <w:t xml:space="preserve">1246</w:t>
            </w:r>
          </w:p>
        </w:tc>
      </w:tr>
      <w:tr>
        <w:tc>
          <w:p>
            <w:pPr>
              <w:pStyle w:val="Compact"/>
              <w:jc w:val="left"/>
            </w:pPr>
            <w:r>
              <w:t xml:space="preserve">WILLIAMS</w:t>
            </w:r>
          </w:p>
        </w:tc>
        <w:tc>
          <w:p>
            <w:pPr>
              <w:pStyle w:val="Compact"/>
              <w:jc w:val="right"/>
            </w:pPr>
            <w:r>
              <w:t xml:space="preserve">843</w:t>
            </w:r>
          </w:p>
        </w:tc>
        <w:tc>
          <w:p>
            <w:pPr>
              <w:pStyle w:val="Compact"/>
              <w:jc w:val="right"/>
            </w:pPr>
            <w:r>
              <w:t xml:space="preserve">337</w:t>
            </w:r>
          </w:p>
        </w:tc>
        <w:tc>
          <w:p>
            <w:pPr>
              <w:pStyle w:val="Compact"/>
              <w:jc w:val="right"/>
            </w:pPr>
            <w:r>
              <w:t xml:space="preserve">1180</w:t>
            </w:r>
          </w:p>
        </w:tc>
      </w:tr>
      <w:tr>
        <w:tc>
          <w:p>
            <w:pPr>
              <w:pStyle w:val="Compact"/>
              <w:jc w:val="left"/>
            </w:pPr>
            <w:r>
              <w:t xml:space="preserve">Sum</w:t>
            </w:r>
          </w:p>
        </w:tc>
        <w:tc>
          <w:p>
            <w:pPr>
              <w:pStyle w:val="Compact"/>
              <w:jc w:val="right"/>
            </w:pPr>
            <w:r>
              <w:t xml:space="preserve">3742</w:t>
            </w:r>
          </w:p>
        </w:tc>
        <w:tc>
          <w:p>
            <w:pPr>
              <w:pStyle w:val="Compact"/>
              <w:jc w:val="right"/>
            </w:pPr>
            <w:r>
              <w:t xml:space="preserve">2013</w:t>
            </w:r>
          </w:p>
        </w:tc>
        <w:tc>
          <w:p>
            <w:pPr>
              <w:pStyle w:val="Compact"/>
              <w:jc w:val="right"/>
            </w:pPr>
            <w:r>
              <w:t xml:space="preserve">5755</w:t>
            </w:r>
          </w:p>
        </w:tc>
      </w:tr>
    </w:tbl>
    <w:p>
      <w:pPr>
        <w:pStyle w:val="Heading3"/>
      </w:pPr>
      <w:bookmarkStart w:id="23" w:name="distribution-of-completion-parameters"/>
      <w:r>
        <w:t xml:space="preserve">Distribution of Completion Parameters</w:t>
      </w:r>
      <w:bookmarkEnd w:id="23"/>
    </w:p>
    <w:p>
      <w:pPr>
        <w:pStyle w:val="FirstParagraph"/>
      </w:pPr>
      <w:r>
        <w:t xml:space="preserve">Let’s take a look at the distribution of the number of stages, total pounds of proppant, total volume of fluid injected and the perforated interval typically used in frac jobs in the Bakken and Three Forks formations (</w:t>
      </w:r>
      <w:r>
        <w:rPr>
          <w:rStyle w:val="VerbatimChar"/>
        </w:rPr>
        <w:t xml:space="preserve">fig. 1</w:t>
      </w:r>
      <w:r>
        <w:t xml:space="preserve">). The comparative boxplot shows the number of stages. We can observe that on average, operators are using the same application in both formations for the number of stages (30 stages). There is also more variability in number of stages in the bakken compared to the Three Forks. For the perforated interval, the histogram shows that most operators favor a perforated interval in the 8,000 ft. to 11,000 ft. range on the lateral. The distribution of total pounds of proppant used for the frac jobs is as shown. Most frac jobs used less than 5 million pounds of total proppants (the red line).As we shall see later, of the 656 occurrences of application of more than 5 million pounds of total proppants, only 83 cases occurred prior to 2014 (</w:t>
      </w:r>
      <w:r>
        <w:rPr>
          <w:rStyle w:val="VerbatimChar"/>
        </w:rPr>
        <w:t xml:space="preserve">Fig. 2</w:t>
      </w:r>
      <w:r>
        <w:t xml:space="preserve">). This indicates that the use of large pounds of proppants started becoming popular during the downturn. To summarize this, on average, 75,000 bbls of fluid and 3.5 million pounds of proppants were used for the 30 stage completion of a 9,300 ft. perforated interval between 2008 and 2016.</w:t>
      </w:r>
    </w:p>
    <w:p>
      <w:pPr>
        <w:pStyle w:val="BodyText"/>
      </w:pPr>
      <w:r>
        <w:drawing>
          <wp:inline>
            <wp:extent cx="5334000" cy="3809999"/>
            <wp:effectExtent b="0" l="0" r="0" t="0"/>
            <wp:docPr descr="" title="" id="1" name="Picture"/>
            <a:graphic>
              <a:graphicData uri="http://schemas.openxmlformats.org/drawingml/2006/picture">
                <pic:pic>
                  <pic:nvPicPr>
                    <pic:cNvPr descr="Figs/import_data1-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r>
        <w:drawing>
          <wp:inline>
            <wp:extent cx="5334000" cy="3809999"/>
            <wp:effectExtent b="0" l="0" r="0" t="0"/>
            <wp:docPr descr="" title="" id="1" name="Picture"/>
            <a:graphic>
              <a:graphicData uri="http://schemas.openxmlformats.org/drawingml/2006/picture">
                <pic:pic>
                  <pic:nvPicPr>
                    <pic:cNvPr descr="Figs/import_data1-2.png" id="0" name="Picture"/>
                    <pic:cNvPicPr>
                      <a:picLocks noChangeArrowheads="1" noChangeAspect="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[1] "Fig. 1: Distribution of completions parameters"</w:t>
      </w:r>
    </w:p>
    <w:p>
      <w:pPr>
        <w:pStyle w:val="Heading3"/>
      </w:pPr>
      <w:bookmarkStart w:id="26" w:name="how-has-completion-parameters-changed-since-2008"/>
      <w:r>
        <w:t xml:space="preserve">How has Completion Parameters changed since 2008</w:t>
      </w:r>
      <w:bookmarkEnd w:id="26"/>
    </w:p>
    <w:p>
      <w:pPr>
        <w:pStyle w:val="FirstParagraph"/>
      </w:pPr>
      <w:r>
        <w:rPr>
          <w:rStyle w:val="VerbatimChar"/>
        </w:rPr>
        <w:t xml:space="preserve">Fig. 2</w:t>
      </w:r>
      <w:r>
        <w:t xml:space="preserve"> </w:t>
      </w:r>
      <w:r>
        <w:t xml:space="preserve">shows the variation of completion parameters with time from 2008 - 2016.</w:t>
      </w:r>
      <w:r>
        <w:t xml:space="preserve"> </w:t>
      </w:r>
      <w:r>
        <w:rPr>
          <w:rStyle w:val="VerbatimChar"/>
        </w:rPr>
        <w:t xml:space="preserve">Fig. 2a</w:t>
      </w:r>
      <w:r>
        <w:t xml:space="preserve"> </w:t>
      </w:r>
      <w:r>
        <w:t xml:space="preserve">seems to suggest an increasing trend in the number of frac stages used in completions. There does not appear to be a systematic change in the length of lateral and perforated interval since 2008 (</w:t>
      </w:r>
      <w:r>
        <w:rPr>
          <w:rStyle w:val="VerbatimChar"/>
        </w:rPr>
        <w:t xml:space="preserve">Fig. 2b</w:t>
      </w:r>
      <w:r>
        <w:t xml:space="preserve">). However, we see an increasing tendency towards perforating the lateral in the 9,000 ft. - 11,000 ft. range. As mentioned previously, we can see that the use of more than 5MM lbs of proppants started becoming popular after 2014 (</w:t>
      </w:r>
      <w:r>
        <w:rPr>
          <w:rStyle w:val="VerbatimChar"/>
        </w:rPr>
        <w:t xml:space="preserve">Fig. 2c</w:t>
      </w:r>
      <w:r>
        <w:t xml:space="preserve">). Most of the completions prior to 2012 utilized less than 100,000 bbls of total fluid and like the case of total proppants, the use of more than 100,000 bbls of total fluid became increasingly popular from 2013 and well into the downturn (</w:t>
      </w:r>
      <w:r>
        <w:rPr>
          <w:rStyle w:val="VerbatimChar"/>
        </w:rPr>
        <w:t xml:space="preserve">Fig. 2d</w:t>
      </w:r>
      <w:r>
        <w:t xml:space="preserve">). This tendency to use more proppants and higher fluid volume meant that operators could complete fewer wells with a view to</w:t>
      </w:r>
      <w:r>
        <w:t xml:space="preserve"> </w:t>
      </w:r>
      <w:r>
        <w:t xml:space="preserve">“</w:t>
      </w:r>
      <w:r>
        <w:t xml:space="preserve">increasing</w:t>
      </w:r>
      <w:r>
        <w:t xml:space="preserve">”</w:t>
      </w:r>
      <w:r>
        <w:t xml:space="preserve"> </w:t>
      </w:r>
      <w:r>
        <w:t xml:space="preserve">production (fig. 2e).</w:t>
      </w:r>
    </w:p>
    <w:p>
      <w:pPr>
        <w:pStyle w:val="BodyText"/>
      </w:pPr>
      <w:r>
        <w:drawing>
          <wp:inline>
            <wp:extent cx="5334000" cy="3809999"/>
            <wp:effectExtent b="0" l="0" r="0" t="0"/>
            <wp:docPr descr="" title="" id="1" name="Picture"/>
            <a:graphic>
              <a:graphicData uri="http://schemas.openxmlformats.org/drawingml/2006/picture">
                <pic:pic>
                  <pic:nvPicPr>
                    <pic:cNvPr descr="Figs/import_data2-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r>
        <w:drawing>
          <wp:inline>
            <wp:extent cx="5334000" cy="3809999"/>
            <wp:effectExtent b="0" l="0" r="0" t="0"/>
            <wp:docPr descr="" title="" id="1" name="Picture"/>
            <a:graphic>
              <a:graphicData uri="http://schemas.openxmlformats.org/drawingml/2006/picture">
                <pic:pic>
                  <pic:nvPicPr>
                    <pic:cNvPr descr="Figs/import_data2-2.png" id="0" name="Picture"/>
                    <pic:cNvPicPr>
                      <a:picLocks noChangeArrowheads="1" noChangeAspect="1"/>
                    </pic:cNvPicPr>
                  </pic:nvPicPr>
                  <pic:blipFill>
                    <a:blip r:embed="rId2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[1] "Fig. 2: Distribution of completions parameters cont'd"</w:t>
      </w:r>
    </w:p>
    <w:p>
      <w:pPr>
        <w:pStyle w:val="Heading3"/>
      </w:pPr>
      <w:bookmarkStart w:id="29" w:name="looking-at-other-well-parameters"/>
      <w:r>
        <w:t xml:space="preserve">Looking at other well parameters</w:t>
      </w:r>
      <w:bookmarkEnd w:id="29"/>
    </w:p>
    <w:p>
      <w:pPr>
        <w:pStyle w:val="Compact"/>
        <w:numPr>
          <w:numId w:val="1002"/>
          <w:ilvl w:val="0"/>
        </w:numPr>
      </w:pPr>
      <w:r>
        <w:t xml:space="preserve">Aggregate the number of wells completed by year.</w:t>
      </w:r>
    </w:p>
    <w:p>
      <w:pPr>
        <w:pStyle w:val="FirstParagraph"/>
      </w:pPr>
      <w:r>
        <w:drawing>
          <wp:inline>
            <wp:extent cx="5334000" cy="3809999"/>
            <wp:effectExtent b="0" l="0" r="0" t="0"/>
            <wp:docPr descr="" title="" id="1" name="Picture"/>
            <a:graphic>
              <a:graphicData uri="http://schemas.openxmlformats.org/drawingml/2006/picture">
                <pic:pic>
                  <pic:nvPicPr>
                    <pic:cNvPr descr="Figs/import_data3-1.png" id="0" name="Picture"/>
                    <pic:cNvPicPr>
                      <a:picLocks noChangeArrowheads="1" noChangeAspect="1"/>
                    </pic:cNvPicPr>
                  </pic:nvPicPr>
                  <pic:blipFill>
                    <a:blip r:embed="rId3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[1] "Fig. 2e: Wells completed by year"</w:t>
      </w:r>
    </w:p>
    <w:p>
      <w:pPr>
        <w:pStyle w:val="Compact"/>
        <w:numPr>
          <w:numId w:val="1003"/>
          <w:ilvl w:val="0"/>
        </w:numPr>
      </w:pPr>
      <w:r>
        <w:t xml:space="preserve">Looking at injection rate and pressure</w:t>
      </w:r>
    </w:p>
    <w:p>
      <w:pPr>
        <w:pStyle w:val="FirstParagraph"/>
      </w:pPr>
      <w:r>
        <w:drawing>
          <wp:inline>
            <wp:extent cx="5334000" cy="3809999"/>
            <wp:effectExtent b="0" l="0" r="0" t="0"/>
            <wp:docPr descr="" title="" id="1" name="Picture"/>
            <a:graphic>
              <a:graphicData uri="http://schemas.openxmlformats.org/drawingml/2006/picture">
                <pic:pic>
                  <pic:nvPicPr>
                    <pic:cNvPr descr="Figs/import_data4-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r>
        <w:drawing>
          <wp:inline>
            <wp:extent cx="5334000" cy="3809999"/>
            <wp:effectExtent b="0" l="0" r="0" t="0"/>
            <wp:docPr descr="" title="" id="1" name="Picture"/>
            <a:graphic>
              <a:graphicData uri="http://schemas.openxmlformats.org/drawingml/2006/picture">
                <pic:pic>
                  <pic:nvPicPr>
                    <pic:cNvPr descr="Figs/import_data4-2.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[1] "Fig. 3: Distribution of Injection Rate and Pressure"</w:t>
      </w:r>
    </w:p>
    <w:p>
      <w:pPr>
        <w:pStyle w:val="Compact"/>
        <w:numPr>
          <w:numId w:val="1004"/>
          <w:ilvl w:val="0"/>
        </w:numPr>
      </w:pPr>
      <w:r>
        <w:t xml:space="preserve">Looking at TVD, TD, Peak Oil and 12 month oil</w:t>
      </w:r>
    </w:p>
    <w:p>
      <w:pPr>
        <w:pStyle w:val="FirstParagraph"/>
      </w:pPr>
      <w:r>
        <w:drawing>
          <wp:inline>
            <wp:extent cx="5334000" cy="3809999"/>
            <wp:effectExtent b="0" l="0" r="0" t="0"/>
            <wp:docPr descr="" title="" id="1" name="Picture"/>
            <a:graphic>
              <a:graphicData uri="http://schemas.openxmlformats.org/drawingml/2006/picture">
                <pic:pic>
                  <pic:nvPicPr>
                    <pic:cNvPr descr="Figs/import_data5-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r>
        <w:drawing>
          <wp:inline>
            <wp:extent cx="5334000" cy="3809999"/>
            <wp:effectExtent b="0" l="0" r="0" t="0"/>
            <wp:docPr descr="" title="" id="1" name="Picture"/>
            <a:graphic>
              <a:graphicData uri="http://schemas.openxmlformats.org/drawingml/2006/picture">
                <pic:pic>
                  <pic:nvPicPr>
                    <pic:cNvPr descr="Figs/import_data5-2.png" id="0" name="Picture"/>
                    <pic:cNvPicPr>
                      <a:picLocks noChangeArrowheads="1" noChangeAspect="1"/>
                    </pic:cNvPicPr>
                  </pic:nvPicPr>
                  <pic:blipFill>
                    <a:blip r:embed="rId3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[1] "Fig. 4: Distribution of Drilling and Production Variables"</w:t>
      </w:r>
    </w:p>
    <w:p>
      <w:pPr>
        <w:pStyle w:val="Heading2"/>
      </w:pPr>
      <w:bookmarkStart w:id="35" w:name="application-of-neural-network"/>
      <w:r>
        <w:t xml:space="preserve">Application of Neural Network</w:t>
      </w:r>
      <w:bookmarkEnd w:id="35"/>
    </w:p>
    <w:p>
      <w:pPr>
        <w:pStyle w:val="FirstParagraph"/>
      </w:pPr>
      <w:r>
        <w:t xml:space="preserve">With the on-going growth in the world of</w:t>
      </w:r>
      <w:r>
        <w:t xml:space="preserve"> </w:t>
      </w:r>
      <w:r>
        <w:t xml:space="preserve">“</w:t>
      </w:r>
      <w:r>
        <w:t xml:space="preserve">big data</w:t>
      </w:r>
      <w:r>
        <w:t xml:space="preserve">”</w:t>
      </w:r>
      <w:r>
        <w:t xml:space="preserve">, several data science techniques are currently being used to evaluate the performance of oil and gas wells. Among commonly used techniques are linear and multiple regression, multivariate analysis (includes PCA, cluster and factor analysis, etc), decision trees, and the family of AI, which includes neural network, deep learning, etc. Neural network regression model belongs to a class of functions called universal approximators, just like polynomial and Fourier functions. These functions can come really close to estimating the true mean function if correctly applied. NN is used to estimate the conditional mean functions that are highly non-linear. Hence, NN regression aims to approximate the true (unknown) regression function</w:t>
      </w:r>
      <w:r>
        <w:t xml:space="preserve"> </w:t>
      </w:r>
      <m:oMath>
        <m:r>
          <m:t>f</m:t>
        </m:r>
        <m:r>
          <m:t>(</m:t>
        </m:r>
        <m:r>
          <m:t>x</m:t>
        </m:r>
        <m:r>
          <m:t>)</m:t>
        </m:r>
      </m:oMath>
      <w:r>
        <w:t xml:space="preserve">, using a general non-linear function, say</w:t>
      </w:r>
      <w:r>
        <w:t xml:space="preserve"> </w:t>
      </w:r>
      <m:oMath>
        <m:r>
          <m:t>g</m:t>
        </m:r>
        <m:r>
          <m:t>(</m:t>
        </m:r>
        <m:r>
          <m:t>x</m:t>
        </m:r>
        <m:r>
          <m:t>)</m:t>
        </m:r>
      </m:oMath>
      <w:r>
        <w:t xml:space="preserve">. NN regression uses the logistic function</w:t>
      </w:r>
      <w:r>
        <w:t xml:space="preserve"> </w:t>
      </w:r>
      <m:oMath>
        <m:r>
          <m:t>1</m:t>
        </m:r>
        <m:r>
          <m:t>/</m:t>
        </m:r>
        <m:r>
          <m:t>(</m:t>
        </m:r>
        <m:r>
          <m:t>1</m:t>
        </m:r>
        <m:r>
          <m:t>+</m:t>
        </m:r>
        <m:r>
          <m:t>e</m:t>
        </m:r>
        <m:r>
          <m:t>x</m:t>
        </m:r>
        <m:sSup>
          <m:e>
            <m:r>
              <m:t>p</m:t>
            </m:r>
          </m:e>
          <m:sup>
            <m:r>
              <m:t>−</m:t>
            </m:r>
            <m:r>
              <m:t>x</m:t>
            </m:r>
          </m:sup>
        </m:sSup>
        <m:r>
          <m:t>)</m:t>
        </m:r>
      </m:oMath>
      <w:r>
        <w:t xml:space="preserve"> </w:t>
      </w:r>
      <w:r>
        <w:t xml:space="preserve">as activation function. Iterative techniques that are similar to those used to obtain maximum likelihood, are used to estimate the parameters of the model.</w:t>
      </w:r>
    </w:p>
    <w:p>
      <w:pPr>
        <w:pStyle w:val="Heading3"/>
      </w:pPr>
      <w:bookmarkStart w:id="36" w:name="prediction-of-well-performance-using-nn---one-node"/>
      <w:r>
        <w:t xml:space="preserve">Prediction of Well Performance using NN - One Node</w:t>
      </w:r>
      <w:bookmarkEnd w:id="36"/>
    </w:p>
    <w:p>
      <w:pPr>
        <w:pStyle w:val="FirstParagraph"/>
      </w:pPr>
      <w:r>
        <w:t xml:space="preserve">Application of Neural Network to model First Year Production using one hidden layer with one node. NN uses numeric data for analysis, hence there is the need to subset our data to extract the variables that are important to our analysis. These variables are measured in different units, as a result, it is good practice to standardize the data. We would need to re-scale the final result back to the original scale.</w:t>
      </w:r>
    </w:p>
    <w:p>
      <w:pPr>
        <w:pStyle w:val="SourceCode"/>
      </w:pPr>
      <w:r>
        <w:rPr>
          <w:rStyle w:val="VerbatimChar"/>
        </w:rPr>
        <w:t xml:space="preserve">## [1] "Fig. 5: Neural Network Model using one hidden layer"</w:t>
      </w:r>
    </w:p>
    <w:p>
      <w:pPr>
        <w:pStyle w:val="SourceCode"/>
      </w:pPr>
      <w:r>
        <w:rPr>
          <w:rStyle w:val="VerbatimChar"/>
        </w:rPr>
        <w:t xml:space="preserve">## [1] "Fig. 6: NN Predicted vs Actual 12 month Oil - one hidden layer"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data$First12Oil[-idx] ~ pred_data)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-137596.266  -11442.009    -312.973   11271.275  118957.347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636.84827044 1396.26709117  0.45611              0.64837    </w:t>
      </w:r>
      <w:r>
        <w:br w:type="textWrapping"/>
      </w:r>
      <w:r>
        <w:rPr>
          <w:rStyle w:val="VerbatimChar"/>
        </w:rPr>
        <w:t xml:space="preserve">## pred_data      0.98915592    0.01387732 71.27862 &lt; 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22748.06 on 1725 degrees of freedom</w:t>
      </w:r>
      <w:r>
        <w:br w:type="textWrapping"/>
      </w:r>
      <w:r>
        <w:rPr>
          <w:rStyle w:val="VerbatimChar"/>
        </w:rPr>
        <w:t xml:space="preserve">## Multiple R-squared:  0.7465338,  Adjusted R-squared:  0.7463869 </w:t>
      </w:r>
      <w:r>
        <w:br w:type="textWrapping"/>
      </w:r>
      <w:r>
        <w:rPr>
          <w:rStyle w:val="VerbatimChar"/>
        </w:rPr>
        <w:t xml:space="preserve">## F-statistic: 5080.642 on 1 and 1725 DF,  p-value: &lt; 0.00000000000000022204</w:t>
      </w:r>
    </w:p>
    <w:p>
      <w:pPr>
        <w:pStyle w:val="Compact"/>
        <w:numPr>
          <w:numId w:val="1005"/>
          <w:ilvl w:val="0"/>
        </w:numPr>
      </w:pPr>
      <w:r>
        <w:t xml:space="preserve">Now let’s compute the predicted values</w:t>
      </w:r>
      <w:r>
        <w:t xml:space="preserve"> </w:t>
      </w:r>
      <w:r>
        <w:t xml:space="preserve">“</w:t>
      </w:r>
      <w:r>
        <w:t xml:space="preserve">by hand</w:t>
      </w:r>
      <w:r>
        <w:t xml:space="preserve">”</w:t>
      </w:r>
      <w:r>
        <w:t xml:space="preserve"> </w:t>
      </w:r>
      <w:r>
        <w:t xml:space="preserve">The aim of this is to extract the coefficients calculated by the NN model and explicitly specify an equation for the direct calculation of first 12 month cum oil</w:t>
      </w:r>
      <w:r>
        <w:t xml:space="preserve"> </w:t>
      </w:r>
      <m:oMath>
        <m:r>
          <m:t>g</m:t>
        </m:r>
        <m:r>
          <m:t>(</m:t>
        </m:r>
        <m:r>
          <m:t>y</m:t>
        </m:r>
        <m:r>
          <m:t>|</m:t>
        </m:r>
        <m:r>
          <m:t>x</m:t>
        </m:r>
        <m:r>
          <m:t>)</m:t>
        </m:r>
      </m:oMath>
      <w:r>
        <w:t xml:space="preserve">.</w:t>
      </w:r>
    </w:p>
    <w:p>
      <w:pPr>
        <w:pStyle w:val="Heading3"/>
      </w:pPr>
      <w:bookmarkStart w:id="37" w:name="mathematical-equations"/>
      <w:r>
        <w:t xml:space="preserve">Mathematical equations</w:t>
      </w:r>
      <w:bookmarkEnd w:id="37"/>
    </w:p>
    <w:p>
      <w:pPr>
        <w:pStyle w:val="FirstParagraph"/>
      </w:pPr>
      <w:r>
        <w:t xml:space="preserve">Depending on the number of neurons/nodes in each hidden layer, we have as many logistic functions added together. To understand what goes on under the hood, from the plot of the model shown above, the NN uses one logistic function</w:t>
      </w:r>
      <w:r>
        <w:t xml:space="preserve"> </w:t>
      </w:r>
      <m:oMath>
        <m:r>
          <m:t>1</m:t>
        </m:r>
        <m:r>
          <m:t>/</m:t>
        </m:r>
        <m:r>
          <m:t>(</m:t>
        </m:r>
        <m:r>
          <m:t>1</m:t>
        </m:r>
        <m:r>
          <m:t>+</m:t>
        </m:r>
        <m:r>
          <m:t>e</m:t>
        </m:r>
        <m:r>
          <m:t>x</m:t>
        </m:r>
        <m:sSup>
          <m:e>
            <m:r>
              <m:t>p</m:t>
            </m:r>
          </m:e>
          <m:sup>
            <m:r>
              <m:t>−</m:t>
            </m:r>
            <m:r>
              <m:t>x</m:t>
            </m:r>
          </m:sup>
        </m:sSup>
        <m:r>
          <m:t>)</m:t>
        </m:r>
      </m:oMath>
      <w:r>
        <w:t xml:space="preserve">. With two nodes, we add a second logistic function and so on.</w:t>
      </w:r>
      <w:r>
        <w:t xml:space="preserve"> </w:t>
      </w:r>
      <m:oMath>
        <m:sSub>
          <m:e>
            <m:r>
              <m:t>h</m:t>
            </m:r>
          </m:e>
          <m:sub>
            <m:r>
              <m:t>1</m:t>
            </m:r>
          </m:sub>
        </m:sSub>
        <m:r>
          <m:t>(</m:t>
        </m:r>
        <m:r>
          <m:t>x</m:t>
        </m:r>
        <m:r>
          <m:t>)</m:t>
        </m:r>
      </m:oMath>
      <w:r>
        <w:t xml:space="preserve"> </w:t>
      </w:r>
      <w:r>
        <w:t xml:space="preserve">here, is a linear function of the nine variables in the model.</w:t>
      </w:r>
    </w:p>
    <w:p>
      <w:pPr>
        <w:pStyle w:val="BodyText"/>
      </w:pPr>
      <m:oMathPara>
        <m:oMathParaPr>
          <m:jc m:val="center"/>
        </m:oMathParaPr>
        <m:oMath>
          <m:r>
            <m:t>g</m:t>
          </m:r>
          <m:r>
            <m:t>(</m:t>
          </m:r>
          <m:r>
            <m:t>y</m:t>
          </m:r>
          <m:r>
            <m:t>|</m:t>
          </m:r>
          <m:r>
            <m:t>x</m:t>
          </m:r>
          <m:r>
            <m:t>)</m:t>
          </m:r>
          <m:r>
            <m:t>=</m:t>
          </m:r>
          <m:sSub>
            <m:e>
              <m:r>
                <m:t>γ</m:t>
              </m:r>
            </m:e>
            <m:sub>
              <m:r>
                <m:t>0</m:t>
              </m:r>
            </m:sub>
          </m:sSub>
          <m:r>
            <m:t>+</m:t>
          </m:r>
          <m:f>
            <m:fPr>
              <m:type m:val="bar"/>
            </m:fPr>
            <m:num>
              <m:sSub>
                <m:e>
                  <m:r>
                    <m:t>γ</m:t>
                  </m:r>
                </m:e>
                <m:sub>
                  <m:r>
                    <m:t>1</m:t>
                  </m:r>
                </m:sub>
              </m:sSub>
            </m:num>
            <m:den>
              <m:r>
                <m:t>1</m:t>
              </m:r>
              <m:r>
                <m:t>+</m:t>
              </m:r>
              <m:r>
                <m:t>e</m:t>
              </m:r>
              <m:r>
                <m:t>x</m:t>
              </m:r>
              <m:sSup>
                <m:e>
                  <m:r>
                    <m:t>p</m:t>
                  </m:r>
                </m:e>
                <m:sup>
                  <m:r>
                    <m:t>−</m:t>
                  </m:r>
                  <m:sSub>
                    <m:e>
                      <m:r>
                        <m:t>h</m:t>
                      </m:r>
                    </m:e>
                    <m:sub>
                      <m:r>
                        <m:t>1</m:t>
                      </m:r>
                    </m:sub>
                  </m:sSub>
                  <m:r>
                    <m:t>(</m:t>
                  </m:r>
                  <m:r>
                    <m:t>x</m:t>
                  </m:r>
                  <m:r>
                    <m:t>)</m:t>
                  </m:r>
                </m:sup>
              </m:sSup>
            </m:den>
          </m:f>
          <m:r>
            <m:t>.</m:t>
          </m:r>
          <m:r>
            <m:t>.</m:t>
          </m:r>
          <m:r>
            <m:t>.</m:t>
          </m:r>
          <m:r>
            <m:t>.</m:t>
          </m:r>
          <m:r>
            <m:t>.</m:t>
          </m:r>
          <m:r>
            <m:t>.</m:t>
          </m:r>
          <m:r>
            <m:t>(</m:t>
          </m:r>
          <m:r>
            <m:t>1</m:t>
          </m:r>
          <m:r>
            <m:t>)</m:t>
          </m:r>
        </m:oMath>
      </m:oMathPara>
    </w:p>
    <w:p>
      <w:pPr>
        <w:pStyle w:val="FirstParagraph"/>
      </w:pPr>
      <w:r>
        <w:t xml:space="preserve">The result of the analysis above can be summarized in equation form as follows:</w:t>
      </w:r>
    </w:p>
    <w:p>
      <w:pPr>
        <w:pStyle w:val="BodyText"/>
      </w:pPr>
      <m:oMathPara>
        <m:oMathParaPr>
          <m:jc m:val="center"/>
        </m:oMathParaPr>
        <m:oMath>
          <m:sSub>
            <m:e>
              <m:r>
                <m:t>h</m:t>
              </m:r>
            </m:e>
            <m:sub>
              <m:r>
                <m:t>1</m:t>
              </m:r>
            </m:sub>
          </m:sSub>
          <m:r>
            <m:t>(</m:t>
          </m:r>
          <m:r>
            <m:t>x</m:t>
          </m:r>
          <m:r>
            <m:t>)</m:t>
          </m:r>
          <m:r>
            <m:t>=</m:t>
          </m:r>
          <m:r>
            <m:t>−</m:t>
          </m:r>
          <m:r>
            <m:t>0.5634</m:t>
          </m:r>
          <m:r>
            <m:t>+</m:t>
          </m:r>
          <m:r>
            <m:t>0.6692</m:t>
          </m:r>
          <m:r>
            <m:t>*</m:t>
          </m:r>
          <m:r>
            <m:t>t</m:t>
          </m:r>
          <m:r>
            <m:t>o</m:t>
          </m:r>
          <m:r>
            <m:t>t</m:t>
          </m:r>
          <m:r>
            <m:t>a</m:t>
          </m:r>
          <m:r>
            <m:t>l</m:t>
          </m:r>
          <m:r>
            <m:t>D</m:t>
          </m:r>
          <m:r>
            <m:t>e</m:t>
          </m:r>
          <m:r>
            <m:t>p</m:t>
          </m:r>
          <m:r>
            <m:t>t</m:t>
          </m:r>
          <m:r>
            <m:t>h</m:t>
          </m:r>
          <m:r>
            <m:t>−</m:t>
          </m:r>
          <m:r>
            <m:t>0.2468</m:t>
          </m:r>
          <m:r>
            <m:t>*</m:t>
          </m:r>
          <m:r>
            <m:t>T</m:t>
          </m:r>
          <m:r>
            <m:t>V</m:t>
          </m:r>
          <m:r>
            <m:t>D</m:t>
          </m:r>
          <m:r>
            <m:t>−</m:t>
          </m:r>
          <m:r>
            <m:t>0.6309</m:t>
          </m:r>
          <m:r>
            <m:t>*</m:t>
          </m:r>
          <m:r>
            <m:t>p</m:t>
          </m:r>
          <m:r>
            <m:t>e</m:t>
          </m:r>
          <m:r>
            <m:t>r</m:t>
          </m:r>
          <m:r>
            <m:t>f</m:t>
          </m:r>
          <m:r>
            <m:t>I</m:t>
          </m:r>
          <m:r>
            <m:t>n</m:t>
          </m:r>
          <m:r>
            <m:t>t</m:t>
          </m:r>
          <m:r>
            <m:t>e</m:t>
          </m:r>
          <m:r>
            <m:t>r</m:t>
          </m:r>
          <m:r>
            <m:t>v</m:t>
          </m:r>
          <m:r>
            <m:t>a</m:t>
          </m:r>
          <m:r>
            <m:t>l</m:t>
          </m:r>
          <m:r>
            <m:t>−</m:t>
          </m:r>
          <m:r>
            <m:t>0.0222</m:t>
          </m:r>
          <m:r>
            <m:t>*</m:t>
          </m:r>
          <m:r>
            <m:t>s</m:t>
          </m:r>
          <m:r>
            <m:t>t</m:t>
          </m:r>
          <m:r>
            <m:t>a</m:t>
          </m:r>
          <m:r>
            <m:t>g</m:t>
          </m:r>
          <m:r>
            <m:t>e</m:t>
          </m:r>
          <m:r>
            <m:t>+</m:t>
          </m:r>
          <m:r>
            <m:t>0.0083</m:t>
          </m:r>
          <m:r>
            <m:t>*</m:t>
          </m:r>
          <m:r>
            <m:t>m</m:t>
          </m:r>
          <m:r>
            <m:t>a</m:t>
          </m:r>
          <m:r>
            <m:t>x</m:t>
          </m:r>
          <m:r>
            <m:t>I</m:t>
          </m:r>
          <m:r>
            <m:t>n</m:t>
          </m:r>
          <m:r>
            <m:t>j</m:t>
          </m:r>
          <m:r>
            <m:t>R</m:t>
          </m:r>
          <m:r>
            <m:t>a</m:t>
          </m:r>
          <m:r>
            <m:t>t</m:t>
          </m:r>
          <m:r>
            <m:t>e</m:t>
          </m:r>
          <m:r>
            <m:t>−</m:t>
          </m:r>
          <m:r>
            <m:t>0.1389</m:t>
          </m:r>
          <m:r>
            <m:t>*</m:t>
          </m:r>
          <m:r>
            <m:t>m</m:t>
          </m:r>
          <m:r>
            <m:t>a</m:t>
          </m:r>
          <m:r>
            <m:t>n</m:t>
          </m:r>
          <m:r>
            <m:t>I</m:t>
          </m:r>
          <m:r>
            <m:t>n</m:t>
          </m:r>
          <m:r>
            <m:t>j</m:t>
          </m:r>
          <m:r>
            <m:t>P</m:t>
          </m:r>
          <m:r>
            <m:t>r</m:t>
          </m:r>
          <m:r>
            <m:t>e</m:t>
          </m:r>
          <m:r>
            <m:t>s</m:t>
          </m:r>
          <m:r>
            <m:t>+</m:t>
          </m:r>
          <m:r>
            <m:t>0.1542</m:t>
          </m:r>
          <m:r>
            <m:t>*</m:t>
          </m:r>
          <m:r>
            <m:t>t</m:t>
          </m:r>
          <m:r>
            <m:t>o</m:t>
          </m:r>
          <m:r>
            <m:t>t</m:t>
          </m:r>
          <m:r>
            <m:t>a</m:t>
          </m:r>
          <m:r>
            <m:t>l</m:t>
          </m:r>
          <m:r>
            <m:t>P</m:t>
          </m:r>
          <m:r>
            <m:t>r</m:t>
          </m:r>
          <m:r>
            <m:t>o</m:t>
          </m:r>
          <m:r>
            <m:t>p</m:t>
          </m:r>
          <m:r>
            <m:t>+</m:t>
          </m:r>
          <m:r>
            <m:t>0.1628</m:t>
          </m:r>
          <m:r>
            <m:t>*</m:t>
          </m:r>
          <m:r>
            <m:t>t</m:t>
          </m:r>
          <m:r>
            <m:t>o</m:t>
          </m:r>
          <m:r>
            <m:t>t</m:t>
          </m:r>
          <m:r>
            <m:t>a</m:t>
          </m:r>
          <m:r>
            <m:t>l</m:t>
          </m:r>
          <m:r>
            <m:t>F</m:t>
          </m:r>
          <m:r>
            <m:t>l</m:t>
          </m:r>
          <m:r>
            <m:t>u</m:t>
          </m:r>
          <m:r>
            <m:t>i</m:t>
          </m:r>
          <m:r>
            <m:t>d</m:t>
          </m:r>
          <m:r>
            <m:t>+</m:t>
          </m:r>
          <m:r>
            <m:t>2.1485</m:t>
          </m:r>
          <m:r>
            <m:t>*</m:t>
          </m:r>
          <m:r>
            <m:t>p</m:t>
          </m:r>
          <m:r>
            <m:t>e</m:t>
          </m:r>
          <m:r>
            <m:t>a</m:t>
          </m:r>
          <m:r>
            <m:t>k</m:t>
          </m:r>
          <m:r>
            <m:t>O</m:t>
          </m:r>
          <m:r>
            <m:t>i</m:t>
          </m:r>
          <m:r>
            <m:t>l</m:t>
          </m:r>
          <m:r>
            <m:t>.</m:t>
          </m:r>
          <m:r>
            <m:t>.</m:t>
          </m:r>
          <m:r>
            <m:t>.</m:t>
          </m:r>
          <m:r>
            <m:t>.</m:t>
          </m:r>
          <m:r>
            <m:t>.</m:t>
          </m:r>
          <m:r>
            <m:t>.</m:t>
          </m:r>
          <m:r>
            <m:t>(</m:t>
          </m:r>
          <m:r>
            <m:t>2</m:t>
          </m:r>
          <m:r>
            <m:t>)</m:t>
          </m:r>
        </m:oMath>
      </m:oMathPara>
    </w:p>
    <w:p>
      <w:pPr>
        <w:pStyle w:val="FirstParagraph"/>
      </w:pPr>
      <m:oMathPara>
        <m:oMathParaPr>
          <m:jc m:val="center"/>
        </m:oMathParaPr>
        <m:oMath>
          <m:r>
            <m:t>g</m:t>
          </m:r>
          <m:r>
            <m:t>(</m:t>
          </m:r>
          <m:r>
            <m:t>y</m:t>
          </m:r>
          <m:r>
            <m:t>|</m:t>
          </m:r>
          <m:r>
            <m:t>x</m:t>
          </m:r>
          <m:r>
            <m:t>)</m:t>
          </m:r>
          <m:r>
            <m:t>=</m:t>
          </m:r>
          <m:r>
            <m:t>−</m:t>
          </m:r>
          <m:r>
            <m:t>0.3885</m:t>
          </m:r>
          <m:r>
            <m:t>+</m:t>
          </m:r>
          <m:f>
            <m:fPr>
              <m:type m:val="bar"/>
            </m:fPr>
            <m:num>
              <m:r>
                <m:t>1.2471</m:t>
              </m:r>
            </m:num>
            <m:den>
              <m:r>
                <m:t>1</m:t>
              </m:r>
              <m:r>
                <m:t>+</m:t>
              </m:r>
              <m:r>
                <m:t>e</m:t>
              </m:r>
              <m:r>
                <m:t>x</m:t>
              </m:r>
              <m:sSup>
                <m:e>
                  <m:r>
                    <m:t>p</m:t>
                  </m:r>
                </m:e>
                <m:sup>
                  <m:r>
                    <m:t>−</m:t>
                  </m:r>
                  <m:sSub>
                    <m:e>
                      <m:r>
                        <m:t>h</m:t>
                      </m:r>
                    </m:e>
                    <m:sub>
                      <m:r>
                        <m:t>1</m:t>
                      </m:r>
                    </m:sub>
                  </m:sSub>
                  <m:r>
                    <m:t>(</m:t>
                  </m:r>
                  <m:r>
                    <m:t>x</m:t>
                  </m:r>
                  <m:r>
                    <m:t>)</m:t>
                  </m:r>
                </m:sup>
              </m:sSup>
            </m:den>
          </m:f>
          <m:r>
            <m:t>.</m:t>
          </m:r>
          <m:r>
            <m:t>.</m:t>
          </m:r>
          <m:r>
            <m:t>.</m:t>
          </m:r>
          <m:r>
            <m:t>.</m:t>
          </m:r>
          <m:r>
            <m:t>.</m:t>
          </m:r>
          <m:r>
            <m:t>.</m:t>
          </m:r>
          <m:r>
            <m:t>(</m:t>
          </m:r>
          <m:r>
            <m:t>3</m:t>
          </m:r>
          <m:r>
            <m:t>)</m:t>
          </m:r>
        </m:oMath>
      </m:oMathPara>
    </w:p>
    <w:p>
      <w:pPr>
        <w:pStyle w:val="FirstParagraph"/>
      </w:pPr>
      <w:r>
        <w:t xml:space="preserve">Putting the NN model in equation form makes the picture shown in the plot clearer. The values shown on the connecting lines and to the left of the node are the coefficients/weights (</w:t>
      </w:r>
      <m:oMath>
        <m:r>
          <m:t>β</m:t>
        </m:r>
        <m:r>
          <m:t>′</m:t>
        </m:r>
        <m:r>
          <m:t>s</m:t>
        </m:r>
      </m:oMath>
      <w:r>
        <w:t xml:space="preserve">) of the variables, while the values shown to the right of the node are the</w:t>
      </w:r>
      <w:r>
        <w:t xml:space="preserve"> </w:t>
      </w:r>
      <m:oMath>
        <m:r>
          <m:t>γ</m:t>
        </m:r>
        <m:r>
          <m:t>′</m:t>
        </m:r>
        <m:r>
          <m:t>s</m:t>
        </m:r>
      </m:oMath>
    </w:p>
    <w:p>
      <w:pPr>
        <w:pStyle w:val="BodyText"/>
      </w:pPr>
      <w:r>
        <w:t xml:space="preserve">With two and three nodes, we add second and third logistic functions as shown below for three nodes. The linear functions</w:t>
      </w:r>
      <w:r>
        <w:t xml:space="preserve"> </w:t>
      </w:r>
      <m:oMath>
        <m:sSub>
          <m:e>
            <m:r>
              <m:t>h</m:t>
            </m:r>
          </m:e>
          <m:sub>
            <m:r>
              <m:t>1</m:t>
            </m:r>
          </m:sub>
        </m:sSub>
        <m:r>
          <m:t>(</m:t>
        </m:r>
        <m:r>
          <m:t>x</m:t>
        </m:r>
        <m:r>
          <m:t>)</m:t>
        </m:r>
      </m:oMath>
      <w:r>
        <w:t xml:space="preserve">,</w:t>
      </w:r>
      <w:r>
        <w:t xml:space="preserve"> </w:t>
      </w:r>
      <m:oMath>
        <m:sSub>
          <m:e>
            <m:r>
              <m:t>h</m:t>
            </m:r>
          </m:e>
          <m:sub>
            <m:r>
              <m:t>2</m:t>
            </m:r>
          </m:sub>
        </m:sSub>
        <m:r>
          <m:t>(</m:t>
        </m:r>
        <m:r>
          <m:t>x</m:t>
        </m:r>
        <m:r>
          <m:t>)</m:t>
        </m:r>
      </m:oMath>
      <w:r>
        <w:t xml:space="preserve"> </w:t>
      </w:r>
      <w:r>
        <w:t xml:space="preserve">and</w:t>
      </w:r>
      <w:r>
        <w:t xml:space="preserve"> </w:t>
      </w:r>
      <m:oMath>
        <m:sSub>
          <m:e>
            <m:r>
              <m:t>h</m:t>
            </m:r>
          </m:e>
          <m:sub>
            <m:r>
              <m:t>3</m:t>
            </m:r>
          </m:sub>
        </m:sSub>
        <m:r>
          <m:t>(</m:t>
        </m:r>
        <m:r>
          <m:t>x</m:t>
        </m:r>
        <m:r>
          <m:t>)</m:t>
        </m:r>
      </m:oMath>
      <w:r>
        <w:t xml:space="preserve"> </w:t>
      </w:r>
      <w:r>
        <w:t xml:space="preserve">are different functions.</w:t>
      </w:r>
    </w:p>
    <w:p>
      <w:pPr>
        <w:pStyle w:val="BodyText"/>
      </w:pPr>
      <m:oMathPara>
        <m:oMathParaPr>
          <m:jc m:val="center"/>
        </m:oMathParaPr>
        <m:oMath>
          <m:r>
            <m:t>g</m:t>
          </m:r>
          <m:r>
            <m:t>(</m:t>
          </m:r>
          <m:r>
            <m:t>y</m:t>
          </m:r>
          <m:r>
            <m:t>|</m:t>
          </m:r>
          <m:r>
            <m:t>x</m:t>
          </m:r>
          <m:r>
            <m:t>)</m:t>
          </m:r>
          <m:r>
            <m:t>=</m:t>
          </m:r>
          <m:sSub>
            <m:e>
              <m:r>
                <m:t>γ</m:t>
              </m:r>
            </m:e>
            <m:sub>
              <m:r>
                <m:t>0</m:t>
              </m:r>
            </m:sub>
          </m:sSub>
          <m:r>
            <m:t>+</m:t>
          </m:r>
          <m:f>
            <m:fPr>
              <m:type m:val="bar"/>
            </m:fPr>
            <m:num>
              <m:sSub>
                <m:e>
                  <m:r>
                    <m:t>γ</m:t>
                  </m:r>
                </m:e>
                <m:sub>
                  <m:r>
                    <m:t>1</m:t>
                  </m:r>
                </m:sub>
              </m:sSub>
            </m:num>
            <m:den>
              <m:r>
                <m:t>1</m:t>
              </m:r>
              <m:r>
                <m:t>+</m:t>
              </m:r>
              <m:r>
                <m:t>e</m:t>
              </m:r>
              <m:r>
                <m:t>x</m:t>
              </m:r>
              <m:sSup>
                <m:e>
                  <m:r>
                    <m:t>p</m:t>
                  </m:r>
                </m:e>
                <m:sup>
                  <m:r>
                    <m:t>−</m:t>
                  </m:r>
                  <m:sSub>
                    <m:e>
                      <m:r>
                        <m:t>h</m:t>
                      </m:r>
                    </m:e>
                    <m:sub>
                      <m:r>
                        <m:t>1</m:t>
                      </m:r>
                    </m:sub>
                  </m:sSub>
                  <m:r>
                    <m:t>(</m:t>
                  </m:r>
                  <m:r>
                    <m:t>x</m:t>
                  </m:r>
                  <m:r>
                    <m:t>)</m:t>
                  </m:r>
                </m:sup>
              </m:sSup>
            </m:den>
          </m:f>
          <m:r>
            <m:t>+</m:t>
          </m:r>
          <m:f>
            <m:fPr>
              <m:type m:val="bar"/>
            </m:fPr>
            <m:num>
              <m:sSub>
                <m:e>
                  <m:r>
                    <m:t>γ</m:t>
                  </m:r>
                </m:e>
                <m:sub>
                  <m:r>
                    <m:t>2</m:t>
                  </m:r>
                </m:sub>
              </m:sSub>
            </m:num>
            <m:den>
              <m:r>
                <m:t>1</m:t>
              </m:r>
              <m:r>
                <m:t>+</m:t>
              </m:r>
              <m:r>
                <m:t>e</m:t>
              </m:r>
              <m:r>
                <m:t>x</m:t>
              </m:r>
              <m:sSup>
                <m:e>
                  <m:r>
                    <m:t>p</m:t>
                  </m:r>
                </m:e>
                <m:sup>
                  <m:r>
                    <m:t>−</m:t>
                  </m:r>
                  <m:sSub>
                    <m:e>
                      <m:r>
                        <m:t>h</m:t>
                      </m:r>
                    </m:e>
                    <m:sub>
                      <m:r>
                        <m:t>2</m:t>
                      </m:r>
                    </m:sub>
                  </m:sSub>
                  <m:r>
                    <m:t>(</m:t>
                  </m:r>
                  <m:r>
                    <m:t>x</m:t>
                  </m:r>
                  <m:r>
                    <m:t>)</m:t>
                  </m:r>
                </m:sup>
              </m:sSup>
            </m:den>
          </m:f>
          <m:r>
            <m:t>+</m:t>
          </m:r>
          <m:f>
            <m:fPr>
              <m:type m:val="bar"/>
            </m:fPr>
            <m:num>
              <m:sSub>
                <m:e>
                  <m:r>
                    <m:t>γ</m:t>
                  </m:r>
                </m:e>
                <m:sub>
                  <m:r>
                    <m:t>3</m:t>
                  </m:r>
                </m:sub>
              </m:sSub>
            </m:num>
            <m:den>
              <m:r>
                <m:t>1</m:t>
              </m:r>
              <m:r>
                <m:t>+</m:t>
              </m:r>
              <m:r>
                <m:t>e</m:t>
              </m:r>
              <m:r>
                <m:t>x</m:t>
              </m:r>
              <m:sSup>
                <m:e>
                  <m:r>
                    <m:t>p</m:t>
                  </m:r>
                </m:e>
                <m:sup>
                  <m:r>
                    <m:t>−</m:t>
                  </m:r>
                  <m:sSub>
                    <m:e>
                      <m:r>
                        <m:t>h</m:t>
                      </m:r>
                    </m:e>
                    <m:sub>
                      <m:r>
                        <m:t>3</m:t>
                      </m:r>
                    </m:sub>
                  </m:sSub>
                  <m:r>
                    <m:t>(</m:t>
                  </m:r>
                  <m:r>
                    <m:t>x</m:t>
                  </m:r>
                  <m:r>
                    <m:t>)</m:t>
                  </m:r>
                </m:sup>
              </m:sSup>
            </m:den>
          </m:f>
          <m:r>
            <m:t>.</m:t>
          </m:r>
          <m:r>
            <m:t>.</m:t>
          </m:r>
          <m:r>
            <m:t>.</m:t>
          </m:r>
          <m:r>
            <m:t>.</m:t>
          </m:r>
          <m:r>
            <m:t>.</m:t>
          </m:r>
          <m:r>
            <m:t>.</m:t>
          </m:r>
          <m:r>
            <m:t>(</m:t>
          </m:r>
          <m:r>
            <m:t>4</m:t>
          </m:r>
          <m:r>
            <m:t>)</m:t>
          </m:r>
        </m:oMath>
      </m:oMathPara>
    </w:p>
    <w:p>
      <w:pPr>
        <w:pStyle w:val="Heading3"/>
      </w:pPr>
      <w:bookmarkStart w:id="38" w:name="evaluation-of-well-performance-using-nn---three-nodes."/>
      <w:r>
        <w:t xml:space="preserve">Evaluation of Well Performance using NN - three nodes.</w:t>
      </w:r>
      <w:bookmarkEnd w:id="38"/>
    </w:p>
    <w:p>
      <w:pPr>
        <w:pStyle w:val="SourceCode"/>
      </w:pPr>
      <w:r>
        <w:rPr>
          <w:rStyle w:val="VerbatimChar"/>
        </w:rPr>
        <w:t xml:space="preserve">## [1] "Fig. 7: Neural Network Model using three hidden layers"</w:t>
      </w:r>
    </w:p>
    <w:p>
      <w:pPr>
        <w:pStyle w:val="SourceCode"/>
      </w:pPr>
      <w:r>
        <w:rPr>
          <w:rStyle w:val="VerbatimChar"/>
        </w:rPr>
        <w:t xml:space="preserve">## [1] "Fig. 8: NN Predicted vs Actual 12 month Oil - three hidden layer"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data$First12Oil[-idx] ~ pred_data)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-128787.896  -11210.393    -307.033   11049.186   88210.386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-494.13484315 1345.27850143 -0.36731              0.71343    </w:t>
      </w:r>
      <w:r>
        <w:br w:type="textWrapping"/>
      </w:r>
      <w:r>
        <w:rPr>
          <w:rStyle w:val="VerbatimChar"/>
        </w:rPr>
        <w:t xml:space="preserve">## pred_data      1.00373574    0.01340248 74.89179 &lt; 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21913.66 on 1725 degrees of freedom</w:t>
      </w:r>
      <w:r>
        <w:br w:type="textWrapping"/>
      </w:r>
      <w:r>
        <w:rPr>
          <w:rStyle w:val="VerbatimChar"/>
        </w:rPr>
        <w:t xml:space="preserve">## Multiple R-squared:  0.764787,   Adjusted R-squared:  0.7646507 </w:t>
      </w:r>
      <w:r>
        <w:br w:type="textWrapping"/>
      </w:r>
      <w:r>
        <w:rPr>
          <w:rStyle w:val="VerbatimChar"/>
        </w:rPr>
        <w:t xml:space="preserve">## F-statistic:  5608.78 on 1 and 1725 DF,  p-value: &lt; 0.00000000000000022204</w:t>
      </w:r>
    </w:p>
    <w:p>
      <w:pPr>
        <w:pStyle w:val="Heading3"/>
      </w:pPr>
      <w:bookmarkStart w:id="39" w:name="put-the-solution-in-mathematical-form"/>
      <w:r>
        <w:t xml:space="preserve">Put the Solution in Mathematical form</w:t>
      </w:r>
      <w:bookmarkEnd w:id="39"/>
    </w:p>
    <w:p>
      <w:pPr>
        <w:pStyle w:val="Compact"/>
        <w:numPr>
          <w:numId w:val="1006"/>
          <w:ilvl w:val="0"/>
        </w:numPr>
      </w:pPr>
      <w:r>
        <w:t xml:space="preserve">For node 1</w:t>
      </w:r>
    </w:p>
    <w:p>
      <w:pPr>
        <w:pStyle w:val="Compact"/>
      </w:pPr>
      <m:oMathPara>
        <m:oMathParaPr>
          <m:jc m:val="center"/>
        </m:oMathParaPr>
        <m:oMath>
          <m:sSub>
            <m:e>
              <m:r>
                <m:t>h</m:t>
              </m:r>
            </m:e>
            <m:sub>
              <m:r>
                <m:t>1</m:t>
              </m:r>
            </m:sub>
          </m:sSub>
          <m:r>
            <m:t>(</m:t>
          </m:r>
          <m:r>
            <m:t>x</m:t>
          </m:r>
          <m:r>
            <m:t>)</m:t>
          </m:r>
          <m:r>
            <m:t>=</m:t>
          </m:r>
          <m:r>
            <m:t>1.6523</m:t>
          </m:r>
          <m:r>
            <m:t>−</m:t>
          </m:r>
          <m:r>
            <m:t>1.3239</m:t>
          </m:r>
          <m:r>
            <m:t>*</m:t>
          </m:r>
          <m:r>
            <m:t>t</m:t>
          </m:r>
          <m:r>
            <m:t>o</m:t>
          </m:r>
          <m:r>
            <m:t>t</m:t>
          </m:r>
          <m:r>
            <m:t>a</m:t>
          </m:r>
          <m:r>
            <m:t>l</m:t>
          </m:r>
          <m:r>
            <m:t>D</m:t>
          </m:r>
          <m:r>
            <m:t>e</m:t>
          </m:r>
          <m:r>
            <m:t>p</m:t>
          </m:r>
          <m:r>
            <m:t>t</m:t>
          </m:r>
          <m:r>
            <m:t>h</m:t>
          </m:r>
          <m:r>
            <m:t>+</m:t>
          </m:r>
          <m:r>
            <m:t>0.8746</m:t>
          </m:r>
          <m:r>
            <m:t>*</m:t>
          </m:r>
          <m:r>
            <m:t>T</m:t>
          </m:r>
          <m:r>
            <m:t>V</m:t>
          </m:r>
          <m:r>
            <m:t>D</m:t>
          </m:r>
          <m:r>
            <m:t>+</m:t>
          </m:r>
          <m:r>
            <m:t>0.8528</m:t>
          </m:r>
          <m:r>
            <m:t>*</m:t>
          </m:r>
          <m:r>
            <m:t>p</m:t>
          </m:r>
          <m:r>
            <m:t>e</m:t>
          </m:r>
          <m:r>
            <m:t>r</m:t>
          </m:r>
          <m:r>
            <m:t>f</m:t>
          </m:r>
          <m:r>
            <m:t>I</m:t>
          </m:r>
          <m:r>
            <m:t>n</m:t>
          </m:r>
          <m:r>
            <m:t>t</m:t>
          </m:r>
          <m:r>
            <m:t>e</m:t>
          </m:r>
          <m:r>
            <m:t>r</m:t>
          </m:r>
          <m:r>
            <m:t>v</m:t>
          </m:r>
          <m:r>
            <m:t>a</m:t>
          </m:r>
          <m:r>
            <m:t>l</m:t>
          </m:r>
          <m:r>
            <m:t>+</m:t>
          </m:r>
          <m:r>
            <m:t>0.7155</m:t>
          </m:r>
          <m:r>
            <m:t>*</m:t>
          </m:r>
          <m:r>
            <m:t>s</m:t>
          </m:r>
          <m:r>
            <m:t>t</m:t>
          </m:r>
          <m:r>
            <m:t>a</m:t>
          </m:r>
          <m:r>
            <m:t>g</m:t>
          </m:r>
          <m:r>
            <m:t>e</m:t>
          </m:r>
          <m:r>
            <m:t>+</m:t>
          </m:r>
          <m:r>
            <m:t>0.2655</m:t>
          </m:r>
          <m:r>
            <m:t>*</m:t>
          </m:r>
          <m:r>
            <m:t>m</m:t>
          </m:r>
          <m:r>
            <m:t>a</m:t>
          </m:r>
          <m:r>
            <m:t>x</m:t>
          </m:r>
          <m:r>
            <m:t>I</m:t>
          </m:r>
          <m:r>
            <m:t>n</m:t>
          </m:r>
          <m:r>
            <m:t>j</m:t>
          </m:r>
          <m:r>
            <m:t>R</m:t>
          </m:r>
          <m:r>
            <m:t>a</m:t>
          </m:r>
          <m:r>
            <m:t>t</m:t>
          </m:r>
          <m:r>
            <m:t>e</m:t>
          </m:r>
          <m:r>
            <m:t>+</m:t>
          </m:r>
          <m:r>
            <m:t>1.5617</m:t>
          </m:r>
          <m:r>
            <m:t>*</m:t>
          </m:r>
          <m:r>
            <m:t>m</m:t>
          </m:r>
          <m:r>
            <m:t>a</m:t>
          </m:r>
          <m:r>
            <m:t>n</m:t>
          </m:r>
          <m:r>
            <m:t>I</m:t>
          </m:r>
          <m:r>
            <m:t>n</m:t>
          </m:r>
          <m:r>
            <m:t>j</m:t>
          </m:r>
          <m:r>
            <m:t>P</m:t>
          </m:r>
          <m:r>
            <m:t>r</m:t>
          </m:r>
          <m:r>
            <m:t>e</m:t>
          </m:r>
          <m:r>
            <m:t>s</m:t>
          </m:r>
          <m:r>
            <m:t>−</m:t>
          </m:r>
          <m:r>
            <m:t>1.0303</m:t>
          </m:r>
          <m:r>
            <m:t>*</m:t>
          </m:r>
          <m:r>
            <m:t>t</m:t>
          </m:r>
          <m:r>
            <m:t>o</m:t>
          </m:r>
          <m:r>
            <m:t>t</m:t>
          </m:r>
          <m:r>
            <m:t>a</m:t>
          </m:r>
          <m:r>
            <m:t>l</m:t>
          </m:r>
          <m:r>
            <m:t>P</m:t>
          </m:r>
          <m:r>
            <m:t>r</m:t>
          </m:r>
          <m:r>
            <m:t>o</m:t>
          </m:r>
          <m:r>
            <m:t>p</m:t>
          </m:r>
          <m:r>
            <m:t>−</m:t>
          </m:r>
          <m:r>
            <m:t>1.2765</m:t>
          </m:r>
          <m:r>
            <m:t>*</m:t>
          </m:r>
          <m:r>
            <m:t>t</m:t>
          </m:r>
          <m:r>
            <m:t>o</m:t>
          </m:r>
          <m:r>
            <m:t>t</m:t>
          </m:r>
          <m:r>
            <m:t>a</m:t>
          </m:r>
          <m:r>
            <m:t>l</m:t>
          </m:r>
          <m:r>
            <m:t>F</m:t>
          </m:r>
          <m:r>
            <m:t>l</m:t>
          </m:r>
          <m:r>
            <m:t>u</m:t>
          </m:r>
          <m:r>
            <m:t>i</m:t>
          </m:r>
          <m:r>
            <m:t>d</m:t>
          </m:r>
          <m:r>
            <m:t>−</m:t>
          </m:r>
          <m:r>
            <m:t>2.1462</m:t>
          </m:r>
          <m:r>
            <m:t>*</m:t>
          </m:r>
          <m:r>
            <m:t>p</m:t>
          </m:r>
          <m:r>
            <m:t>e</m:t>
          </m:r>
          <m:r>
            <m:t>a</m:t>
          </m:r>
          <m:r>
            <m:t>k</m:t>
          </m:r>
          <m:r>
            <m:t>O</m:t>
          </m:r>
          <m:r>
            <m:t>i</m:t>
          </m:r>
          <m:r>
            <m:t>l</m:t>
          </m:r>
          <m:r>
            <m:t>.</m:t>
          </m:r>
          <m:r>
            <m:t>.</m:t>
          </m:r>
          <m:r>
            <m:t>.</m:t>
          </m:r>
          <m:r>
            <m:t>.</m:t>
          </m:r>
          <m:r>
            <m:t>.</m:t>
          </m:r>
          <m:r>
            <m:t>.</m:t>
          </m:r>
          <m:r>
            <m:t>(</m:t>
          </m:r>
          <m:r>
            <m:t>5</m:t>
          </m:r>
          <m:r>
            <m:t>)</m:t>
          </m:r>
        </m:oMath>
      </m:oMathPara>
    </w:p>
    <w:p>
      <w:pPr>
        <w:pStyle w:val="Compact"/>
        <w:numPr>
          <w:numId w:val="1006"/>
          <w:ilvl w:val="0"/>
        </w:numPr>
      </w:pPr>
      <w:r>
        <w:t xml:space="preserve">For node 2</w:t>
      </w:r>
    </w:p>
    <w:p>
      <w:pPr>
        <w:pStyle w:val="Compact"/>
      </w:pPr>
      <m:oMathPara>
        <m:oMathParaPr>
          <m:jc m:val="center"/>
        </m:oMathParaPr>
        <m:oMath>
          <m:sSub>
            <m:e>
              <m:r>
                <m:t>h</m:t>
              </m:r>
            </m:e>
            <m:sub>
              <m:r>
                <m:t>2</m:t>
              </m:r>
            </m:sub>
          </m:sSub>
          <m:r>
            <m:t>(</m:t>
          </m:r>
          <m:r>
            <m:t>x</m:t>
          </m:r>
          <m:r>
            <m:t>)</m:t>
          </m:r>
          <m:r>
            <m:t>=</m:t>
          </m:r>
          <m:r>
            <m:t>−</m:t>
          </m:r>
          <m:r>
            <m:t>0.6615</m:t>
          </m:r>
          <m:r>
            <m:t>+</m:t>
          </m:r>
          <m:r>
            <m:t>0.0793</m:t>
          </m:r>
          <m:r>
            <m:t>*</m:t>
          </m:r>
          <m:r>
            <m:t>t</m:t>
          </m:r>
          <m:r>
            <m:t>o</m:t>
          </m:r>
          <m:r>
            <m:t>t</m:t>
          </m:r>
          <m:r>
            <m:t>a</m:t>
          </m:r>
          <m:r>
            <m:t>l</m:t>
          </m:r>
          <m:r>
            <m:t>D</m:t>
          </m:r>
          <m:r>
            <m:t>e</m:t>
          </m:r>
          <m:r>
            <m:t>p</m:t>
          </m:r>
          <m:r>
            <m:t>t</m:t>
          </m:r>
          <m:r>
            <m:t>h</m:t>
          </m:r>
          <m:r>
            <m:t>+</m:t>
          </m:r>
          <m:r>
            <m:t>0.2999</m:t>
          </m:r>
          <m:r>
            <m:t>*</m:t>
          </m:r>
          <m:r>
            <m:t>T</m:t>
          </m:r>
          <m:r>
            <m:t>V</m:t>
          </m:r>
          <m:r>
            <m:t>D</m:t>
          </m:r>
          <m:r>
            <m:t>+</m:t>
          </m:r>
          <m:r>
            <m:t>0.0390</m:t>
          </m:r>
          <m:r>
            <m:t>*</m:t>
          </m:r>
          <m:r>
            <m:t>p</m:t>
          </m:r>
          <m:r>
            <m:t>e</m:t>
          </m:r>
          <m:r>
            <m:t>r</m:t>
          </m:r>
          <m:r>
            <m:t>f</m:t>
          </m:r>
          <m:r>
            <m:t>I</m:t>
          </m:r>
          <m:r>
            <m:t>n</m:t>
          </m:r>
          <m:r>
            <m:t>t</m:t>
          </m:r>
          <m:r>
            <m:t>e</m:t>
          </m:r>
          <m:r>
            <m:t>r</m:t>
          </m:r>
          <m:r>
            <m:t>v</m:t>
          </m:r>
          <m:r>
            <m:t>a</m:t>
          </m:r>
          <m:r>
            <m:t>l</m:t>
          </m:r>
          <m:r>
            <m:t>+</m:t>
          </m:r>
          <m:r>
            <m:t>0.2095</m:t>
          </m:r>
          <m:r>
            <m:t>*</m:t>
          </m:r>
          <m:r>
            <m:t>s</m:t>
          </m:r>
          <m:r>
            <m:t>t</m:t>
          </m:r>
          <m:r>
            <m:t>a</m:t>
          </m:r>
          <m:r>
            <m:t>g</m:t>
          </m:r>
          <m:r>
            <m:t>e</m:t>
          </m:r>
          <m:r>
            <m:t>−</m:t>
          </m:r>
          <m:r>
            <m:t>1.0525</m:t>
          </m:r>
          <m:r>
            <m:t>*</m:t>
          </m:r>
          <m:r>
            <m:t>m</m:t>
          </m:r>
          <m:r>
            <m:t>a</m:t>
          </m:r>
          <m:r>
            <m:t>x</m:t>
          </m:r>
          <m:r>
            <m:t>I</m:t>
          </m:r>
          <m:r>
            <m:t>n</m:t>
          </m:r>
          <m:r>
            <m:t>j</m:t>
          </m:r>
          <m:r>
            <m:t>R</m:t>
          </m:r>
          <m:r>
            <m:t>a</m:t>
          </m:r>
          <m:r>
            <m:t>t</m:t>
          </m:r>
          <m:r>
            <m:t>e</m:t>
          </m:r>
          <m:r>
            <m:t>+</m:t>
          </m:r>
          <m:r>
            <m:t>0.0601</m:t>
          </m:r>
          <m:r>
            <m:t>*</m:t>
          </m:r>
          <m:r>
            <m:t>m</m:t>
          </m:r>
          <m:r>
            <m:t>a</m:t>
          </m:r>
          <m:r>
            <m:t>n</m:t>
          </m:r>
          <m:r>
            <m:t>I</m:t>
          </m:r>
          <m:r>
            <m:t>n</m:t>
          </m:r>
          <m:r>
            <m:t>j</m:t>
          </m:r>
          <m:r>
            <m:t>P</m:t>
          </m:r>
          <m:r>
            <m:t>r</m:t>
          </m:r>
          <m:r>
            <m:t>e</m:t>
          </m:r>
          <m:r>
            <m:t>s</m:t>
          </m:r>
          <m:r>
            <m:t>−</m:t>
          </m:r>
          <m:r>
            <m:t>1.0560</m:t>
          </m:r>
          <m:r>
            <m:t>*</m:t>
          </m:r>
          <m:r>
            <m:t>t</m:t>
          </m:r>
          <m:r>
            <m:t>o</m:t>
          </m:r>
          <m:r>
            <m:t>t</m:t>
          </m:r>
          <m:r>
            <m:t>a</m:t>
          </m:r>
          <m:r>
            <m:t>l</m:t>
          </m:r>
          <m:r>
            <m:t>P</m:t>
          </m:r>
          <m:r>
            <m:t>r</m:t>
          </m:r>
          <m:r>
            <m:t>o</m:t>
          </m:r>
          <m:r>
            <m:t>p</m:t>
          </m:r>
          <m:r>
            <m:t>−</m:t>
          </m:r>
          <m:r>
            <m:t>0.06687</m:t>
          </m:r>
          <m:r>
            <m:t>*</m:t>
          </m:r>
          <m:r>
            <m:t>t</m:t>
          </m:r>
          <m:r>
            <m:t>o</m:t>
          </m:r>
          <m:r>
            <m:t>t</m:t>
          </m:r>
          <m:r>
            <m:t>a</m:t>
          </m:r>
          <m:r>
            <m:t>l</m:t>
          </m:r>
          <m:r>
            <m:t>F</m:t>
          </m:r>
          <m:r>
            <m:t>l</m:t>
          </m:r>
          <m:r>
            <m:t>u</m:t>
          </m:r>
          <m:r>
            <m:t>i</m:t>
          </m:r>
          <m:r>
            <m:t>d</m:t>
          </m:r>
          <m:r>
            <m:t>−</m:t>
          </m:r>
          <m:r>
            <m:t>1.3275</m:t>
          </m:r>
          <m:r>
            <m:t>*</m:t>
          </m:r>
          <m:r>
            <m:t>p</m:t>
          </m:r>
          <m:r>
            <m:t>e</m:t>
          </m:r>
          <m:r>
            <m:t>a</m:t>
          </m:r>
          <m:r>
            <m:t>k</m:t>
          </m:r>
          <m:r>
            <m:t>O</m:t>
          </m:r>
          <m:r>
            <m:t>i</m:t>
          </m:r>
          <m:r>
            <m:t>l</m:t>
          </m:r>
          <m:r>
            <m:t>.</m:t>
          </m:r>
          <m:r>
            <m:t>.</m:t>
          </m:r>
          <m:r>
            <m:t>.</m:t>
          </m:r>
          <m:r>
            <m:t>.</m:t>
          </m:r>
          <m:r>
            <m:t>.</m:t>
          </m:r>
          <m:r>
            <m:t>.</m:t>
          </m:r>
          <m:r>
            <m:t>(</m:t>
          </m:r>
          <m:r>
            <m:t>6</m:t>
          </m:r>
          <m:r>
            <m:t>)</m:t>
          </m:r>
        </m:oMath>
      </m:oMathPara>
    </w:p>
    <w:p>
      <w:pPr>
        <w:pStyle w:val="Compact"/>
        <w:numPr>
          <w:numId w:val="1006"/>
          <w:ilvl w:val="0"/>
        </w:numPr>
      </w:pPr>
      <w:r>
        <w:t xml:space="preserve">For node 3</w:t>
      </w:r>
    </w:p>
    <w:p>
      <w:pPr>
        <w:pStyle w:val="Compact"/>
      </w:pPr>
      <m:oMathPara>
        <m:oMathParaPr>
          <m:jc m:val="center"/>
        </m:oMathParaPr>
        <m:oMath>
          <m:sSub>
            <m:e>
              <m:r>
                <m:t>h</m:t>
              </m:r>
            </m:e>
            <m:sub>
              <m:r>
                <m:t>3</m:t>
              </m:r>
            </m:sub>
          </m:sSub>
          <m:r>
            <m:t>(</m:t>
          </m:r>
          <m:r>
            <m:t>x</m:t>
          </m:r>
          <m:r>
            <m:t>)</m:t>
          </m:r>
          <m:r>
            <m:t>=</m:t>
          </m:r>
          <m:r>
            <m:t>0.0747</m:t>
          </m:r>
          <m:r>
            <m:t>+</m:t>
          </m:r>
          <m:r>
            <m:t>0.4366</m:t>
          </m:r>
          <m:r>
            <m:t>*</m:t>
          </m:r>
          <m:r>
            <m:t>t</m:t>
          </m:r>
          <m:r>
            <m:t>o</m:t>
          </m:r>
          <m:r>
            <m:t>t</m:t>
          </m:r>
          <m:r>
            <m:t>a</m:t>
          </m:r>
          <m:r>
            <m:t>l</m:t>
          </m:r>
          <m:r>
            <m:t>D</m:t>
          </m:r>
          <m:r>
            <m:t>e</m:t>
          </m:r>
          <m:r>
            <m:t>p</m:t>
          </m:r>
          <m:r>
            <m:t>t</m:t>
          </m:r>
          <m:r>
            <m:t>h</m:t>
          </m:r>
          <m:r>
            <m:t>+</m:t>
          </m:r>
          <m:r>
            <m:t>0.5246</m:t>
          </m:r>
          <m:r>
            <m:t>*</m:t>
          </m:r>
          <m:r>
            <m:t>T</m:t>
          </m:r>
          <m:r>
            <m:t>V</m:t>
          </m:r>
          <m:r>
            <m:t>D</m:t>
          </m:r>
          <m:r>
            <m:t>−</m:t>
          </m:r>
          <m:r>
            <m:t>0.5329</m:t>
          </m:r>
          <m:r>
            <m:t>*</m:t>
          </m:r>
          <m:r>
            <m:t>p</m:t>
          </m:r>
          <m:r>
            <m:t>e</m:t>
          </m:r>
          <m:r>
            <m:t>r</m:t>
          </m:r>
          <m:r>
            <m:t>f</m:t>
          </m:r>
          <m:r>
            <m:t>I</m:t>
          </m:r>
          <m:r>
            <m:t>n</m:t>
          </m:r>
          <m:r>
            <m:t>t</m:t>
          </m:r>
          <m:r>
            <m:t>e</m:t>
          </m:r>
          <m:r>
            <m:t>r</m:t>
          </m:r>
          <m:r>
            <m:t>v</m:t>
          </m:r>
          <m:r>
            <m:t>a</m:t>
          </m:r>
          <m:r>
            <m:t>l</m:t>
          </m:r>
          <m:r>
            <m:t>+</m:t>
          </m:r>
          <m:r>
            <m:t>0.8535</m:t>
          </m:r>
          <m:r>
            <m:t>*</m:t>
          </m:r>
          <m:r>
            <m:t>s</m:t>
          </m:r>
          <m:r>
            <m:t>t</m:t>
          </m:r>
          <m:r>
            <m:t>a</m:t>
          </m:r>
          <m:r>
            <m:t>g</m:t>
          </m:r>
          <m:r>
            <m:t>e</m:t>
          </m:r>
          <m:r>
            <m:t>−</m:t>
          </m:r>
          <m:r>
            <m:t>1.1309</m:t>
          </m:r>
          <m:r>
            <m:t>*</m:t>
          </m:r>
          <m:r>
            <m:t>m</m:t>
          </m:r>
          <m:r>
            <m:t>a</m:t>
          </m:r>
          <m:r>
            <m:t>x</m:t>
          </m:r>
          <m:r>
            <m:t>I</m:t>
          </m:r>
          <m:r>
            <m:t>n</m:t>
          </m:r>
          <m:r>
            <m:t>j</m:t>
          </m:r>
          <m:r>
            <m:t>R</m:t>
          </m:r>
          <m:r>
            <m:t>a</m:t>
          </m:r>
          <m:r>
            <m:t>t</m:t>
          </m:r>
          <m:r>
            <m:t>e</m:t>
          </m:r>
          <m:r>
            <m:t>+</m:t>
          </m:r>
          <m:r>
            <m:t>1.0508</m:t>
          </m:r>
          <m:r>
            <m:t>*</m:t>
          </m:r>
          <m:r>
            <m:t>m</m:t>
          </m:r>
          <m:r>
            <m:t>a</m:t>
          </m:r>
          <m:r>
            <m:t>n</m:t>
          </m:r>
          <m:r>
            <m:t>I</m:t>
          </m:r>
          <m:r>
            <m:t>n</m:t>
          </m:r>
          <m:r>
            <m:t>j</m:t>
          </m:r>
          <m:r>
            <m:t>P</m:t>
          </m:r>
          <m:r>
            <m:t>r</m:t>
          </m:r>
          <m:r>
            <m:t>e</m:t>
          </m:r>
          <m:r>
            <m:t>s</m:t>
          </m:r>
          <m:r>
            <m:t>−</m:t>
          </m:r>
          <m:r>
            <m:t>2.1921</m:t>
          </m:r>
          <m:r>
            <m:t>*</m:t>
          </m:r>
          <m:r>
            <m:t>t</m:t>
          </m:r>
          <m:r>
            <m:t>o</m:t>
          </m:r>
          <m:r>
            <m:t>t</m:t>
          </m:r>
          <m:r>
            <m:t>a</m:t>
          </m:r>
          <m:r>
            <m:t>l</m:t>
          </m:r>
          <m:r>
            <m:t>P</m:t>
          </m:r>
          <m:r>
            <m:t>r</m:t>
          </m:r>
          <m:r>
            <m:t>o</m:t>
          </m:r>
          <m:r>
            <m:t>p</m:t>
          </m:r>
          <m:r>
            <m:t>−</m:t>
          </m:r>
          <m:r>
            <m:t>1.2978</m:t>
          </m:r>
          <m:r>
            <m:t>*</m:t>
          </m:r>
          <m:r>
            <m:t>t</m:t>
          </m:r>
          <m:r>
            <m:t>o</m:t>
          </m:r>
          <m:r>
            <m:t>t</m:t>
          </m:r>
          <m:r>
            <m:t>a</m:t>
          </m:r>
          <m:r>
            <m:t>l</m:t>
          </m:r>
          <m:r>
            <m:t>F</m:t>
          </m:r>
          <m:r>
            <m:t>l</m:t>
          </m:r>
          <m:r>
            <m:t>u</m:t>
          </m:r>
          <m:r>
            <m:t>i</m:t>
          </m:r>
          <m:r>
            <m:t>d</m:t>
          </m:r>
          <m:r>
            <m:t>+</m:t>
          </m:r>
          <m:r>
            <m:t>3.7133</m:t>
          </m:r>
          <m:r>
            <m:t>*</m:t>
          </m:r>
          <m:r>
            <m:t>p</m:t>
          </m:r>
          <m:r>
            <m:t>e</m:t>
          </m:r>
          <m:r>
            <m:t>a</m:t>
          </m:r>
          <m:r>
            <m:t>k</m:t>
          </m:r>
          <m:r>
            <m:t>O</m:t>
          </m:r>
          <m:r>
            <m:t>i</m:t>
          </m:r>
          <m:r>
            <m:t>l</m:t>
          </m:r>
          <m:r>
            <m:t>.</m:t>
          </m:r>
          <m:r>
            <m:t>.</m:t>
          </m:r>
          <m:r>
            <m:t>.</m:t>
          </m:r>
          <m:r>
            <m:t>.</m:t>
          </m:r>
          <m:r>
            <m:t>.</m:t>
          </m:r>
          <m:r>
            <m:t>.</m:t>
          </m:r>
          <m:r>
            <m:t>(</m:t>
          </m:r>
          <m:r>
            <m:t>7</m:t>
          </m:r>
          <m:r>
            <m:t>)</m:t>
          </m:r>
        </m:oMath>
      </m:oMathPara>
    </w:p>
    <w:p>
      <w:pPr>
        <w:pStyle w:val="Compact"/>
        <w:numPr>
          <w:numId w:val="1006"/>
          <w:ilvl w:val="0"/>
        </w:numPr>
      </w:pPr>
      <w:r>
        <w:t xml:space="preserve">Putting it all together</w:t>
      </w:r>
    </w:p>
    <w:p>
      <w:pPr>
        <w:pStyle w:val="FirstParagraph"/>
      </w:pPr>
      <m:oMathPara>
        <m:oMathParaPr>
          <m:jc m:val="center"/>
        </m:oMathParaPr>
        <m:oMath>
          <m:r>
            <m:t>g</m:t>
          </m:r>
          <m:r>
            <m:t>(</m:t>
          </m:r>
          <m:r>
            <m:t>y</m:t>
          </m:r>
          <m:r>
            <m:t>|</m:t>
          </m:r>
          <m:r>
            <m:t>x</m:t>
          </m:r>
          <m:r>
            <m:t>)</m:t>
          </m:r>
          <m:r>
            <m:t>=</m:t>
          </m:r>
          <m:r>
            <m:t>0.7849</m:t>
          </m:r>
          <m:r>
            <m:t>−</m:t>
          </m:r>
          <m:f>
            <m:fPr>
              <m:type m:val="bar"/>
            </m:fPr>
            <m:num>
              <m:r>
                <m:t>0.9665</m:t>
              </m:r>
            </m:num>
            <m:den>
              <m:r>
                <m:t>1</m:t>
              </m:r>
              <m:r>
                <m:t>+</m:t>
              </m:r>
              <m:r>
                <m:t>e</m:t>
              </m:r>
              <m:r>
                <m:t>x</m:t>
              </m:r>
              <m:sSup>
                <m:e>
                  <m:r>
                    <m:t>p</m:t>
                  </m:r>
                </m:e>
                <m:sup>
                  <m:r>
                    <m:t>−</m:t>
                  </m:r>
                  <m:sSub>
                    <m:e>
                      <m:r>
                        <m:t>h</m:t>
                      </m:r>
                    </m:e>
                    <m:sub>
                      <m:r>
                        <m:t>1</m:t>
                      </m:r>
                    </m:sub>
                  </m:sSub>
                  <m:r>
                    <m:t>(</m:t>
                  </m:r>
                  <m:r>
                    <m:t>x</m:t>
                  </m:r>
                  <m:r>
                    <m:t>)</m:t>
                  </m:r>
                </m:sup>
              </m:sSup>
            </m:den>
          </m:f>
          <m:r>
            <m:t>−</m:t>
          </m:r>
          <m:f>
            <m:fPr>
              <m:type m:val="bar"/>
            </m:fPr>
            <m:num>
              <m:r>
                <m:t>0.7070</m:t>
              </m:r>
            </m:num>
            <m:den>
              <m:r>
                <m:t>1</m:t>
              </m:r>
              <m:r>
                <m:t>+</m:t>
              </m:r>
              <m:r>
                <m:t>e</m:t>
              </m:r>
              <m:r>
                <m:t>x</m:t>
              </m:r>
              <m:sSup>
                <m:e>
                  <m:r>
                    <m:t>p</m:t>
                  </m:r>
                </m:e>
                <m:sup>
                  <m:r>
                    <m:t>−</m:t>
                  </m:r>
                  <m:sSub>
                    <m:e>
                      <m:r>
                        <m:t>h</m:t>
                      </m:r>
                    </m:e>
                    <m:sub>
                      <m:r>
                        <m:t>2</m:t>
                      </m:r>
                    </m:sub>
                  </m:sSub>
                  <m:r>
                    <m:t>(</m:t>
                  </m:r>
                  <m:r>
                    <m:t>x</m:t>
                  </m:r>
                  <m:r>
                    <m:t>)</m:t>
                  </m:r>
                </m:sup>
              </m:sSup>
            </m:den>
          </m:f>
          <m:r>
            <m:t>+</m:t>
          </m:r>
          <m:f>
            <m:fPr>
              <m:type m:val="bar"/>
            </m:fPr>
            <m:num>
              <m:r>
                <m:t>0.5620</m:t>
              </m:r>
            </m:num>
            <m:den>
              <m:r>
                <m:t>1</m:t>
              </m:r>
              <m:r>
                <m:t>+</m:t>
              </m:r>
              <m:r>
                <m:t>e</m:t>
              </m:r>
              <m:r>
                <m:t>x</m:t>
              </m:r>
              <m:sSup>
                <m:e>
                  <m:r>
                    <m:t>p</m:t>
                  </m:r>
                </m:e>
                <m:sup>
                  <m:r>
                    <m:t>−</m:t>
                  </m:r>
                  <m:sSub>
                    <m:e>
                      <m:r>
                        <m:t>h</m:t>
                      </m:r>
                    </m:e>
                    <m:sub>
                      <m:r>
                        <m:t>3</m:t>
                      </m:r>
                    </m:sub>
                  </m:sSub>
                  <m:r>
                    <m:t>(</m:t>
                  </m:r>
                  <m:r>
                    <m:t>x</m:t>
                  </m:r>
                  <m:r>
                    <m:t>)</m:t>
                  </m:r>
                </m:sup>
              </m:sSup>
            </m:den>
          </m:f>
          <m:r>
            <m:t>.</m:t>
          </m:r>
          <m:r>
            <m:t>.</m:t>
          </m:r>
          <m:r>
            <m:t>.</m:t>
          </m:r>
          <m:r>
            <m:t>.</m:t>
          </m:r>
          <m:r>
            <m:t>.</m:t>
          </m:r>
          <m:r>
            <m:t>.</m:t>
          </m:r>
          <m:r>
            <m:t>.</m:t>
          </m:r>
          <m:r>
            <m:t>.</m:t>
          </m:r>
          <m:r>
            <m:t>.</m:t>
          </m:r>
          <m:r>
            <m:t>.</m:t>
          </m:r>
          <m:r>
            <m:t>.</m:t>
          </m:r>
          <m:r>
            <m:t>.</m:t>
          </m:r>
          <m:r>
            <m:t>.</m:t>
          </m:r>
          <m:r>
            <m:t>(</m:t>
          </m:r>
          <m:r>
            <m:t>8</m:t>
          </m:r>
          <m:r>
            <m:t>)</m:t>
          </m:r>
        </m:oMath>
      </m:oMathPara>
    </w:p>
    <w:p>
      <w:pPr>
        <w:pStyle w:val="FirstParagraph"/>
      </w:pPr>
      <w:r>
        <w:t xml:space="preserve">These equations can get really complex if we consider several nodes or at worse, multiple hidden layers.</w:t>
      </w:r>
    </w:p>
    <w:p>
      <w:pPr>
        <w:pStyle w:val="Heading2"/>
      </w:pPr>
      <w:bookmarkStart w:id="40" w:name="conclusion"/>
      <w:r>
        <w:t xml:space="preserve">Conclusion</w:t>
      </w:r>
      <w:bookmarkEnd w:id="40"/>
    </w:p>
    <w:p>
      <w:pPr>
        <w:pStyle w:val="FirstParagraph"/>
      </w:pPr>
      <w:r>
        <w:t xml:space="preserve">We have demonstrated that it is possible to get the mathematical forms of the result of neural network model output. It is also obvious why we tend to simply rely on the model to generate predicted values rather than have this good-looking but sometimes complicated NN models as shown in the equations above. First, it is simpler to just predict the values of the first 12 month oil using the</w:t>
      </w:r>
      <w:r>
        <w:t xml:space="preserve"> </w:t>
      </w:r>
      <w:r>
        <w:rPr>
          <w:rStyle w:val="VerbatimChar"/>
        </w:rPr>
        <w:t xml:space="preserve">compute</w:t>
      </w:r>
      <w:r>
        <w:t xml:space="preserve"> </w:t>
      </w:r>
      <w:r>
        <w:t xml:space="preserve">function in</w:t>
      </w:r>
      <w:r>
        <w:t xml:space="preserve"> </w:t>
      </w:r>
      <w:r>
        <w:rPr>
          <w:rStyle w:val="VerbatimChar"/>
        </w:rPr>
        <w:t xml:space="preserve">r</w:t>
      </w:r>
      <w:r>
        <w:t xml:space="preserve">, rather than go through the lenghty process of extracting all the coefficients of the model as we have done. Second, since the model works with some random number generating process used for splitting the model into training and testing sets, there is a need to use</w:t>
      </w:r>
      <w:r>
        <w:t xml:space="preserve"> </w:t>
      </w:r>
      <w:r>
        <w:rPr>
          <w:rStyle w:val="VerbatimChar"/>
        </w:rPr>
        <w:t xml:space="preserve">set.seed</w:t>
      </w:r>
      <w:r>
        <w:t xml:space="preserve"> </w:t>
      </w:r>
      <w:r>
        <w:t xml:space="preserve">function to force the model to pick the same random samples each time we run it. Otherwise, the model will use different sample sets every time it is run, and the equations generated above will be different each time. With</w:t>
      </w:r>
      <w:r>
        <w:t xml:space="preserve"> </w:t>
      </w:r>
      <w:r>
        <w:rPr>
          <w:rStyle w:val="VerbatimChar"/>
        </w:rPr>
        <w:t xml:space="preserve">set.seed</w:t>
      </w:r>
      <w:r>
        <w:t xml:space="preserve"> </w:t>
      </w:r>
      <w:r>
        <w:t xml:space="preserve">the results of this article are also easily reproduced.</w:t>
      </w:r>
    </w:p>
    <w:p>
      <w:pPr>
        <w:pStyle w:val="Heading3"/>
      </w:pPr>
      <w:bookmarkStart w:id="41" w:name="github-page"/>
      <w:r>
        <w:t xml:space="preserve">Github Page</w:t>
      </w:r>
      <w:bookmarkEnd w:id="41"/>
    </w:p>
    <w:p>
      <w:pPr>
        <w:pStyle w:val="FirstParagraph"/>
      </w:pPr>
      <w:r>
        <w:t xml:space="preserve">This analysis can be viewed on my github repository. Readers can reproduce the work and play with the data as well. To view the plot of the neural network, you will need to run the</w:t>
      </w:r>
      <w:r>
        <w:t xml:space="preserve"> </w:t>
      </w:r>
      <w:r>
        <w:rPr>
          <w:rStyle w:val="VerbatimChar"/>
        </w:rPr>
        <w:t xml:space="preserve">chunck</w:t>
      </w:r>
      <w:r>
        <w:t xml:space="preserve"> </w:t>
      </w:r>
      <w:r>
        <w:rPr>
          <w:rStyle w:val="VerbatimChar"/>
        </w:rPr>
        <w:t xml:space="preserve">import_data6</w:t>
      </w:r>
      <w:r>
        <w:t xml:space="preserve"> </w:t>
      </w:r>
      <w:r>
        <w:t xml:space="preserve">and</w:t>
      </w:r>
      <w:r>
        <w:t xml:space="preserve"> </w:t>
      </w:r>
      <w:r>
        <w:rPr>
          <w:rStyle w:val="VerbatimChar"/>
        </w:rPr>
        <w:t xml:space="preserve">import_data8</w:t>
      </w:r>
      <w:r>
        <w:t xml:space="preserve">. Goto</w:t>
      </w:r>
      <w:r>
        <w:t xml:space="preserve"> </w:t>
      </w:r>
      <w:hyperlink r:id="rId42">
        <w:r>
          <w:rPr>
            <w:rStyle w:val="Hyperlink"/>
          </w:rPr>
          <w:t xml:space="preserve">githib</w:t>
        </w:r>
      </w:hyperlink>
    </w:p>
    <w:p>
      <w:pPr>
        <w:pStyle w:val="Heading4"/>
      </w:pPr>
      <w:bookmarkStart w:id="43" w:name="packages-used"/>
      <w:r>
        <w:t xml:space="preserve">Packages used</w:t>
      </w:r>
      <w:bookmarkEnd w:id="43"/>
    </w:p>
    <w:p>
      <w:pPr>
        <w:pStyle w:val="Compact"/>
        <w:numPr>
          <w:numId w:val="1007"/>
          <w:ilvl w:val="0"/>
        </w:numPr>
      </w:pPr>
      <w:r>
        <w:rPr>
          <w:rStyle w:val="VerbatimChar"/>
        </w:rPr>
        <w:t xml:space="preserve">rmarkdown</w:t>
      </w:r>
      <w:r>
        <w:t xml:space="preserve">, lubridate</w:t>
      </w:r>
      <w:r>
        <w:rPr>
          <w:rStyle w:val="VerbatimChar"/>
        </w:rPr>
        <w:t xml:space="preserve">,</w:t>
      </w:r>
      <w:r>
        <w:t xml:space="preserve">knitr</w:t>
      </w:r>
      <w:r>
        <w:rPr>
          <w:rStyle w:val="VerbatimChar"/>
        </w:rPr>
        <w:t xml:space="preserve">, and</w:t>
      </w:r>
      <w:r>
        <w:t xml:space="preserve">neuralnet`.</w:t>
      </w:r>
    </w:p>
    <w:p>
      <w:pPr>
        <w:pStyle w:val="Heading3"/>
      </w:pPr>
      <w:bookmarkStart w:id="44" w:name="reference"/>
      <w:r>
        <w:t xml:space="preserve">Reference</w:t>
      </w:r>
      <w:bookmarkEnd w:id="44"/>
    </w:p>
    <w:p>
      <w:pPr>
        <w:pStyle w:val="FirstParagraph"/>
      </w:pPr>
      <w:r>
        <w:t xml:space="preserve">Nordeng, S. H., &amp; Helms, L. D. (2010). Bakken Source System–Three Forks Formation Assessment.</w:t>
      </w:r>
      <w:r>
        <w:t xml:space="preserve"> </w:t>
      </w:r>
      <w:hyperlink r:id="rId45">
        <w:r>
          <w:rPr>
            <w:rStyle w:val="Hyperlink"/>
          </w:rPr>
          <w:t xml:space="preserve">NDGS</w:t>
        </w:r>
      </w:hyperlink>
    </w:p>
    <w:p>
      <w:pPr>
        <w:pStyle w:val="Heading3"/>
      </w:pPr>
      <w:bookmarkStart w:id="46" w:name="about-the-author"/>
      <w:r>
        <w:t xml:space="preserve">About the Author</w:t>
      </w:r>
      <w:bookmarkEnd w:id="46"/>
    </w:p>
    <w:p>
      <w:pPr>
        <w:pStyle w:val="FirstParagraph"/>
      </w:pPr>
      <w:r>
        <w:t xml:space="preserve">Marshal Wigwe is a graduate student at Texas Tech University. He is currently working on his PHD in Reservoir Engineering, with focus in Big Data Analytics. His PHD Advisor is Dr. Marshall Watson, TTU PE Department Chair. He also serves on the board of SPE-PB Young Professionals as the Communications Chair and participates in several volunteer programs. Connect with him on</w:t>
      </w:r>
      <w:r>
        <w:t xml:space="preserve"> </w:t>
      </w:r>
      <w:hyperlink r:id="rId47">
        <w:r>
          <w:rPr>
            <w:rStyle w:val="Hyperlink"/>
          </w:rPr>
          <w:t xml:space="preserve">LinkenIn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2" Target="./bakken_data.csv" TargetMode="External" /><Relationship Type="http://schemas.openxmlformats.org/officeDocument/2006/relationships/hyperlink" Id="rId42" Target="https://github.com/wimarshez/PermianBasin_PipelineNewsletter" TargetMode="External" /><Relationship Type="http://schemas.openxmlformats.org/officeDocument/2006/relationships/hyperlink" Id="rId45" Target="https://www.dmr.nd.gov/ndgs/bakken/bakkenthree.asp" TargetMode="External" /><Relationship Type="http://schemas.openxmlformats.org/officeDocument/2006/relationships/hyperlink" Id="rId47" Target="https://www.linkedin.com/in/marshal-wigwe-93794319" TargetMode="External" /></Relationships>
</file>

<file path=word/_rels/footnotes.xml.rels><?xml version="1.0" encoding="UTF-8"?>
<Relationships xmlns="http://schemas.openxmlformats.org/package/2006/relationships"><Relationship Type="http://schemas.openxmlformats.org/officeDocument/2006/relationships/hyperlink" Id="rId22" Target="./bakken_data.csv" TargetMode="External" /><Relationship Type="http://schemas.openxmlformats.org/officeDocument/2006/relationships/hyperlink" Id="rId42" Target="https://github.com/wimarshez/PermianBasin_PipelineNewsletter" TargetMode="External" /><Relationship Type="http://schemas.openxmlformats.org/officeDocument/2006/relationships/hyperlink" Id="rId45" Target="https://www.dmr.nd.gov/ndgs/bakken/bakkenthree.asp" TargetMode="External" /><Relationship Type="http://schemas.openxmlformats.org/officeDocument/2006/relationships/hyperlink" Id="rId47" Target="https://www.linkedin.com/in/marshal-wigwe-937943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the blackbox in Neural Network using R and Bakken Data</dc:title>
  <dc:creator>Marshal Wigwe</dc:creator>
  <cp:keywords/>
  <dcterms:created xsi:type="dcterms:W3CDTF">2018-09-20T01:21:38Z</dcterms:created>
  <dcterms:modified xsi:type="dcterms:W3CDTF">2018-09-20T01:21:38Z</dcterms:modified>
</cp:coreProperties>
</file>