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Fonts w:ascii="Arial Unicode MS" w:cs="Arial Unicode MS" w:eastAsia="Arial Unicode MS" w:hAnsi="Arial Unicode MS"/>
          <w:sz w:val="36"/>
          <w:szCs w:val="36"/>
          <w:rtl w:val="0"/>
        </w:rPr>
        <w:t xml:space="preserve">日本自動車メーカー　アンケート調査プロジェクト</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rFonts w:ascii="Arial Unicode MS" w:cs="Arial Unicode MS" w:eastAsia="Arial Unicode MS" w:hAnsi="Arial Unicode MS"/>
          <w:sz w:val="24"/>
          <w:szCs w:val="24"/>
          <w:rtl w:val="0"/>
        </w:rPr>
        <w:t xml:space="preserve">2018年8月2日</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ZipanguSheet</w:t>
      </w:r>
    </w:p>
    <w:p w:rsidR="00000000" w:rsidDel="00000000" w:rsidP="00000000" w:rsidRDefault="00000000" w:rsidRPr="00000000" w14:paraId="00000005">
      <w:pPr>
        <w:jc w:val="right"/>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 xml:space="preserve">概要</w:t>
      </w:r>
    </w:p>
    <w:p w:rsidR="00000000" w:rsidDel="00000000" w:rsidP="00000000" w:rsidRDefault="00000000" w:rsidRPr="00000000" w14:paraId="00000007">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北米（調査地：シアトル）における日本自動車メーカーのブランドイメージの特定とその要因に関する調査・分析・考察・報告を行なう。調査はアンケート方式で行ない、期間は８月11日（土）～15日（水）の5日間とする。</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現状分析</w:t>
      </w:r>
    </w:p>
    <w:p w:rsidR="00000000" w:rsidDel="00000000" w:rsidP="00000000" w:rsidRDefault="00000000" w:rsidRPr="00000000" w14:paraId="0000000A">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シアトルに在住している人の日本自動車メーカーの認知度は高いといってよい。</w:t>
      </w:r>
    </w:p>
    <w:p w:rsidR="00000000" w:rsidDel="00000000" w:rsidP="00000000" w:rsidRDefault="00000000" w:rsidRPr="00000000" w14:paraId="0000000B">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調査を行うことによって、十分に有効なデータが得られるであろうと予想される。</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調査目的</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シアトルにおける日本自動車メーカーのブランドイメージの特定とその要因に関する分析・考察。</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調査結果はレポートとしてまとめる（現時点では、前回の酒のように企業へ調査結果を送る予定はなし）</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survey is to know about Japanese car brands image from the viewpoint of American. This is conducted to determine the level of brand image, to examine interactive role of those factors that determines brand image, to determine level of brand image of Japanese car brands. Please read all questions carefully, your answers have really worth for us. All responses keep confidential.</w:t>
      </w:r>
      <w:r w:rsidDel="00000000" w:rsidR="00000000" w:rsidRPr="00000000">
        <w:rPr>
          <w:rtl w:val="0"/>
        </w:rPr>
      </w:r>
    </w:p>
    <w:p w:rsidR="00000000" w:rsidDel="00000000" w:rsidP="00000000" w:rsidRDefault="00000000" w:rsidRPr="00000000" w14:paraId="00000011">
      <w:pPr>
        <w:rPr>
          <w:rFonts w:ascii="メイリオ" w:cs="メイリオ" w:eastAsia="メイリオ" w:hAnsi="メイリオ"/>
          <w:sz w:val="24"/>
          <w:szCs w:val="24"/>
          <w:highlight w:val="white"/>
        </w:rPr>
      </w:pPr>
      <w:r w:rsidDel="00000000" w:rsidR="00000000" w:rsidRPr="00000000">
        <w:rPr>
          <w:rtl w:val="0"/>
        </w:rPr>
      </w:r>
    </w:p>
    <w:p w:rsidR="00000000" w:rsidDel="00000000" w:rsidP="00000000" w:rsidRDefault="00000000" w:rsidRPr="00000000" w14:paraId="00000012">
      <w:pPr>
        <w:rPr>
          <w:rFonts w:ascii="メイリオ" w:cs="メイリオ" w:eastAsia="メイリオ" w:hAnsi="メイリオ"/>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調査対象</w:t>
      </w:r>
    </w:p>
    <w:p w:rsidR="00000000" w:rsidDel="00000000" w:rsidP="00000000" w:rsidRDefault="00000000" w:rsidRPr="00000000" w14:paraId="00000014">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シアトル在住者(自動車免許保持者)</w:t>
      </w:r>
    </w:p>
    <w:p w:rsidR="00000000" w:rsidDel="00000000" w:rsidP="00000000" w:rsidRDefault="00000000" w:rsidRPr="00000000" w14:paraId="00000015">
      <w:pPr>
        <w:rPr>
          <w:sz w:val="24"/>
          <w:szCs w:val="24"/>
          <w:highlight w:val="white"/>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メイリオ"/>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