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270" w:rsidRPr="00450270" w:rsidRDefault="005F2EEA" w:rsidP="00450270">
      <w:pPr>
        <w:widowControl/>
        <w:shd w:val="clear" w:color="auto" w:fill="FFFFFF"/>
        <w:spacing w:line="390" w:lineRule="atLeast"/>
        <w:jc w:val="center"/>
        <w:outlineLvl w:val="2"/>
        <w:rPr>
          <w:rFonts w:ascii="Arial" w:eastAsia="宋体" w:hAnsi="Arial" w:cs="Arial" w:hint="eastAsia"/>
          <w:b/>
          <w:bCs/>
          <w:color w:val="333333"/>
          <w:kern w:val="0"/>
          <w:sz w:val="72"/>
          <w:szCs w:val="27"/>
        </w:rPr>
      </w:pPr>
      <w:bookmarkStart w:id="0" w:name="_GoBack"/>
      <w:r w:rsidRPr="005F2EEA">
        <w:rPr>
          <w:rFonts w:ascii="Arial" w:eastAsia="宋体" w:hAnsi="Arial" w:cs="Arial" w:hint="eastAsia"/>
          <w:b/>
          <w:bCs/>
          <w:color w:val="333333"/>
          <w:kern w:val="0"/>
          <w:sz w:val="72"/>
          <w:szCs w:val="27"/>
        </w:rPr>
        <w:t>网络编程</w:t>
      </w:r>
      <w:r w:rsidR="00AC4E82">
        <w:rPr>
          <w:rFonts w:ascii="Arial" w:eastAsia="宋体" w:hAnsi="Arial" w:cs="Arial" w:hint="eastAsia"/>
          <w:b/>
          <w:bCs/>
          <w:color w:val="333333"/>
          <w:kern w:val="0"/>
          <w:sz w:val="72"/>
          <w:szCs w:val="27"/>
        </w:rPr>
        <w:t>必知</w:t>
      </w:r>
    </w:p>
    <w:bookmarkEnd w:id="0"/>
    <w:p w:rsidR="00450270" w:rsidRDefault="00450270" w:rsidP="005F2EEA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450270" w:rsidRDefault="00450270" w:rsidP="005F2EEA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 w:hint="eastAsia"/>
          <w:b/>
          <w:bCs/>
          <w:color w:val="333333"/>
          <w:kern w:val="0"/>
          <w:sz w:val="27"/>
          <w:szCs w:val="27"/>
        </w:rPr>
      </w:pPr>
    </w:p>
    <w:p w:rsidR="005F2EEA" w:rsidRPr="005F2EEA" w:rsidRDefault="005F2EEA" w:rsidP="005F2EEA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：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tcp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和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udp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的区别</w:t>
      </w:r>
    </w:p>
    <w:p w:rsidR="005F2EEA" w:rsidRPr="005F2EEA" w:rsidRDefault="005F2EEA" w:rsidP="005F2EE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2EEA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：是面向连接的流传输控制协议，具有高可靠性，确保传输数据的正确性，有验证重发机制，因此不会出现丢失或乱序。</w:t>
      </w:r>
    </w:p>
    <w:p w:rsidR="005F2EEA" w:rsidRPr="005F2EEA" w:rsidRDefault="005F2EEA" w:rsidP="005F2EEA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2EEA">
        <w:rPr>
          <w:rFonts w:ascii="Arial" w:eastAsia="宋体" w:hAnsi="Arial" w:cs="Arial"/>
          <w:color w:val="333333"/>
          <w:kern w:val="0"/>
          <w:szCs w:val="21"/>
        </w:rPr>
        <w:t>UDP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：是无连接的数据报服务，不对数据报进行检查与修改，无须等待对方的应答，会出现分组丢失、重复、乱序，但具有较好的实时性，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UDP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段结构比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的段结构简单，因此网络开销也小。</w:t>
      </w:r>
    </w:p>
    <w:p w:rsidR="005F2EEA" w:rsidRPr="005F2EEA" w:rsidRDefault="005F2EEA" w:rsidP="005F2EEA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1"/>
      <w:bookmarkEnd w:id="1"/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：流量控制和拥塞控制</w:t>
      </w:r>
    </w:p>
    <w:p w:rsidR="005F2EEA" w:rsidRPr="005F2EEA" w:rsidRDefault="005F2EEA" w:rsidP="005F2EE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2EEA">
        <w:rPr>
          <w:rFonts w:ascii="Arial" w:eastAsia="宋体" w:hAnsi="Arial" w:cs="Arial"/>
          <w:color w:val="333333"/>
          <w:kern w:val="0"/>
          <w:szCs w:val="21"/>
        </w:rPr>
        <w:t>拥塞控制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br/>
      </w:r>
      <w:r w:rsidRPr="005F2EEA">
        <w:rPr>
          <w:rFonts w:ascii="Arial" w:eastAsia="宋体" w:hAnsi="Arial" w:cs="Arial"/>
          <w:color w:val="333333"/>
          <w:kern w:val="0"/>
          <w:szCs w:val="21"/>
        </w:rPr>
        <w:t>网络拥塞现象是指到达通信子网中某一部分的分组数量过多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,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使得该部分网络来不及处理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,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以致引起这部分乃至整个网络性能下降的现象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,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严重时甚至会导致网络通信业务陷入停顿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,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即出现死锁现象。拥塞控制是处理网络拥塞现象的一种机制。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br/>
      </w:r>
      <w:r w:rsidRPr="005F2EEA">
        <w:rPr>
          <w:rFonts w:ascii="Arial" w:eastAsia="宋体" w:hAnsi="Arial" w:cs="Arial"/>
          <w:color w:val="333333"/>
          <w:kern w:val="0"/>
          <w:szCs w:val="21"/>
        </w:rPr>
        <w:t>流量控制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br/>
      </w:r>
      <w:r w:rsidRPr="005F2EEA">
        <w:rPr>
          <w:rFonts w:ascii="Arial" w:eastAsia="宋体" w:hAnsi="Arial" w:cs="Arial"/>
          <w:color w:val="333333"/>
          <w:kern w:val="0"/>
          <w:szCs w:val="21"/>
        </w:rPr>
        <w:t>数据的传送与接收过程当中很可能出现收方来不及接收的情况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,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这时就需要对发方进行控制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,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以免数据丢失。</w:t>
      </w:r>
    </w:p>
    <w:p w:rsidR="005F2EEA" w:rsidRPr="005F2EEA" w:rsidRDefault="005F2EEA" w:rsidP="005F2EEA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2"/>
      <w:bookmarkEnd w:id="2"/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：多线程如何同步</w:t>
      </w:r>
    </w:p>
    <w:p w:rsidR="005F2EEA" w:rsidRPr="005F2EEA" w:rsidRDefault="005F2EEA" w:rsidP="005F2EE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2EEA">
        <w:rPr>
          <w:rFonts w:ascii="Arial" w:eastAsia="宋体" w:hAnsi="Arial" w:cs="Arial"/>
          <w:color w:val="333333"/>
          <w:kern w:val="0"/>
          <w:szCs w:val="21"/>
        </w:rPr>
        <w:t>windows</w:t>
      </w:r>
    </w:p>
    <w:p w:rsidR="005F2EEA" w:rsidRPr="005F2EEA" w:rsidRDefault="005F2EEA" w:rsidP="005F2EE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2EEA">
        <w:rPr>
          <w:rFonts w:ascii="Arial" w:eastAsia="宋体" w:hAnsi="Arial" w:cs="Arial"/>
          <w:color w:val="333333"/>
          <w:kern w:val="0"/>
          <w:szCs w:val="21"/>
        </w:rPr>
        <w:t>线程同步有四种方式：</w:t>
      </w:r>
      <w:hyperlink r:id="rId4" w:tgtFrame="_blank" w:history="1">
        <w:r w:rsidRPr="005F2EEA">
          <w:rPr>
            <w:rFonts w:ascii="Arial" w:eastAsia="宋体" w:hAnsi="Arial" w:cs="Arial"/>
            <w:color w:val="336699"/>
            <w:kern w:val="0"/>
            <w:szCs w:val="21"/>
          </w:rPr>
          <w:t>临界区、内核对象、互斥量、信号量</w:t>
        </w:r>
      </w:hyperlink>
      <w:r w:rsidRPr="005F2EE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F2EEA" w:rsidRPr="005F2EEA" w:rsidRDefault="005F2EEA" w:rsidP="005F2EE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5" w:tgtFrame="_blank" w:tooltip="Linux知识库" w:history="1">
        <w:r w:rsidRPr="005F2EEA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Linux</w:t>
        </w:r>
      </w:hyperlink>
    </w:p>
    <w:p w:rsidR="005F2EEA" w:rsidRPr="005F2EEA" w:rsidRDefault="005F2EEA" w:rsidP="005F2EE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2EEA">
        <w:rPr>
          <w:rFonts w:ascii="Arial" w:eastAsia="宋体" w:hAnsi="Arial" w:cs="Arial"/>
          <w:color w:val="333333"/>
          <w:kern w:val="0"/>
          <w:szCs w:val="21"/>
        </w:rPr>
        <w:t>线程同步有最常用的是：</w:t>
      </w:r>
      <w:hyperlink r:id="rId6" w:tgtFrame="_blank" w:history="1">
        <w:r w:rsidRPr="005F2EEA">
          <w:rPr>
            <w:rFonts w:ascii="Arial" w:eastAsia="宋体" w:hAnsi="Arial" w:cs="Arial"/>
            <w:color w:val="336699"/>
            <w:kern w:val="0"/>
            <w:szCs w:val="21"/>
          </w:rPr>
          <w:t>互斥锁、条件变量和信号量。</w:t>
        </w:r>
      </w:hyperlink>
    </w:p>
    <w:p w:rsidR="005F2EEA" w:rsidRPr="005F2EEA" w:rsidRDefault="005F2EEA" w:rsidP="005F2EEA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t3"/>
      <w:bookmarkEnd w:id="3"/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4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：进程间通讯的方式有哪些，各有什么优缺点</w:t>
      </w:r>
    </w:p>
    <w:bookmarkStart w:id="4" w:name="t4"/>
    <w:bookmarkEnd w:id="4"/>
    <w:p w:rsidR="005F2EEA" w:rsidRPr="005F2EEA" w:rsidRDefault="005F2EEA" w:rsidP="005F2EEA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5F2EEA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5F2EEA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"http://blog.csdn.net/windows_nt/article/details/28682333" \t "_blank" </w:instrText>
      </w:r>
      <w:r w:rsidRPr="005F2EEA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5F2EEA">
        <w:rPr>
          <w:rFonts w:ascii="Arial" w:eastAsia="宋体" w:hAnsi="Arial" w:cs="Arial"/>
          <w:b/>
          <w:bCs/>
          <w:color w:val="336699"/>
          <w:kern w:val="0"/>
          <w:sz w:val="18"/>
          <w:szCs w:val="18"/>
        </w:rPr>
        <w:t>进程间通信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</w:p>
    <w:p w:rsidR="005F2EEA" w:rsidRPr="005F2EEA" w:rsidRDefault="005F2EEA" w:rsidP="005F2EEA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5" w:name="t5"/>
      <w:bookmarkEnd w:id="5"/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>5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：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tcp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连接建立的时候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次握手，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断开连接的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4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次握手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的具体过程</w:t>
      </w:r>
    </w:p>
    <w:p w:rsidR="005F2EEA" w:rsidRPr="005F2EEA" w:rsidRDefault="005F2EEA" w:rsidP="005F2EE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建立连接采用的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次握手协议，具体是指：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第一次握手是客户端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connect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连接到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server accept client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的请求之后，向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端发送一个消息，相当于说我都准备好了，你连接上我了，这是第二次握手，第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次握手就是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向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发送的，就是对第二次握手消息的确认。之后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client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server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就开始通讯了。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断开连接的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4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次握手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具体如下：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断开连接的一端发送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close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请求是第一次握手，另外一端接收到断开连接的请求之后需要对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close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进行确认，发送一个消息，这是第二次握手，发送了确认消息之后还要向对端发送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close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消息，要关闭对对端的连接，这是第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次握手，而在最初发送断开连接的一端接收到消息之后，进入到一个很重要的状态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time_wait</w:t>
      </w:r>
      <w:r w:rsidRPr="005F2EEA">
        <w:rPr>
          <w:rFonts w:ascii="Arial" w:eastAsia="宋体" w:hAnsi="Arial" w:cs="Arial"/>
          <w:color w:val="333333"/>
          <w:kern w:val="0"/>
          <w:sz w:val="18"/>
          <w:szCs w:val="18"/>
        </w:rPr>
        <w:t>状态，这个状态也是面试官经常问道的问题，最后一次握手是最初发送断开连接的一端接收到消息之后。对消息的确认。</w:t>
      </w:r>
    </w:p>
    <w:p w:rsidR="005F2EEA" w:rsidRPr="005F2EEA" w:rsidRDefault="005F2EEA" w:rsidP="005F2EEA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6" w:name="t6"/>
      <w:bookmarkEnd w:id="6"/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6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：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epoll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与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select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的区别</w:t>
      </w:r>
    </w:p>
    <w:p w:rsidR="005F2EEA" w:rsidRPr="005F2EEA" w:rsidRDefault="005F2EEA" w:rsidP="005F2EE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2EEA">
        <w:rPr>
          <w:rFonts w:ascii="Arial" w:eastAsia="宋体" w:hAnsi="Arial" w:cs="Arial"/>
          <w:color w:val="333333"/>
          <w:kern w:val="0"/>
          <w:szCs w:val="21"/>
        </w:rPr>
        <w:t>select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在一个进程中打开的最大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fd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是有限制的，由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FD_SETSIZE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设置，默认值是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2048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。不过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 epoll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则没有这个限制，它所支持的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fd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上限是最大可以打开文件的数目，这个数字一般远大于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2048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，一般来说内存越大，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fd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上限越大，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1G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内存都能达到大约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10w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左右。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br/>
      </w:r>
      <w:r w:rsidRPr="005F2EEA">
        <w:rPr>
          <w:rFonts w:ascii="Arial" w:eastAsia="宋体" w:hAnsi="Arial" w:cs="Arial"/>
          <w:color w:val="333333"/>
          <w:kern w:val="0"/>
          <w:szCs w:val="21"/>
        </w:rPr>
        <w:br/>
        <w:t>select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的轮询机制是系统会去查找每个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fd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是否数据已准备好，当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fd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很多的时候，效率当然就直线下降了，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采用基于事件的通知方式，一旦某个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fd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数据就绪时，内核会采用类似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callback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的回调机制，迅速激活这个文件描述符，而不需要不断的去轮询查找就绪的描述符，这就是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高效最本质的原因。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br/>
      </w:r>
      <w:r w:rsidRPr="005F2EEA">
        <w:rPr>
          <w:rFonts w:ascii="Arial" w:eastAsia="宋体" w:hAnsi="Arial" w:cs="Arial"/>
          <w:color w:val="333333"/>
          <w:kern w:val="0"/>
          <w:szCs w:val="21"/>
        </w:rPr>
        <w:br/>
      </w:r>
      <w:r w:rsidRPr="005F2EEA">
        <w:rPr>
          <w:rFonts w:ascii="Arial" w:eastAsia="宋体" w:hAnsi="Arial" w:cs="Arial"/>
          <w:color w:val="333333"/>
          <w:kern w:val="0"/>
          <w:szCs w:val="21"/>
        </w:rPr>
        <w:t>无论是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select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还是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都需要内核把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FD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消息通知给用户空间，如何避免不必要的内存拷贝就很重要，在这点上，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是通过内核于用户空间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mmap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同一块内存实现的，而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select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则做了不必要的拷贝</w:t>
      </w:r>
    </w:p>
    <w:p w:rsidR="005F2EEA" w:rsidRPr="005F2EEA" w:rsidRDefault="005F2EEA" w:rsidP="005F2EEA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7" w:name="t7"/>
      <w:bookmarkEnd w:id="7"/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7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：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epoll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中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et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和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lt</w:t>
      </w:r>
      <w:r w:rsidRPr="005F2EE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的区别与实现原理</w:t>
      </w:r>
    </w:p>
    <w:p w:rsidR="005F2EEA" w:rsidRPr="005F2EEA" w:rsidRDefault="005F2EEA" w:rsidP="005F2EE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F2EEA">
        <w:rPr>
          <w:rFonts w:ascii="Arial" w:eastAsia="宋体" w:hAnsi="Arial" w:cs="Arial"/>
          <w:color w:val="333333"/>
          <w:kern w:val="0"/>
          <w:szCs w:val="21"/>
        </w:rPr>
        <w:t>LT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：水平触发，效率会低于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ET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触发，尤其在大并发，大流量的情况下。但是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LT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对代码编写要求比较低，不容易出现问题。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LT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模式服务编写上的表现是：只要有数据没有被获取，内核就不断通知你，因此不用担心事件丢失的情况。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br/>
        <w:t>ET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：边缘触发，效率非常高，在并发，大流量的情况下，会比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LT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少很多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epoll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t>的系统调</w:t>
      </w:r>
      <w:r w:rsidRPr="005F2EEA">
        <w:rPr>
          <w:rFonts w:ascii="Arial" w:eastAsia="宋体" w:hAnsi="Arial" w:cs="Arial"/>
          <w:color w:val="333333"/>
          <w:kern w:val="0"/>
          <w:szCs w:val="21"/>
        </w:rPr>
        <w:lastRenderedPageBreak/>
        <w:t>用，因此效率高。但是对编程要求高，需要细致的处理每个请求，否则容易发生丢失事件的情况。</w:t>
      </w:r>
    </w:p>
    <w:p w:rsidR="00947100" w:rsidRDefault="00947100"/>
    <w:sectPr w:rsidR="00947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E1"/>
    <w:rsid w:val="00450270"/>
    <w:rsid w:val="005F2EEA"/>
    <w:rsid w:val="008322E1"/>
    <w:rsid w:val="00947100"/>
    <w:rsid w:val="00AC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AB18E-04DA-4FA7-A0E4-9CD97F15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F2E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F2EE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F2E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F2EEA"/>
    <w:rPr>
      <w:color w:val="0000FF"/>
      <w:u w:val="single"/>
    </w:rPr>
  </w:style>
  <w:style w:type="character" w:customStyle="1" w:styleId="linktitle">
    <w:name w:val="link_title"/>
    <w:basedOn w:val="a0"/>
    <w:rsid w:val="005F2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windows_nt/article/details/28676157" TargetMode="External"/><Relationship Id="rId5" Type="http://schemas.openxmlformats.org/officeDocument/2006/relationships/hyperlink" Target="http://lib.csdn.net/base/linux" TargetMode="External"/><Relationship Id="rId4" Type="http://schemas.openxmlformats.org/officeDocument/2006/relationships/hyperlink" Target="http://blog.csdn.net/windows_nt/article/details/89530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1551</Characters>
  <Application>Microsoft Office Word</Application>
  <DocSecurity>0</DocSecurity>
  <Lines>12</Lines>
  <Paragraphs>3</Paragraphs>
  <ScaleCrop>false</ScaleCrop>
  <Company>中国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4</cp:revision>
  <dcterms:created xsi:type="dcterms:W3CDTF">2017-06-25T09:32:00Z</dcterms:created>
  <dcterms:modified xsi:type="dcterms:W3CDTF">2017-06-25T09:33:00Z</dcterms:modified>
</cp:coreProperties>
</file>