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2018年10月29日星期一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上午9时22分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从用户人格特质与组织关系的角度建模其人际关系，从而进一步与离职用户交叉匹配，建模其工作满意度的动态变化。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本部分的理论假设为：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都说“物以类聚，人以群分”，加上反生产行为中的CPB-I涉及到同事间人际处理特点，因此有理由相信人格相似的人更容易走近，其CPB-I都比较低，从而更容易相处；即CPB-I特征越相近，走到一起的概率越大；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人际发生效应的媒介是日常接触，而日常接触的机会很大程度上取决于组织架构，如同一个团队，同一个部门，或者不同部门的相同职位（需要交流等），因此决定对于用户的组织结构进行标记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接下来的第一个问题是如何对于用户的组织信息进行标记，具体有两类：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假设不同父组织下的同名子组织标号相同，如执行1部与执行2部下各自的管理1组，分别采用01与11表示，第一位表示部门，第二位表示组号；此种情况将不同组织下的同名组认为是相同的进行聚类；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认为不同组织下的小组等完全不同，重新标记，即采用累加标记方法，该方法首先对每个部门书下的层数分别标记，然后将标记过后的数值累加得到该组织标号，如此不同组织下的子组织标号完全不同，如上述例子，各自管理1组的标号分别为0+0=0与1+0=1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例子：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['1 - Executive', '2 - ResearchAndEngineering', '2 - Research', '1 - Lab']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['2 - Executive', '2 - ResearchAndEngineering', '2 - Research', '1 - Lab']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上述两个</w:t>
      </w:r>
      <w:r>
        <w:rPr>
          <w:rFonts w:hint="default" w:ascii="华文仿宋" w:hAnsi="华文仿宋" w:eastAsia="华文仿宋" w:cs="华文仿宋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lang w:val="en-US" w:eastAsia="zh-CN"/>
        </w:rPr>
        <w:t>1 - Lab</w:t>
      </w:r>
      <w:r>
        <w:rPr>
          <w:rFonts w:hint="default" w:ascii="华文仿宋" w:hAnsi="华文仿宋" w:eastAsia="华文仿宋" w:cs="华文仿宋"/>
          <w:lang w:val="en-US" w:eastAsia="zh-CN"/>
        </w:rPr>
        <w:t>’</w:t>
      </w:r>
      <w:r>
        <w:rPr>
          <w:rFonts w:hint="eastAsia" w:ascii="华文仿宋" w:hAnsi="华文仿宋" w:eastAsia="华文仿宋" w:cs="华文仿宋"/>
          <w:lang w:val="en-US" w:eastAsia="zh-CN"/>
        </w:rPr>
        <w:t>是否不同的呢？我们的初始假设是因为不同的，因为比如分处北京与济南两地事业部下，即便都是研发团队，交流也并不多，更多取决于不同的业务场景与区域特点；甚至还可能是竞争关系。因此我们默认假设二者是不同的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因此一种方案是：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我们将不同的组织名称模块化，即不同组织中的相同模块看作是同一的，其不同取决于上下文，即整体的组织标号序列，且：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分层级统计不同模块下的组织标号；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默认0表示该层级没有模块，起始模块从1-N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组织标号序列反映了用户所处的组织中的位置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还有一种方案则是：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采用累加进制的形式加剧结构差异的影响，即：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每层默认标号0表示缺失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每层的标号是之前层次标号的和+本层组织排序标号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本层组织标号的方案依旧是全组织内部同层的编号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我们先按照此类方法开始聚类分析，如遇到问题，再考虑其他的编码方案。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因此，我们现在0.3实验的第一个子实验为：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实验1：基于用户OCEAN与OS结构的人际关系建模，以及在此基础上的JS识别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本日10月29日必须完成上述实验1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实验大致步骤：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获取用户的OCEAN人格特质分数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获取用户的周围离职人数关系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对CERT5.2的LDAP组织进行编码，形成四维度特征；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用户的OCEAN特征（3维度或者5维度）+四维度OS特征==7维度的人际关系特征；KMeans聚类，得到所有2000个用户聚类结果，以及分别两个事业部的分别聚类结果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分别从企业整体2000个用户以及分事业部两个层次对于用户的人际关系进行圈定，然后与用户的离职人数进行交叉匹配，记录其出现的离职人数个数，以此作为原始的JS_Risk标志；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所有2000个用户或者分事业部分别依据JS_Risk排序，查看场景二中Insiders的位置是否合理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依据发现的问题继续研究思考，改进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953726"/>
    <w:multiLevelType w:val="singleLevel"/>
    <w:tmpl w:val="AF95372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24DD121"/>
    <w:multiLevelType w:val="singleLevel"/>
    <w:tmpl w:val="C24DD12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4771DC2"/>
    <w:multiLevelType w:val="singleLevel"/>
    <w:tmpl w:val="D4771D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AF11498"/>
    <w:multiLevelType w:val="singleLevel"/>
    <w:tmpl w:val="4AF1149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7F1F61E3"/>
    <w:multiLevelType w:val="singleLevel"/>
    <w:tmpl w:val="7F1F61E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54A61"/>
    <w:rsid w:val="32EF7CED"/>
    <w:rsid w:val="33EF501B"/>
    <w:rsid w:val="432C40D0"/>
    <w:rsid w:val="49CF59A9"/>
    <w:rsid w:val="4C4F2B90"/>
    <w:rsid w:val="618C71EF"/>
    <w:rsid w:val="62727FF8"/>
    <w:rsid w:val="63414D64"/>
    <w:rsid w:val="67FC2A56"/>
    <w:rsid w:val="6D65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GYang</cp:lastModifiedBy>
  <dcterms:modified xsi:type="dcterms:W3CDTF">2018-10-29T03:11:49Z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