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2018年9月20日星期四</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上午10时6分</w:t>
      </w:r>
    </w:p>
    <w:p>
      <w:pPr>
        <w:rPr>
          <w:rFonts w:hint="eastAsia" w:ascii="华文仿宋" w:hAnsi="华文仿宋" w:eastAsia="华文仿宋" w:cs="华文仿宋"/>
          <w:lang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2018年9月20日星期四</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上午9时25分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汲取教训，之前有过先玩乐结果耽误一天的事情。</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先做最重要的工作，然后再休息。</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rPr>
      </w:pPr>
      <w:r>
        <w:rPr>
          <w:rFonts w:hint="eastAsia" w:ascii="华文仿宋" w:hAnsi="华文仿宋" w:eastAsia="华文仿宋" w:cs="华文仿宋"/>
        </w:rPr>
        <w:drawing>
          <wp:inline distT="0" distB="0" distL="114300" distR="114300">
            <wp:extent cx="2755900" cy="302958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755900" cy="3029585"/>
                    </a:xfrm>
                    <a:prstGeom prst="rect">
                      <a:avLst/>
                    </a:prstGeom>
                    <a:noFill/>
                    <a:ln w="9525">
                      <a:noFill/>
                    </a:ln>
                  </pic:spPr>
                </pic:pic>
              </a:graphicData>
            </a:graphic>
          </wp:inline>
        </w:drawing>
      </w:r>
    </w:p>
    <w:p>
      <w:pPr>
        <w:widowControl w:val="0"/>
        <w:numPr>
          <w:ilvl w:val="0"/>
          <w:numId w:val="0"/>
        </w:numPr>
        <w:jc w:val="both"/>
        <w:rPr>
          <w:rFonts w:hint="eastAsia" w:ascii="华文仿宋" w:hAnsi="华文仿宋" w:eastAsia="华文仿宋" w:cs="华文仿宋"/>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继续昨天的分析。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首先，我们现在已经使用到了组织架构数据（LDAP），但是构造人际关系时未使用到人格特征，可以预测的是OCEAN中的E特质影响着用户朋友圈的大小，而朋友圈与工作关系一起构成了用户的Relationship。然而，如何刻画离职人员与该用户的关系呢？</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如果是好友关系，可以从邮件通讯频率上进行刻画，包括来往邮件次数，以及双向交流的比例（邮件文字长短等，单向、较短文字通常存在于上下级间工作邮件）</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如果仅仅是工作关系，就需要衡量部门距离，如同一团队为距离1，同一部门不同团队为距离2等。。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因此，现在首要工作是：</w:t>
      </w:r>
    </w:p>
    <w:p>
      <w:pPr>
        <w:widowControl w:val="0"/>
        <w:numPr>
          <w:ilvl w:val="0"/>
          <w:numId w:val="1"/>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完成CERT5.2的用户数据分用户/时间/行为类型的提取（不包括Web与File以及邮件的内容部门，但是需要包括邮件除去附件的size部分）</w:t>
      </w:r>
    </w:p>
    <w:p>
      <w:pPr>
        <w:widowControl w:val="0"/>
        <w:numPr>
          <w:ilvl w:val="0"/>
          <w:numId w:val="1"/>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在上述基础上，学习如何用python构建一个图模型，并针对一个场景二用户的邮件关系进行分析</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在实际编写数据提取整理程序前，我们先来做些工作。</w:t>
      </w:r>
    </w:p>
    <w:p>
      <w:pPr>
        <w:widowControl w:val="0"/>
        <w:numPr>
          <w:ilvl w:val="0"/>
          <w:numId w:val="2"/>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w:t>
      </w:r>
      <w:r>
        <w:rPr>
          <w:rFonts w:hint="eastAsia" w:ascii="华文仿宋" w:hAnsi="华文仿宋" w:eastAsia="华文仿宋" w:cs="华文仿宋"/>
          <w:color w:val="FF0000"/>
          <w:lang w:val="en-US" w:eastAsia="zh-CN"/>
        </w:rPr>
        <w:t>logon</w:t>
      </w:r>
      <w:r>
        <w:rPr>
          <w:rFonts w:hint="eastAsia" w:ascii="华文仿宋" w:hAnsi="华文仿宋" w:eastAsia="华文仿宋" w:cs="华文仿宋"/>
          <w:lang w:val="en-US" w:eastAsia="zh-CN"/>
        </w:rPr>
        <w:t>数据而言，原始数据格式为：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id,date,user,pc,activity</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{Q4D5-W4HH44UC-5188LWZK},01/02/2010 02:24:51,JBI1134,PC-0168,Logon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{G7V0-S4TP95SA-9203AOGR},01/02/2010 02:38:28,JBI1134,PC-0168,Logoff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{B4U7-K4DB84LM-2657VBFY},01/02/2010 04:55:52,JBI1134,PC-2320,Logon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{K2E1-W7VG04OA-3686THSV},01/02/2010 05:02:28,JBI1134,PC-2320,Logoff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我们从中提取的字段为：</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Time + User_id + PC + Activity(Logon/Logoff)</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对于file数据而言，原始数据为：</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id,date,user,pc,filename,activity,to_removable_media,from_removable_media,content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i/>
          <w:iCs/>
          <w:lang w:val="en-US" w:eastAsia="zh-CN"/>
        </w:rPr>
      </w:pPr>
      <w:r>
        <w:rPr>
          <w:rFonts w:hint="eastAsia" w:ascii="华文仿宋" w:hAnsi="华文仿宋" w:eastAsia="华文仿宋" w:cs="华文仿宋"/>
          <w:lang w:val="en-US" w:eastAsia="zh-CN"/>
        </w:rPr>
        <w:t>{Y1W9-R7VJ77IC-9445QFNQ},01/02/2010 08:15:10,TSG0262,PC-9993,R:\79L99n6\H7RHJS5J.zip,</w:t>
      </w:r>
      <w:r>
        <w:rPr>
          <w:rFonts w:hint="eastAsia" w:ascii="华文仿宋" w:hAnsi="华文仿宋" w:eastAsia="华文仿宋" w:cs="华文仿宋"/>
          <w:i w:val="0"/>
          <w:iCs w:val="0"/>
          <w:shd w:val="clear" w:color="FFFFFF" w:fill="D9D9D9"/>
          <w:lang w:val="en-US" w:eastAsia="zh-CN"/>
        </w:rPr>
        <w:t>File Open</w:t>
      </w:r>
      <w:r>
        <w:rPr>
          <w:rFonts w:hint="eastAsia" w:ascii="华文仿宋" w:hAnsi="华文仿宋" w:eastAsia="华文仿宋" w:cs="华文仿宋"/>
          <w:lang w:val="en-US" w:eastAsia="zh-CN"/>
        </w:rPr>
        <w:t>,</w:t>
      </w:r>
      <w:r>
        <w:rPr>
          <w:rFonts w:hint="eastAsia" w:ascii="华文仿宋" w:hAnsi="华文仿宋" w:eastAsia="华文仿宋" w:cs="华文仿宋"/>
          <w:shd w:val="clear" w:color="FFFFFF" w:fill="D9D9D9"/>
          <w:lang w:val="en-US" w:eastAsia="zh-CN"/>
        </w:rPr>
        <w:t>False</w:t>
      </w:r>
      <w:r>
        <w:rPr>
          <w:rFonts w:hint="eastAsia" w:ascii="华文仿宋" w:hAnsi="华文仿宋" w:eastAsia="华文仿宋" w:cs="华文仿宋"/>
          <w:lang w:val="en-US" w:eastAsia="zh-CN"/>
        </w:rPr>
        <w:t>,</w:t>
      </w:r>
      <w:r>
        <w:rPr>
          <w:rFonts w:hint="eastAsia" w:ascii="华文仿宋" w:hAnsi="华文仿宋" w:eastAsia="华文仿宋" w:cs="华文仿宋"/>
          <w:shd w:val="clear" w:color="FFFFFF" w:fill="D9D9D9"/>
          <w:lang w:val="en-US" w:eastAsia="zh-CN"/>
        </w:rPr>
        <w:t>True</w:t>
      </w:r>
      <w:r>
        <w:rPr>
          <w:rFonts w:hint="eastAsia" w:ascii="华文仿宋" w:hAnsi="华文仿宋" w:eastAsia="华文仿宋" w:cs="华文仿宋"/>
          <w:lang w:val="en-US" w:eastAsia="zh-CN"/>
        </w:rPr>
        <w:t>,</w:t>
      </w:r>
      <w:r>
        <w:rPr>
          <w:rFonts w:hint="eastAsia" w:ascii="华文仿宋" w:hAnsi="华文仿宋" w:eastAsia="华文仿宋" w:cs="华文仿宋"/>
          <w:i/>
          <w:iCs/>
          <w:lang w:val="en-US" w:eastAsia="zh-CN"/>
        </w:rPr>
        <w:t>50-4B-03-04-14 moved imaging underwent key late appearance span ontario due compiled month 07 sedins final leaders ability doug another presidents improving donation by joseph quadruple 104 agreed 16 brian upon built all to handsome searching track wounded mike march one developer owned 5000 stepping lists orange metacritic second moore supervisor currently initial</w:t>
      </w:r>
    </w:p>
    <w:p>
      <w:pPr>
        <w:widowControl w:val="0"/>
        <w:numPr>
          <w:ilvl w:val="0"/>
          <w:numId w:val="0"/>
        </w:numPr>
        <w:ind w:leftChars="0"/>
        <w:jc w:val="both"/>
        <w:rPr>
          <w:rFonts w:hint="eastAsia" w:ascii="华文仿宋" w:hAnsi="华文仿宋" w:eastAsia="华文仿宋" w:cs="华文仿宋"/>
          <w:i/>
          <w:iCs/>
          <w:lang w:val="en-US" w:eastAsia="zh-CN"/>
        </w:rPr>
      </w:pPr>
      <w:r>
        <w:rPr>
          <w:rFonts w:hint="eastAsia" w:ascii="华文仿宋" w:hAnsi="华文仿宋" w:eastAsia="华文仿宋" w:cs="华文仿宋"/>
          <w:i w:val="0"/>
          <w:iCs w:val="0"/>
          <w:lang w:val="en-US" w:eastAsia="zh-CN"/>
        </w:rPr>
        <w:t>（从USB上打开一个文件</w:t>
      </w:r>
      <w:r>
        <w:rPr>
          <w:rFonts w:hint="eastAsia" w:ascii="华文仿宋" w:hAnsi="华文仿宋" w:eastAsia="华文仿宋" w:cs="华文仿宋"/>
          <w:lang w:val="en-US" w:eastAsia="zh-CN"/>
        </w:rPr>
        <w:t>R:\79L99n6\H7RHJS5J.zip</w:t>
      </w:r>
      <w:r>
        <w:rPr>
          <w:rFonts w:hint="eastAsia" w:ascii="华文仿宋" w:hAnsi="华文仿宋" w:eastAsia="华文仿宋" w:cs="华文仿宋"/>
          <w:i w:val="0"/>
          <w:iCs w:val="0"/>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{Y3U8-G5BL42LO-9404XAHI},01/02/2010 08:16:01,TSG0262,PC-9993,R:\79L99n6\H7RHJS5J.zip,File Open,False,True,50-4B-03-04-14 moved imaging underwent key late appearance span ontario due compiled month 07 sedins final leaders ability doug another presidents improving donation by joseph quadruple 104 agreed 16 brian upon built all to handsome searching track wounded mike march one developer owned 5000 stepping lists orange metacritic second moore supervisor currently initial</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我们从中提取的字段为：</w:t>
      </w:r>
    </w:p>
    <w:p>
      <w:pPr>
        <w:widowControl w:val="0"/>
        <w:numPr>
          <w:ilvl w:val="0"/>
          <w:numId w:val="0"/>
        </w:numPr>
        <w:ind w:left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date,user,pc,filename,activity,to_removable_media,from_removable_media</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对于HTTP数据而言，原始数据格式为：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id,date,user,pc,url,content</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{D8Q7-C0RU46YI-7391WHNI},01/02/2010 06:46:20,HMI1448,PC-9352,http://nymag.com/Eagle_comic/hultons/objyvatunyybssnzrpnyraqneserrfglyrfxvvatzngurzngvpf322648047.jsp,eleven 1963 greater literature shorbodolio funding beating treasury both curzon single mourning huq exact visit disobeyed whose not thinking candidates necessary newly elevated eight including head those attempts present had median binds sized replacement colonial databases moderately adaptable symmetrical well drug encourage william 1840 1940s progeny possible variety 1978 on 1987 abandoned</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我们提取的格式为：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date,user,pc,url</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对于Email数据而言，原始数据格式为：</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id,date,user,pc,to,cc,bcc,from,activity,size,attachments,content</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{N9X0-P3SX99UT-3623QQUN},01/02/2010 06:49:35,KMC1934,PC-2683,Harding.Alden.Lester@dtaa.com;Ora.Clementine.Lester@dtaa.com,Remedios.Kylynn.Weaver@dtaa.com;Hamilton.Palmer.Cortez@dtaa.com,Karina.Melanie.Collins@dtaa.com,Karina.Melanie.Collins@dtaa.com,Send,22578,,lost six speculated individual theoren in ontario pink modeled speculated role most canadian thirty failed including represent shootout owners professional sonne proving around 108 run pled williamson per popular preceded</w:t>
      </w:r>
    </w:p>
    <w:p>
      <w:pPr>
        <w:widowControl w:val="0"/>
        <w:numPr>
          <w:numId w:val="0"/>
        </w:numPr>
        <w:ind w:leftChars="0"/>
        <w:jc w:val="both"/>
        <w:rPr>
          <w:rFonts w:hint="eastAsia" w:ascii="华文仿宋" w:hAnsi="华文仿宋" w:eastAsia="华文仿宋" w:cs="华文仿宋"/>
          <w:lang w:val="en-US" w:eastAsia="zh-CN"/>
        </w:rPr>
      </w:pP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我们提取的格式为：</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date,user,pc,to,cc,bcc,from,activity,size,attachments</w:t>
      </w:r>
    </w:p>
    <w:p>
      <w:pPr>
        <w:widowControl w:val="0"/>
        <w:numPr>
          <w:numId w:val="0"/>
        </w:numPr>
        <w:ind w:leftChars="0"/>
        <w:jc w:val="both"/>
        <w:rPr>
          <w:rFonts w:hint="eastAsia" w:ascii="华文仿宋" w:hAnsi="华文仿宋" w:eastAsia="华文仿宋" w:cs="华文仿宋"/>
          <w:lang w:val="en-US" w:eastAsia="zh-CN"/>
        </w:rPr>
      </w:pP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对于Device数据，原始数据格式为：</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id,date,user,pc,file_tree,activity</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{C9S1-Y8GB42VD-2923GATU},01/02/2010 07:27:19,HRE1950,PC-8025,R:\;R:\HRE1950;R:\47yHBn0;R:\54s7J45,Connect</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{C3G4-U2ON02HC-9088IHGJ},01/02/2010 07:40:51,EMR0269,PC-6370,R:\;R:\EMR0269;R:\753Cf59;R:\18d36D6;R:\89bc6Q2,Connect</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{X4S2-R2YC60OH-9191YYMD},01/02/2010 07:45:00,EMR0269,PC-6370,,Disconnect</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{G7C9-E4MQ65OF-8259TKPO},01/02/2010 07:49:50,HRE1950,PC-8025,,Disconnect</w:t>
      </w:r>
    </w:p>
    <w:p>
      <w:pPr>
        <w:widowControl w:val="0"/>
        <w:numPr>
          <w:numId w:val="0"/>
        </w:numPr>
        <w:ind w:leftChars="0"/>
        <w:jc w:val="both"/>
        <w:rPr>
          <w:rFonts w:hint="eastAsia" w:ascii="华文仿宋" w:hAnsi="华文仿宋" w:eastAsia="华文仿宋" w:cs="华文仿宋"/>
          <w:lang w:val="en-US" w:eastAsia="zh-CN"/>
        </w:rPr>
      </w:pP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我们提取的格式为：</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date,user,pc,file_tree,activity</w:t>
      </w:r>
    </w:p>
    <w:p>
      <w:pPr>
        <w:widowControl w:val="0"/>
        <w:numPr>
          <w:numId w:val="0"/>
        </w:numPr>
        <w:ind w:leftChars="0"/>
        <w:jc w:val="both"/>
        <w:rPr>
          <w:rFonts w:hint="eastAsia" w:ascii="华文仿宋" w:hAnsi="华文仿宋" w:eastAsia="华文仿宋" w:cs="华文仿宋"/>
          <w:lang w:val="en-US" w:eastAsia="zh-CN"/>
        </w:rPr>
      </w:pPr>
    </w:p>
    <w:p>
      <w:pPr>
        <w:widowControl w:val="0"/>
        <w:numPr>
          <w:numId w:val="0"/>
        </w:numPr>
        <w:ind w:leftChars="0"/>
        <w:jc w:val="both"/>
        <w:rPr>
          <w:rFonts w:hint="eastAsia" w:ascii="华文仿宋" w:hAnsi="华文仿宋" w:eastAsia="华文仿宋" w:cs="华文仿宋"/>
          <w:lang w:val="en-US" w:eastAsia="zh-CN"/>
        </w:rPr>
      </w:pP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最后综合五种用户行为日志，我们提取的数据仅不包括id与content，基本包含</w:t>
      </w:r>
    </w:p>
    <w:p>
      <w:pPr>
        <w:widowControl w:val="0"/>
        <w:numPr>
          <w:numId w:val="0"/>
        </w:numPr>
        <w:ind w:leftChars="0"/>
        <w:jc w:val="both"/>
        <w:rPr>
          <w:rFonts w:hint="eastAsia" w:ascii="华文仿宋" w:hAnsi="华文仿宋" w:eastAsia="华文仿宋" w:cs="华文仿宋"/>
          <w:lang w:val="en-US" w:eastAsia="zh-CN"/>
        </w:rPr>
      </w:pP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Logon: date,user,pc,activity</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File: date,user,pc,filename,activity,to_removable_media,from_removable_media</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HTTP: date,user,pc,url</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Email:  date,user,pc,to,cc,bcc,from,activity,size,attachments</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Device: date,user,pc,file_tree,activity</w:t>
      </w:r>
    </w:p>
    <w:p>
      <w:pPr>
        <w:widowControl w:val="0"/>
        <w:numPr>
          <w:numId w:val="0"/>
        </w:numPr>
        <w:ind w:leftChars="0"/>
        <w:jc w:val="both"/>
        <w:rPr>
          <w:rFonts w:hint="eastAsia" w:ascii="华文仿宋" w:hAnsi="华文仿宋" w:eastAsia="华文仿宋" w:cs="华文仿宋"/>
          <w:lang w:val="en-US" w:eastAsia="zh-CN"/>
        </w:rPr>
      </w:pP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然后需要分两个层次对CERT5.2的用户数据进行分析：</w:t>
      </w:r>
    </w:p>
    <w:p>
      <w:pPr>
        <w:widowControl w:val="0"/>
        <w:numPr>
          <w:ilvl w:val="0"/>
          <w:numId w:val="9"/>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从原始的CERT5.2数据中分类出用户以及对应的时间数据</w:t>
      </w:r>
    </w:p>
    <w:p>
      <w:pPr>
        <w:widowControl w:val="0"/>
        <w:numPr>
          <w:ilvl w:val="0"/>
          <w:numId w:val="9"/>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在上步基础上进一步将用户月度数据分类为天数据</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pPr>
      <w:r>
        <w:drawing>
          <wp:inline distT="0" distB="0" distL="114300" distR="114300">
            <wp:extent cx="5268595" cy="10598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105981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r>
        <w:drawing>
          <wp:inline distT="0" distB="0" distL="114300" distR="114300">
            <wp:extent cx="5272405" cy="484251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484251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rPr>
          <w:rFonts w:hint="eastAsia"/>
          <w:lang w:val="en-US" w:eastAsia="zh-CN"/>
        </w:rPr>
      </w:pPr>
      <w:bookmarkStart w:id="0" w:name="_GoBack"/>
      <w:bookmarkEnd w:id="0"/>
    </w:p>
    <w:p>
      <w:pPr>
        <w:numPr>
          <w:ilvl w:val="0"/>
          <w:numId w:val="0"/>
        </w:numPr>
        <w:ind w:leftChars="0"/>
        <w:rPr>
          <w:rFonts w:hint="eastAsia" w:ascii="华文仿宋" w:hAnsi="华文仿宋" w:eastAsia="华文仿宋" w:cs="华文仿宋"/>
          <w:lang w:val="en-US" w:eastAsia="zh-CN"/>
        </w:rPr>
      </w:pPr>
    </w:p>
    <w:p>
      <w:pPr>
        <w:numPr>
          <w:ilvl w:val="0"/>
          <w:numId w:val="0"/>
        </w:numPr>
        <w:ind w:left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br w:type="page"/>
      </w:r>
    </w:p>
    <w:p>
      <w:pPr>
        <w:rPr>
          <w:rFonts w:hint="eastAsia" w:ascii="华文仿宋" w:hAnsi="华文仿宋" w:eastAsia="华文仿宋" w:cs="华文仿宋"/>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ECA4E"/>
    <w:multiLevelType w:val="singleLevel"/>
    <w:tmpl w:val="874ECA4E"/>
    <w:lvl w:ilvl="0" w:tentative="0">
      <w:start w:val="1"/>
      <w:numFmt w:val="decimal"/>
      <w:lvlText w:val="(%1)"/>
      <w:lvlJc w:val="left"/>
      <w:pPr>
        <w:ind w:left="425" w:hanging="425"/>
      </w:pPr>
      <w:rPr>
        <w:rFonts w:hint="default"/>
      </w:rPr>
    </w:lvl>
  </w:abstractNum>
  <w:abstractNum w:abstractNumId="1">
    <w:nsid w:val="BA9F9378"/>
    <w:multiLevelType w:val="singleLevel"/>
    <w:tmpl w:val="BA9F9378"/>
    <w:lvl w:ilvl="0" w:tentative="0">
      <w:start w:val="1"/>
      <w:numFmt w:val="bullet"/>
      <w:lvlText w:val=""/>
      <w:lvlJc w:val="left"/>
      <w:pPr>
        <w:ind w:left="420" w:hanging="420"/>
      </w:pPr>
      <w:rPr>
        <w:rFonts w:hint="default" w:ascii="Wingdings" w:hAnsi="Wingdings"/>
      </w:rPr>
    </w:lvl>
  </w:abstractNum>
  <w:abstractNum w:abstractNumId="2">
    <w:nsid w:val="DAEE6E35"/>
    <w:multiLevelType w:val="singleLevel"/>
    <w:tmpl w:val="DAEE6E35"/>
    <w:lvl w:ilvl="0" w:tentative="0">
      <w:start w:val="1"/>
      <w:numFmt w:val="bullet"/>
      <w:lvlText w:val=""/>
      <w:lvlJc w:val="left"/>
      <w:pPr>
        <w:ind w:left="420" w:hanging="420"/>
      </w:pPr>
      <w:rPr>
        <w:rFonts w:hint="default" w:ascii="Wingdings" w:hAnsi="Wingdings"/>
      </w:rPr>
    </w:lvl>
  </w:abstractNum>
  <w:abstractNum w:abstractNumId="3">
    <w:nsid w:val="EC723908"/>
    <w:multiLevelType w:val="singleLevel"/>
    <w:tmpl w:val="EC723908"/>
    <w:lvl w:ilvl="0" w:tentative="0">
      <w:start w:val="1"/>
      <w:numFmt w:val="bullet"/>
      <w:lvlText w:val=""/>
      <w:lvlJc w:val="left"/>
      <w:pPr>
        <w:ind w:left="420" w:hanging="420"/>
      </w:pPr>
      <w:rPr>
        <w:rFonts w:hint="default" w:ascii="Wingdings" w:hAnsi="Wingdings"/>
      </w:rPr>
    </w:lvl>
  </w:abstractNum>
  <w:abstractNum w:abstractNumId="4">
    <w:nsid w:val="02D4CAFF"/>
    <w:multiLevelType w:val="singleLevel"/>
    <w:tmpl w:val="02D4CAFF"/>
    <w:lvl w:ilvl="0" w:tentative="0">
      <w:start w:val="1"/>
      <w:numFmt w:val="bullet"/>
      <w:lvlText w:val=""/>
      <w:lvlJc w:val="left"/>
      <w:pPr>
        <w:ind w:left="420" w:hanging="420"/>
      </w:pPr>
      <w:rPr>
        <w:rFonts w:hint="default" w:ascii="Wingdings" w:hAnsi="Wingdings"/>
      </w:rPr>
    </w:lvl>
  </w:abstractNum>
  <w:abstractNum w:abstractNumId="5">
    <w:nsid w:val="2894171D"/>
    <w:multiLevelType w:val="singleLevel"/>
    <w:tmpl w:val="2894171D"/>
    <w:lvl w:ilvl="0" w:tentative="0">
      <w:start w:val="1"/>
      <w:numFmt w:val="bullet"/>
      <w:lvlText w:val=""/>
      <w:lvlJc w:val="left"/>
      <w:pPr>
        <w:ind w:left="420" w:hanging="420"/>
      </w:pPr>
      <w:rPr>
        <w:rFonts w:hint="default" w:ascii="Wingdings" w:hAnsi="Wingdings"/>
      </w:rPr>
    </w:lvl>
  </w:abstractNum>
  <w:abstractNum w:abstractNumId="6">
    <w:nsid w:val="39850104"/>
    <w:multiLevelType w:val="singleLevel"/>
    <w:tmpl w:val="39850104"/>
    <w:lvl w:ilvl="0" w:tentative="0">
      <w:start w:val="1"/>
      <w:numFmt w:val="bullet"/>
      <w:lvlText w:val=""/>
      <w:lvlJc w:val="left"/>
      <w:pPr>
        <w:ind w:left="420" w:hanging="420"/>
      </w:pPr>
      <w:rPr>
        <w:rFonts w:hint="default" w:ascii="Wingdings" w:hAnsi="Wingdings"/>
      </w:rPr>
    </w:lvl>
  </w:abstractNum>
  <w:abstractNum w:abstractNumId="7">
    <w:nsid w:val="5E1843E8"/>
    <w:multiLevelType w:val="singleLevel"/>
    <w:tmpl w:val="5E1843E8"/>
    <w:lvl w:ilvl="0" w:tentative="0">
      <w:start w:val="1"/>
      <w:numFmt w:val="bullet"/>
      <w:lvlText w:val=""/>
      <w:lvlJc w:val="left"/>
      <w:pPr>
        <w:ind w:left="420" w:hanging="420"/>
      </w:pPr>
      <w:rPr>
        <w:rFonts w:hint="default" w:ascii="Wingdings" w:hAnsi="Wingdings"/>
      </w:rPr>
    </w:lvl>
  </w:abstractNum>
  <w:abstractNum w:abstractNumId="8">
    <w:nsid w:val="6B850E2D"/>
    <w:multiLevelType w:val="singleLevel"/>
    <w:tmpl w:val="6B850E2D"/>
    <w:lvl w:ilvl="0" w:tentative="0">
      <w:start w:val="1"/>
      <w:numFmt w:val="bullet"/>
      <w:lvlText w:val=""/>
      <w:lvlJc w:val="left"/>
      <w:pPr>
        <w:ind w:left="420" w:hanging="420"/>
      </w:pPr>
      <w:rPr>
        <w:rFonts w:hint="default" w:ascii="Wingdings" w:hAnsi="Wingdings"/>
      </w:rPr>
    </w:lvl>
  </w:abstractNum>
  <w:num w:numId="1">
    <w:abstractNumId w:val="6"/>
  </w:num>
  <w:num w:numId="2">
    <w:abstractNumId w:val="2"/>
  </w:num>
  <w:num w:numId="3">
    <w:abstractNumId w:val="7"/>
  </w:num>
  <w:num w:numId="4">
    <w:abstractNumId w:val="5"/>
  </w:num>
  <w:num w:numId="5">
    <w:abstractNumId w:val="8"/>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A2156"/>
    <w:rsid w:val="13AF5209"/>
    <w:rsid w:val="16DE31B8"/>
    <w:rsid w:val="17CA4C1B"/>
    <w:rsid w:val="56F51672"/>
    <w:rsid w:val="6A126E80"/>
    <w:rsid w:val="7802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2018-09-20T02:40:33Z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