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华文仿宋" w:hAnsi="华文仿宋" w:eastAsia="华文仿宋" w:cs="华文仿宋"/>
          <w:lang w:eastAsia="zh-CN"/>
        </w:rPr>
      </w:pPr>
    </w:p>
    <w:p>
      <w:pPr>
        <w:rPr>
          <w:rFonts w:hint="eastAsia" w:ascii="华文仿宋" w:hAnsi="华文仿宋" w:eastAsia="华文仿宋" w:cs="华文仿宋"/>
          <w:lang w:eastAsia="zh-CN"/>
        </w:rPr>
      </w:pPr>
      <w:r>
        <w:rPr>
          <w:rFonts w:hint="eastAsia" w:ascii="华文仿宋" w:hAnsi="华文仿宋" w:eastAsia="华文仿宋" w:cs="华文仿宋"/>
          <w:lang w:eastAsia="zh-CN"/>
        </w:rPr>
        <w:t>2018年9月28日星期五</w:t>
      </w:r>
    </w:p>
    <w:p>
      <w:pPr>
        <w:rPr>
          <w:rFonts w:hint="eastAsia" w:ascii="华文仿宋" w:hAnsi="华文仿宋" w:eastAsia="华文仿宋" w:cs="华文仿宋"/>
          <w:lang w:eastAsia="zh-CN"/>
        </w:rPr>
      </w:pPr>
      <w:r>
        <w:rPr>
          <w:rFonts w:hint="eastAsia" w:ascii="华文仿宋" w:hAnsi="华文仿宋" w:eastAsia="华文仿宋" w:cs="华文仿宋"/>
          <w:lang w:eastAsia="zh-CN"/>
        </w:rPr>
        <w:t>下午5时24分</w:t>
      </w:r>
    </w:p>
    <w:p>
      <w:pPr>
        <w:rPr>
          <w:rFonts w:hint="eastAsia" w:ascii="华文仿宋" w:hAnsi="华文仿宋" w:eastAsia="华文仿宋" w:cs="华文仿宋"/>
          <w:lang w:val="en-US" w:eastAsia="zh-CN"/>
        </w:rPr>
      </w:pPr>
    </w:p>
    <w:p>
      <w:pPr>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已经下班，自动加班。</w:t>
      </w:r>
    </w:p>
    <w:p>
      <w:pPr>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随着数据处理开始，自己也着手继续下一步分析。昨天基于CERT5.2中用户离职/解雇的关系数据进行了初步的KMeans聚类分析，但是结果表明无论是PCA还是MinMax都无法挽救该阶段的KMeans，结果如图：</w:t>
      </w:r>
    </w:p>
    <w:p>
      <w:r>
        <w:drawing>
          <wp:inline distT="0" distB="0" distL="114300" distR="114300">
            <wp:extent cx="5272405" cy="3647440"/>
            <wp:effectExtent l="0" t="0" r="635" b="1016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
                    <a:stretch>
                      <a:fillRect/>
                    </a:stretch>
                  </pic:blipFill>
                  <pic:spPr>
                    <a:xfrm>
                      <a:off x="0" y="0"/>
                      <a:ext cx="5272405" cy="364744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上图为PCA=2时两个维度的图</w:t>
      </w:r>
    </w:p>
    <w:p>
      <w:pPr>
        <w:jc w:val="center"/>
        <w:rPr>
          <w:rFonts w:hint="eastAsia"/>
          <w:lang w:val="en-US" w:eastAsia="zh-CN"/>
        </w:rPr>
      </w:pP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也许自己不死心吧，决定再次尝试一次，因为论文说“relationship to laid off employees”影响着Job Satisfaction，那么如果直接依据离职人数进行排队呢，不知道场景二的30个用户能排在哪个位置？</w:t>
      </w: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首先分析X_0，即仅考虑同一团队的离职人数，则有：</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开始输出Insiders_2在排序后的索引...</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如果考虑X_1即同一部门内离职人数，依旧不明显</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如果考虑LaidOff，依旧结果不明显，此方法作罢。</w:t>
      </w: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首先输出X_0...</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30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BYO1846 775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CHP1711 1042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CIF1430 1404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CKP0630 1648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DCC1119 349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GWG0497 1458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HIS1394 463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HMS1658 769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HSN0675 1452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HXP0976 1986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ICB1354 1034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ITA0159 570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JAL0811 1138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KSS1005 1825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LVF1626 105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MCP0611 1555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MDS0680 1654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MGB1235 1964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NAH1366 1557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u w:val="dotted"/>
          <w:lang w:val="en-US" w:eastAsia="zh-CN"/>
        </w:rPr>
        <w:t>d'</w:t>
      </w:r>
      <w:r>
        <w:rPr>
          <w:rFonts w:hint="eastAsia" w:ascii="华文仿宋" w:hAnsi="华文仿宋" w:eastAsia="华文仿宋" w:cs="华文仿宋"/>
          <w:lang w:val="en-US" w:eastAsia="zh-CN"/>
        </w:rPr>
        <w:t xml:space="preserve">dOSS1463 1063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RRS0056 1702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SIS0042 1383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SNK1280 1459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TMT0851 480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TNB1616 447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TRC1838 1155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VCF1602 557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WDT1634 1577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ZIE0741 1830 </w:t>
      </w: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......&lt;&lt;&lt;&lt;&lt;&lt;分割线&gt;&gt;&gt;&gt;&gt;&gt;......</w:t>
      </w: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2018年9月29日星期六</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上午10时42分</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国庆假期调休。</w:t>
      </w: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昨天下班时进一步考证了单独从离职人员数量角度无法有效区分，那么看来需要考虑离职人员的亲密度了。</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再继续进行下一步前，简单回顾下自己分析离职人员关系的步骤。</w:t>
      </w:r>
    </w:p>
    <w:p>
      <w:pPr>
        <w:numPr>
          <w:ilvl w:val="0"/>
          <w:numId w:val="1"/>
        </w:numPr>
        <w:ind w:left="425" w:leftChars="0" w:hanging="425"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统计了LDAP中所有的部门架构层级关系，进而统计了每个部门架构（细化到团队）中的用户成员，得到了CERT5.2-LDAPUsers.csv</w:t>
      </w:r>
    </w:p>
    <w:p>
      <w:pPr>
        <w:numPr>
          <w:ilvl w:val="0"/>
          <w:numId w:val="1"/>
        </w:numPr>
        <w:ind w:left="425" w:leftChars="0" w:hanging="425"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在上述基础上，从2009-12的LDAP文件开始，逐个分析到2011--05的LDAP，统计列出这段时间所有离职（工作时间未干全）的员工列表，以及其离职时间（未离职就是NO），得到了CERT5.2-Leave-Users.csv</w:t>
      </w:r>
    </w:p>
    <w:p>
      <w:pPr>
        <w:numPr>
          <w:ilvl w:val="0"/>
          <w:numId w:val="1"/>
        </w:numPr>
        <w:ind w:left="425" w:leftChars="0" w:hanging="425"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在上述基础上，重点统计2000个CERT5.2用户的各个层级架构中，出现的离职时间不晚于其离职的用户成员，并分别列入各个层次的列表中，得到CERT5.2-Leave-Relationship.csv；当过滤掉场景二的攻击者后，得到的是CERT5.2-LaidOff-Relationship.csv</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一个简单的示例如：</w:t>
      </w:r>
    </w:p>
    <w:p>
      <w:pPr>
        <w:numPr>
          <w:ilvl w:val="0"/>
          <w:numId w:val="0"/>
        </w:numPr>
        <w:ind w:leftChars="0"/>
        <w:jc w:val="both"/>
      </w:pPr>
      <w:r>
        <w:drawing>
          <wp:inline distT="0" distB="0" distL="114300" distR="114300">
            <wp:extent cx="5267325" cy="1138555"/>
            <wp:effectExtent l="0" t="0" r="571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7325" cy="113855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2018年9月29日星期六</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下午2时51分</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下午初步整理了下接下来分析的思路，在正式实验前，首先将整体思路放在首位。</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drawing>
          <wp:inline distT="0" distB="0" distL="114300" distR="114300">
            <wp:extent cx="6325870" cy="4418965"/>
            <wp:effectExtent l="0" t="0" r="13970" b="635"/>
            <wp:docPr id="5" name="图片 5" descr="JS实验思路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JS实验思路1"/>
                    <pic:cNvPicPr>
                      <a:picLocks noChangeAspect="1"/>
                    </pic:cNvPicPr>
                  </pic:nvPicPr>
                  <pic:blipFill>
                    <a:blip r:embed="rId6"/>
                    <a:stretch>
                      <a:fillRect/>
                    </a:stretch>
                  </pic:blipFill>
                  <pic:spPr>
                    <a:xfrm>
                      <a:off x="0" y="0"/>
                      <a:ext cx="6325870" cy="4418965"/>
                    </a:xfrm>
                    <a:prstGeom prst="rect">
                      <a:avLst/>
                    </a:prstGeom>
                  </pic:spPr>
                </pic:pic>
              </a:graphicData>
            </a:graphic>
          </wp:inline>
        </w:drawing>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完成了单一用户的发送与接收邮件列表，可以看出发送与接收的邮件用户十分不对等</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首先统计用户的有效邮件通信列表...</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BYO1846 119 发送的邮件用户列表分析完毕...</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Macy_Patterson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Hannah.Mollie.Callahan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Eugenia.Shafira.Mercado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Gareth.Ross.Becker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Xanthus.Kamal.Berger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Micah-King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Tatyana_A_Johnston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Jonathan_Buck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WAS1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Tana_P_Orr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BYO1846 42 接收邮件用户列表分析完毕...</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Buffy.Yolanda.Ortiz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Kitra.Alexa.Mack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Buffy_Ortiz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Rose.Maisie.Blackwell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Jonathan.Kasimir.Buck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Olympia.N.Bonner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Kirby.Violet.Pena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Wang.Clark.Rice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Belle.Georgia.Frost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Jemima.Brynne.Pratt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晚上重新修改了程序，结果得到</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BYO1846 发送邮件与接收邮件分析完毕...</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发送邮件统计示例...</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b/>
          <w:bCs/>
          <w:color w:val="00B050"/>
          <w:lang w:val="en-US" w:eastAsia="zh-CN"/>
        </w:rPr>
      </w:pPr>
      <w:r>
        <w:rPr>
          <w:rFonts w:hint="eastAsia" w:ascii="华文仿宋" w:hAnsi="华文仿宋" w:eastAsia="华文仿宋" w:cs="华文仿宋"/>
          <w:b/>
          <w:bCs/>
          <w:color w:val="00B050"/>
          <w:lang w:val="en-US" w:eastAsia="zh-CN"/>
        </w:rPr>
        <w:t>119 119 （两次结果一样）</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['Macy_Patterson', 2.0, 5687130.0, 7.0]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['Hannah.Mollie.Callahan', 6.0, 6778336.0, 7.0]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['Eugenia.Shafira.Mercado', 8.0, 11621806.0, 10.0]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['Gareth.Ross.Becker', 5.0, 15104163.0, 12.0]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['Xanthus.Kamal.Berger', 7.0, 14001504.0, 13.0]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['Micah-King', 4.0, 6512878.0, 10.0]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['Tatyana_A_Johnston', 1.0, 5938693.0, 6.0]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['Jonathan_Buck', 2.0, 1627944.0, 2.0]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['WAS1', 6.0, 10403150.0, 10.0]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['Tana_P_Orr', 1.0, 2930252.0, 4.0]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接收邮件统计示例...</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74 74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['Nelle.Regan.Roman', 14.0, 16731087.0, 20.0] 经过实际验证，NRR确实存在receive邮件</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['Nelle.Zephr.Hammond', 6.0, 5106777.0, 7.0]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['Herrod.Bevis.Pearson', 1.0, 1576042.0, 1.0]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['Driscoll.Lewis.Hurst', 1.0, 9091311.0, 8.0]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['YDM6', 4.0, 10587019.0, 12.0]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['Hannah_M_Callahan', 11.0, 22461830.0, 24.0]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['WCR66', 1.0, 2053416.0, 2.0]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['Roman-Nelle', 6.0, 9075406.0, 9.0]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['Robert.Merritt.Velez', 26.0, 35519771.0, 41.0]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['Rebekah_Santos', 15.0, 15771213.0, 17.0]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2018年10月12日星期五</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下午2时26分</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时隔两周，继续国庆假期前的工作。</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由于原有程序终未考虑没有附件信息的邮件数据，因此导致处理的邮件数据长度不一致，重新添加了对于邮件数据长度的判断，程序通过。</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新处理得到的Email关系数据，以一个用户为例：</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CWW1120,-1.0,1.0,41547.0,0.0,0.0,0.0,0.0,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ZIN1633,1.0,9.0,38190.6666667,0.0,9.0,474093.111111,0.555555555556,</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NRM1656,1.0,7.0,28107.8571429,0.0,7.0,186062.857143,0.571428571429,</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用户ID表示与目标用户关联的邮件联系人，第一个特征表示发送/接收比，如果是-1则表示只有向该用户的发送没有接收。</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必须重申我们现在的研究方向：通过relationships to laid off employees来分析出哪些用户的JS发生了变化。基于“奥卡姆剃刀假设”，在满足实验检测要求的基础上，越少的假设便越好，因此，这里我们首先不考虑用户初始静态人格OCEAN对于反生产行为影响的基础性影响，而是先从场景二用户的“LaidOff Employees Relationship”开始。</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接下来有两种分析思路：</w:t>
      </w:r>
    </w:p>
    <w:p>
      <w:pPr>
        <w:numPr>
          <w:ilvl w:val="0"/>
          <w:numId w:val="2"/>
        </w:numPr>
        <w:ind w:left="425" w:leftChars="0" w:hanging="425"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对每个用户的邮件通讯用户集合进行聚类，目的是发现通信行为亲密程度不同的用户群簇，然后从其中依据一个正变量公式定性标记出最亲密的关系群簇；然后与用户的离职关系集合比对，按照不同组织层级，分别乘以对应系数，得到离职用户对该用户JS的影响风险，由高到低排序；</w:t>
      </w:r>
    </w:p>
    <w:p>
      <w:pPr>
        <w:numPr>
          <w:ilvl w:val="0"/>
          <w:numId w:val="2"/>
        </w:numPr>
        <w:ind w:left="425" w:leftChars="0" w:hanging="425"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第二种思路不再使用聚类，而是直接利用定性公式计算该用户邮件通讯集合每个对象的通信数据量，通过该变量标记其亲密度，然后依据亲密度由高到低对邮件通讯集合排序；最后比对离职用户关系，计算其中离职用户的加权和作为该用户的JS风险指数；</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2018年10月18日星期四</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下午4时41分</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再次回首，发现上次的实验记录竟然是12日，上周五的了！</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这周自己考出了摩托驾照，祝贺自己！</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但是毕业研究才是自己的头等大事，专业技术的培养材质自己事业发展的关键，因此，自己还是需要着重回到研究层面。</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即便自己毕业，即便自己可以试着托托琴姐的关系，明年努力毕业后的择业也未必乐观。</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现在开始验证上周五的两个实验假设。</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先开始第一个，使用一个聚类+簇类标记的方法选择出一个用户的亲密关系群簇，然后比照该群簇计算场景二30个用户的。</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2018年10月19日星期五</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上午9时54分</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今天上午，周五，继续昨天的工作。</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自己重新考虑了一次用户邮件通讯特征中反映的可以表现亲密关系的变量，可以基于以下基本假设：</w:t>
      </w:r>
    </w:p>
    <w:p>
      <w:pPr>
        <w:widowControl w:val="0"/>
        <w:numPr>
          <w:ilvl w:val="0"/>
          <w:numId w:val="3"/>
        </w:numPr>
        <w:ind w:left="420" w:leftChars="0" w:hanging="420"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核心假设：朋友关系的用户间存在大量邮件记录</w:t>
      </w:r>
    </w:p>
    <w:p>
      <w:pPr>
        <w:widowControl w:val="0"/>
        <w:numPr>
          <w:ilvl w:val="0"/>
          <w:numId w:val="3"/>
        </w:numPr>
        <w:ind w:left="420" w:leftChars="0" w:hanging="420"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推理假设：朋友间的信息流应当尽量均衡，反映为通信的信息量以及邮件次数尽量均衡</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在上述假设下，我们提出一个可以标记KMeans聚类结果群簇的定性公式：</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position w:val="-96"/>
          <w:lang w:val="en-US" w:eastAsia="zh-CN"/>
        </w:rPr>
        <w:object>
          <v:shape id="_x0000_i1025" o:spt="75" type="#_x0000_t75" style="height:87.25pt;width:580.95pt;" o:ole="t" filled="f" o:preferrelative="t" stroked="f" coordsize="21600,21600">
            <v:path/>
            <v:fill on="f" focussize="0,0"/>
            <v:stroke on="f"/>
            <v:imagedata r:id="rId8" o:title=""/>
            <o:lock v:ext="edit" aspectratio="t"/>
            <w10:wrap type="none"/>
            <w10:anchorlock/>
          </v:shape>
          <o:OLEObject Type="Embed" ProgID="Equation.KSEE3" ShapeID="_x0000_i1025" DrawAspect="Content" ObjectID="_1468075725" r:id="rId7">
            <o:LockedField>false</o:LockedField>
          </o:OLEObject>
        </w:object>
      </w:r>
      <w:r>
        <w:rPr>
          <w:rFonts w:hint="eastAsia" w:ascii="华文仿宋" w:hAnsi="华文仿宋" w:eastAsia="华文仿宋" w:cs="华文仿宋"/>
          <w:lang w:val="en-US" w:eastAsia="zh-CN"/>
        </w:rPr>
        <w:t>上述公式中有几点必要说明：</w:t>
      </w:r>
    </w:p>
    <w:p>
      <w:pPr>
        <w:widowControl w:val="0"/>
        <w:numPr>
          <w:ilvl w:val="0"/>
          <w:numId w:val="4"/>
        </w:numPr>
        <w:ind w:left="0" w:leftChars="0" w:firstLine="400"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Email_Ratio是在初始阶段提取特征时计算的，因此依据的邮件发送/接收数量为原始数量；</w:t>
      </w:r>
    </w:p>
    <w:p>
      <w:pPr>
        <w:widowControl w:val="0"/>
        <w:numPr>
          <w:ilvl w:val="0"/>
          <w:numId w:val="4"/>
        </w:numPr>
        <w:ind w:left="0" w:leftChars="0" w:firstLine="400"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在进行KMeans聚类前，对每个用户的七元特征进行了MinMax归一化，因此后续在表示通信信息量时，直接将数据量与附件个数进行相加；</w:t>
      </w:r>
    </w:p>
    <w:p>
      <w:pPr>
        <w:widowControl w:val="0"/>
        <w:numPr>
          <w:ilvl w:val="0"/>
          <w:numId w:val="4"/>
        </w:numPr>
        <w:ind w:left="0" w:leftChars="0" w:firstLine="400"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RelationLevel公式中每一个变量均假设与亲密度高低成正比例关系</w:t>
      </w:r>
    </w:p>
    <w:p>
      <w:pPr>
        <w:widowControl w:val="0"/>
        <w:numPr>
          <w:ilvl w:val="0"/>
          <w:numId w:val="4"/>
        </w:numPr>
        <w:ind w:left="0" w:leftChars="0" w:firstLine="400"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需要重新修改邮件特征提取部分代码，更新通信比的计算</w:t>
      </w:r>
    </w:p>
    <w:p>
      <w:pPr>
        <w:widowControl w:val="0"/>
        <w:numPr>
          <w:ilvl w:val="0"/>
          <w:numId w:val="4"/>
        </w:numPr>
        <w:ind w:left="0" w:leftChars="0" w:firstLine="400"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分析提取的邮件通讯七元特征中，邮件size与附件个数默认都是平均值；在计算群簇的RelationLevel时，需要先计算列均值，然后再按照上述公式计算中心代表的整体通信量定性特征；</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2018年10月19日星期五</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下午4时29分</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下午终于完成了上午的程序，继续：</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首先以分析一个用户为例，即BYO1846</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分析得到其邮件通讯聚类得到6个群簇，然后计算中心比较得到朋友群簇</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Cluster3</w:t>
      </w:r>
    </w:p>
    <w:p>
      <w:pPr>
        <w:widowControl w:val="0"/>
        <w:numPr>
          <w:ilvl w:val="0"/>
          <w:numId w:val="0"/>
        </w:numPr>
        <w:jc w:val="both"/>
        <w:rPr>
          <w:rFonts w:hint="eastAsia" w:ascii="华文仿宋" w:hAnsi="华文仿宋" w:eastAsia="华文仿宋" w:cs="华文仿宋"/>
          <w:b/>
          <w:bCs/>
          <w:i/>
          <w:iCs/>
          <w:lang w:val="en-US" w:eastAsia="zh-CN"/>
        </w:rPr>
      </w:pPr>
      <w:r>
        <w:rPr>
          <w:rFonts w:hint="eastAsia" w:ascii="华文仿宋" w:hAnsi="华文仿宋" w:eastAsia="华文仿宋" w:cs="华文仿宋"/>
          <w:b/>
          <w:bCs/>
          <w:i/>
          <w:iCs/>
          <w:lang w:val="en-US" w:eastAsia="zh-CN"/>
        </w:rPr>
        <w:t>Macy_Patterson,WAS1823,HMC1847,ESM1828,GRB1842,YDM1822,CBW1826,HDA364,WCR1830,NRR1835,ONB1833,MUP1819,JKB1843,HDA1824,ACH1831,MPK1844,Rebekah_Santos,WLH1827,TRC1838,NJV1818,RMV1820,GFV1837,WOS1834,ACH1840,RSS1825,NZH1839,CCB1836,BGF1845,JBP1832,</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对比下该用户的离职人员关系</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BYO1846,2010-12:</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Insider_LaidOff_0,RMB1821,FDS1841,</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Insider_LaidOff_1,NWP1609,ZAD1621,TAG1610,MAR1075,JXH1061,LSM1382,KBC1390,IVS1411,MFM1400,CTT0639,MZO1066,</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Insider_LaidOff_2,WSW1091,JHP1654,JDM0208,HSF1115,UAM1108,CIM1095,ZHB1104,PTM1432,WDT1634,DHS0204,DDR1649,HMK0653,HMS1658,</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3,FAM0495,SDL0541,CTH1812,JBG1375,LRF0549,NTV1777,GMM1037,MAF0467,XMG1579,HBH0111,KBC0818,EAL1813,WBP0828,NWH0960,BRM0126,GWH0961,HFF0560,MMB0556,BNS0484,CKP0630,JKM1790,PTV0067,MGM0539,OJC0930,KLB0918,MTD0971,TTR1792,MCP0611,VVG0624,LLW0179,RAT0514,NAH1366,PLF1030,TPO1049,RRS0056,MJA1784,EJV0094,GCB0118,</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4,JAT1218,ADL1898,KSW0708,WMH1300,LAS0256,GWO1660,MIB1265,TCP0380,CBC1504,JSB0860,CDO0684,KDP1706,CDG0770,FKH0864,CLL0306,JRC1963,QSG1150,QAP0266,BAR1328,OCW1127,PKS1187,GER0350,BSS0847,OCD1985,USM0703,RKW1936,RFP1918,RDP1751,FKS1696,BMR0865,AWW0718,EJO0236,HKK0881,ESP1198,MMR1458,JIB1258,SCO1719,ZJN1492,ZIE0741,DTB0722,CEW1960,ILG0879,DMP0344,DEO1964,CNM0787,NBL1190,ALT1465,WHG1669,SMS0432,WFV0687,STH0353,RPJ1159,JKB0287,ELM1123,DXF1662,NAO1281,SCI0778,AYG1697,LMW0837,ICB1890,NTG1667,PCK0271,DHR1157,ZVW1475,BRG0728,HPM0360,KJG1121,JOE1672,UKM0845,KVF1143,</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我们进行了LaidOff与Friends群簇的交叉验证，得到了下述结果：</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LaidOff Friends is </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0 ['RMB1821', 'FDS1841'] </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1 ['KBC1390'] </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2 [] </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3 ['BRM0126', 'OJC0930'] </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4 ['TCP0380', 'DTB0722', 'RPJ1159', 'ZVW1475'] </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即只有第2号邮件联系群簇在离职人员中没有出现</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2018年10月22日星期一</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下午2时3分</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今天周一，继续上周五的实验结果。</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上周五最后的实验表明，自己对BYO用户的邮件通讯表进行了KMeans，得到的群簇通过中心标记法选出了最有可能的Friends群簇，然而该群簇与离职用户的交集却为0。今天我们继续该实验的分析。</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上次得到的BYO用户邮件联系者的群簇为</w:t>
      </w:r>
    </w:p>
    <w:p>
      <w:pPr>
        <w:widowControl w:val="0"/>
        <w:numPr>
          <w:ilvl w:val="0"/>
          <w:numId w:val="0"/>
        </w:numPr>
        <w:jc w:val="both"/>
        <w:rPr>
          <w:rFonts w:hint="eastAsia" w:ascii="华文仿宋" w:hAnsi="华文仿宋" w:eastAsia="华文仿宋" w:cs="华文仿宋"/>
          <w:shd w:val="clear" w:color="FFFFFF" w:fill="D9D9D9"/>
          <w:lang w:val="en-US" w:eastAsia="zh-CN"/>
        </w:rPr>
      </w:pPr>
      <w:r>
        <w:rPr>
          <w:rFonts w:hint="eastAsia" w:ascii="华文仿宋" w:hAnsi="华文仿宋" w:eastAsia="华文仿宋" w:cs="华文仿宋"/>
          <w:shd w:val="clear" w:color="FFFFFF" w:fill="D9D9D9"/>
          <w:lang w:val="en-US" w:eastAsia="zh-CN"/>
        </w:rPr>
        <w:t>Cluster0</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arol_Copeland,Juarez.Isaac,Lane-Kylie,Lawrence-Stuart,ACS951,RIK0629,CKM0939,KJH0475,Nora_Blevins,OWS0279,BLC1263,Ochoa-Albert,Myra.M.Morrow,Jackson.B.Moody,PDH1180,CZK1473,JJF1167,HBO999,Ashely_H_Nguyen,Bryant-Upton,ZVW1475,BRM0126,ZWS0755,Justine.R.Skinner,AAC683,ZHB7,IAH5891,Carol_Gomez,Melissa.Q.Short,Vivian_Douglas,SRC586,Aileen_Munoz,Abra_M_Campos,PWB1739,QZH57,DJP73,Florence_N_Lawson,QKB1893,Butler-Kadeem,KNH588,Myra_M_Morrow,BDM178,BTR1410,TCP0380,XAB588,Chastity_Bonner,Carol_S_Copeland,Zena_A_Duncan,CLD1435,SRP1576,BHO3872,Mcgee_Kirestin,IJM621,MAF1623,ARM0805,HBO3,IJM748,Vanna-Fowler,KRC0098,LKM19,Hilda_Moran,YBD1929,BSD1735,Blair_Elvis,HAC1527,SJP1023,SEO0946,Laura_A_Bowman,RKF0080,Aileen_R_Munoz,KLG0576,KBC1390,CWM0618,Ivory_Mejia,BAR1640,Lacota.H.Livingston,Kirestin-Mcgee,MGC0646,Bruce.G.Kelley,Deirdre_Clayton,KJA0347,ZWS866,BCG37,SJA57,HTH1001,INW1064,LIJ1581,DAR0139,CEG1467,Webb-Lenore,Willa_Bullock,LHD1750,Cash-Christopher,YLH0423,LTB0308,CLF1981,IAJ1729,Charde.L.Farmer,Ulric.B.Juarez,JDS115,OTB0008,ISK0116,DDS1090,Cynthia_Blanchard,Moana.A.Weiss,KRC0842,RPJ1159,Gwendolyn_Eaton,Adam.C.Haney,Hall.L.Gay,ICH1810,HBW0683,JAW1429,DHR4378,ZUR99,OLM1747,Oneill-Bernard,DTB0722,RCD0299,Eve_Powell,QEL1515,YNC1336,TCA1183,RJM1,DAL0795,ASH0458,Jayme_Mcguire,YSH1997,ERM1590,Nora.A.Booth,RLF0472,CIM735,Odette_Richardson,Lara_C_Rich,Cummings-Matthew,Tamekah.C.Cochran,AUH0138,Blair-Tarik,AGB0447,NLC1113,AJR817,PJB0886,HRT0984,RAV0088,Neil_Dickerson,JEC1427,CEB1879,ACT1903,GRB56,EMM0641,YEG1439,YWF1562,INC0091,FAD1863,Brock.B.Weaver,GTF1464,TSJ0655,JGM1269,OFA1415,FWT1586,BCR0747,CHL0953,JIT0356,KVP1424,XAW13,XRS0498,Tana_Curry,Florence.N.Lawson,KVC522,Maggie-Keith,Ashely_Wilkerson,KMO0382,Shannon_Quin,IAM6518,AGB0901,TAK0501,DCC1119,CAB1189,BCA1517,Tamekah.W.Brady,KHG0205,MNE1698,Vera_Luna,ABL1229,HRR1154,Moreno-Ann,Teagan.Abbott,Celeste_Bright,Frost_Taylor,Morgan_Dixon,Ariel.L.Barr,Nevada.H.Hood,KJM1303,CPW1,CBD1128,JAC0721,EYM2474,TCC0311,MMM1655,SDH1854,DXB1791,GGH991,HNR0874,Bell.S.Willis,ARF0719,</w:t>
      </w:r>
    </w:p>
    <w:p>
      <w:pPr>
        <w:widowControl w:val="0"/>
        <w:numPr>
          <w:ilvl w:val="0"/>
          <w:numId w:val="0"/>
        </w:numPr>
        <w:jc w:val="both"/>
        <w:rPr>
          <w:rFonts w:hint="eastAsia" w:ascii="华文仿宋" w:hAnsi="华文仿宋" w:eastAsia="华文仿宋" w:cs="华文仿宋"/>
          <w:shd w:val="clear" w:color="FFFFFF" w:fill="D9D9D9"/>
          <w:lang w:val="en-US" w:eastAsia="zh-CN"/>
        </w:rPr>
      </w:pPr>
      <w:r>
        <w:rPr>
          <w:rFonts w:hint="eastAsia" w:ascii="华文仿宋" w:hAnsi="华文仿宋" w:eastAsia="华文仿宋" w:cs="华文仿宋"/>
          <w:shd w:val="clear" w:color="FFFFFF" w:fill="D9D9D9"/>
          <w:lang w:val="en-US" w:eastAsia="zh-CN"/>
        </w:rPr>
        <w:t>Cluster1</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Macy_Patterson,WAS1823,HMC1847,ESM1828,GRB1842,XKB1829,YDM1822,Haney-Aaron,CBW1826,Chiquita_Burns,Micah-King,HDA364,Rose.M.Blackwell,Donna_Black,YDM6,Ava_Hebert,Jonathan_Buck,Fatima_Santana,WAS1,William.O.Sykes,GRB3,WCR1830,Hannah_M_Callahan,NRR1835,Hammond-Nelle,ONB1833,MUP1819,JKB1843,HDA1824,ACH1831,MPK1844,Rebekah_Santos,WLH1827,TRC1838,NJV1818,DEB1767,Jemima-Pratt,Eugenia.S.Mercado,RMV1820,GFV1837,WOS1834,ACH1840,RSS1825,NZH1839,CCB1836,BGF1845,WCR66,Carly_B_Witt,Roman-Nelle,Olympia.N.Bonner,WLH7557,RMV674,Belle_Frost,JBP1832,</w:t>
      </w:r>
    </w:p>
    <w:p>
      <w:pPr>
        <w:widowControl w:val="0"/>
        <w:numPr>
          <w:ilvl w:val="0"/>
          <w:numId w:val="0"/>
        </w:numPr>
        <w:jc w:val="both"/>
        <w:rPr>
          <w:rFonts w:hint="eastAsia" w:ascii="华文仿宋" w:hAnsi="华文仿宋" w:eastAsia="华文仿宋" w:cs="华文仿宋"/>
          <w:shd w:val="clear" w:color="FFFFFF" w:fill="D9D9D9"/>
          <w:lang w:val="en-US" w:eastAsia="zh-CN"/>
        </w:rPr>
      </w:pPr>
      <w:r>
        <w:rPr>
          <w:rFonts w:hint="eastAsia" w:ascii="华文仿宋" w:hAnsi="华文仿宋" w:eastAsia="华文仿宋" w:cs="华文仿宋"/>
          <w:shd w:val="clear" w:color="FFFFFF" w:fill="D9D9D9"/>
          <w:lang w:val="en-US" w:eastAsia="zh-CN"/>
        </w:rPr>
        <w:t>Cluster2</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color w:val="FF0000"/>
          <w:lang w:val="en-US" w:eastAsia="zh-CN"/>
        </w:rPr>
        <w:t>FDS1841</w:t>
      </w:r>
      <w:r>
        <w:rPr>
          <w:rFonts w:hint="eastAsia" w:ascii="华文仿宋" w:hAnsi="华文仿宋" w:eastAsia="华文仿宋" w:cs="华文仿宋"/>
          <w:lang w:val="en-US" w:eastAsia="zh-CN"/>
        </w:rPr>
        <w:t>,</w:t>
      </w:r>
      <w:r>
        <w:rPr>
          <w:rFonts w:hint="eastAsia" w:ascii="华文仿宋" w:hAnsi="华文仿宋" w:eastAsia="华文仿宋" w:cs="华文仿宋"/>
          <w:color w:val="FF0000"/>
          <w:lang w:val="en-US" w:eastAsia="zh-CN"/>
        </w:rPr>
        <w:t>RMB1821</w:t>
      </w:r>
      <w:r>
        <w:rPr>
          <w:rFonts w:hint="eastAsia" w:ascii="华文仿宋" w:hAnsi="华文仿宋" w:eastAsia="华文仿宋" w:cs="华文仿宋"/>
          <w:lang w:val="en-US" w:eastAsia="zh-CN"/>
        </w:rPr>
        <w:t>,Germane_Velez,Vasquez-Noah,XKB1,Curry-Tana,Puckett-Regan,Salazar-Jordan,YVJ641,BAG995,Orr_Arthur,Keelie.I.Sargent,MIC54,CLN0061,HBP0009,Osborn-Jeanette,GCH0470,DOR0935,HYA23,ENB1617,JKC1522,Baker-Thaddeus,CLG236,Morgan_A_Fowler,YLR1188,CBN45,Small_Christopher,Ferris-Horton,KVC1487,AAC0904,HMD1505,MES0966,Gilbert-Christopher,PAP72,HXP0976,Cassady.R.Daniels,AJS1408,ZAR0235,RNC1295,HJB0858,NFH0677,HBP9842,DZA0195,Shelly.L.May,Hasad.S.Knowles,DJC0137,Combs-Louis,CTK0406,DSB0530,TTG0460,DOT0144,YNO0103,Camden-Powell,Stuart.Keefe,CKB0245,UMB0310,HTM1498,Cortez-Harding,KUB1569,Jaden.A.Waters,JJS0013,JJA1164,ERB0104,CTP0071,SWC1392,Alma_S_Carpenter,Sawyer-Marcia,Ulla.M.Henry,Madaline_Tillman,PEM0277,DLM2,CEM1385,Mara_Farrell,MAB1340,YIN0342,ROB6,JBI25,RMK1771,SFJ0856,HTM57,TAB0519,HBP1076,VCM0992,RDB0546,RRC0891,PHG1778,CAG1416,DPC367,MYB0686,AEG0962,JRB0759,WPL0086,CCW5426,GPS29,Jael.I.Griffith,DEC1939,RDW1710,SJC1563,GCE1147,Wesley-Fletcher,WWW0701,UAB0534,Althea_M_Berger,Alice_Callahan,TDC1086,DZH1867,Sage.E.Ortega,Bree_Mcclure,Darryl_J_Hays,BDB1111,JAC1275,ABM0890,Burt_Giselle,Conrad-Gannon,Conner-Clayton,BRM1080,WAH1774,MSK0117,BWC0509,HLH9961,Finley-Lynn,BDP0096,ROB0477,Brenda_P_Allison,SJA0635,Ursa_S_Wood,DDK0995,Aphrodite_Macias,JMW0038,Brenda_O_Carver,CPL0439,ZEP0543,Oliver-Declan,EZB0925,MVM0092,Chavez-Sylvester,ZOF1559,GMB0400,UMB0322,GCD0194,ACB1087,CSE0417,AAW0952,MDR1497,IBR0131,EOG0433,FAJ1122,ENB4947,WDS1286,Jane-Buchanan,BEM1501,</w:t>
      </w:r>
    </w:p>
    <w:p>
      <w:pPr>
        <w:widowControl w:val="0"/>
        <w:numPr>
          <w:ilvl w:val="0"/>
          <w:numId w:val="0"/>
        </w:numPr>
        <w:jc w:val="both"/>
        <w:rPr>
          <w:rFonts w:hint="eastAsia" w:ascii="华文仿宋" w:hAnsi="华文仿宋" w:eastAsia="华文仿宋" w:cs="华文仿宋"/>
          <w:shd w:val="clear" w:color="FFFFFF" w:fill="D9D9D9"/>
          <w:lang w:val="en-US" w:eastAsia="zh-CN"/>
        </w:rPr>
      </w:pPr>
      <w:r>
        <w:rPr>
          <w:rFonts w:hint="eastAsia" w:ascii="华文仿宋" w:hAnsi="华文仿宋" w:eastAsia="华文仿宋" w:cs="华文仿宋"/>
          <w:shd w:val="clear" w:color="FFFFFF" w:fill="D9D9D9"/>
          <w:lang w:val="en-US" w:eastAsia="zh-CN"/>
        </w:rPr>
        <w:t>Cluster3</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Tatyana_A_Johnston,Tana_P_Orr,Indigo_Christensen,Lara.Y.Lopez,OJC0930,Jane.A.Griffin,Wong-Flynn,IKB0691,DLM1699,JQS1350,DJT1534,DES1617,</w:t>
      </w:r>
    </w:p>
    <w:p>
      <w:pPr>
        <w:widowControl w:val="0"/>
        <w:numPr>
          <w:ilvl w:val="0"/>
          <w:numId w:val="0"/>
        </w:numPr>
        <w:jc w:val="both"/>
        <w:rPr>
          <w:rFonts w:hint="eastAsia" w:ascii="华文仿宋" w:hAnsi="华文仿宋" w:eastAsia="华文仿宋" w:cs="华文仿宋"/>
          <w:shd w:val="clear" w:color="FFFFFF" w:fill="D9D9D9"/>
          <w:lang w:val="en-US" w:eastAsia="zh-CN"/>
        </w:rPr>
      </w:pPr>
      <w:r>
        <w:rPr>
          <w:rFonts w:hint="eastAsia" w:ascii="华文仿宋" w:hAnsi="华文仿宋" w:eastAsia="华文仿宋" w:cs="华文仿宋"/>
          <w:shd w:val="clear" w:color="FFFFFF" w:fill="D9D9D9"/>
          <w:lang w:val="en-US" w:eastAsia="zh-CN"/>
        </w:rPr>
        <w:t>Cluster4</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DLH0679,JBI1134,Colon-Upton,DEM0018,</w:t>
      </w:r>
    </w:p>
    <w:p>
      <w:pPr>
        <w:widowControl w:val="0"/>
        <w:numPr>
          <w:ilvl w:val="0"/>
          <w:numId w:val="0"/>
        </w:numPr>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上述结果中初步的分析发现，同一团队离职人员位于同一个联系者群簇内，继续查看：</w:t>
      </w:r>
    </w:p>
    <w:p>
      <w:pPr>
        <w:numPr>
          <w:ilvl w:val="0"/>
          <w:numId w:val="0"/>
        </w:numPr>
        <w:ind w:leftChars="0"/>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我们进行了LaidOff与Friends群簇的交叉验证，得到了下述结果：</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LaidOff Friends is </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0 ['RMB1821', 'FDS1841']   both in Cluster 2</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1 ['KBC1390'] in Cluster 0</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2 [] </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3 ['BRM0126', 'OJC0930']  in Cluster 0 and Cluster 3</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4 ['TCP0380', 'DTB0722', 'RPJ1159', 'ZVW1475'] all four in Cluster 0</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统计：</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 0: 6;</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 2: 2</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 3: 1</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初步的分析可以得到一种改进猜测：</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即</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当使用“中心标记法”选择群簇时，需要同时具备两点要求：</w:t>
      </w:r>
    </w:p>
    <w:p>
      <w:pPr>
        <w:widowControl w:val="0"/>
        <w:numPr>
          <w:ilvl w:val="0"/>
          <w:numId w:val="5"/>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中心标记法的定性表示应符合同方向变化；</w:t>
      </w:r>
    </w:p>
    <w:p>
      <w:pPr>
        <w:widowControl w:val="0"/>
        <w:numPr>
          <w:ilvl w:val="0"/>
          <w:numId w:val="5"/>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由于是定性选择，因此应按照“二分法”选择，即选择群簇中心定性表示变量的中位数（包含）的群簇，如果K是偶数，则选择了K/2个群簇作为Friends；如果K是个奇数，则选择了K/2 + 1个群簇</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于是我们准备重新进行一次改进后的实验，主要改进有：</w:t>
      </w:r>
    </w:p>
    <w:p>
      <w:pPr>
        <w:widowControl w:val="0"/>
        <w:numPr>
          <w:ilvl w:val="0"/>
          <w:numId w:val="6"/>
        </w:numPr>
        <w:ind w:left="420" w:leftChars="0" w:hanging="420"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改进“中心标记法”，采用“二分法”进行选择</w:t>
      </w:r>
    </w:p>
    <w:p>
      <w:pPr>
        <w:widowControl w:val="0"/>
        <w:numPr>
          <w:ilvl w:val="0"/>
          <w:numId w:val="6"/>
        </w:numPr>
        <w:ind w:left="420" w:leftChars="0" w:hanging="420"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依据“二分法”交叉匹配的离职朋友计算其JS_Risk指标；</w:t>
      </w:r>
    </w:p>
    <w:p>
      <w:pPr>
        <w:widowControl w:val="0"/>
        <w:numPr>
          <w:ilvl w:val="0"/>
          <w:numId w:val="6"/>
        </w:numPr>
        <w:ind w:left="420" w:leftChars="0" w:hanging="420"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在分析用户邮件时去掉了非规范邮件名，因为数据集说明中企业员工全部使用规范邮件名通讯，对于分析离职前朋友影响而言，非企业联系无需考虑；</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重新计算后得到</w:t>
      </w:r>
    </w:p>
    <w:p>
      <w:pPr>
        <w:widowControl w:val="0"/>
        <w:numPr>
          <w:ilvl w:val="0"/>
          <w:numId w:val="0"/>
        </w:numPr>
        <w:jc w:val="both"/>
        <w:rPr>
          <w:rFonts w:hint="eastAsia" w:ascii="华文仿宋" w:hAnsi="华文仿宋" w:eastAsia="华文仿宋" w:cs="华文仿宋"/>
          <w:shd w:val="clear" w:color="auto" w:fill="auto"/>
          <w:lang w:val="en-US" w:eastAsia="zh-CN"/>
        </w:rPr>
      </w:pPr>
      <w:r>
        <w:rPr>
          <w:rFonts w:hint="eastAsia" w:ascii="华文仿宋" w:hAnsi="华文仿宋" w:eastAsia="华文仿宋" w:cs="华文仿宋"/>
          <w:shd w:val="clear" w:color="auto" w:fill="auto"/>
          <w:lang w:val="en-US" w:eastAsia="zh-CN"/>
        </w:rPr>
        <w:t>Cluster0</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color w:val="C00000"/>
          <w:lang w:val="en-US" w:eastAsia="zh-CN"/>
        </w:rPr>
        <w:t>FDS1841</w:t>
      </w:r>
      <w:r>
        <w:rPr>
          <w:rFonts w:hint="eastAsia" w:ascii="华文仿宋" w:hAnsi="华文仿宋" w:eastAsia="华文仿宋" w:cs="华文仿宋"/>
          <w:lang w:val="en-US" w:eastAsia="zh-CN"/>
        </w:rPr>
        <w:t>,</w:t>
      </w:r>
      <w:r>
        <w:rPr>
          <w:rFonts w:hint="eastAsia" w:ascii="华文仿宋" w:hAnsi="华文仿宋" w:eastAsia="华文仿宋" w:cs="华文仿宋"/>
          <w:color w:val="C00000"/>
          <w:lang w:val="en-US" w:eastAsia="zh-CN"/>
        </w:rPr>
        <w:t>RMB1821</w:t>
      </w:r>
      <w:r>
        <w:rPr>
          <w:rFonts w:hint="eastAsia" w:ascii="华文仿宋" w:hAnsi="华文仿宋" w:eastAsia="华文仿宋" w:cs="华文仿宋"/>
          <w:lang w:val="en-US" w:eastAsia="zh-CN"/>
        </w:rPr>
        <w:t>,CLN0061,HBP0009,DLH0679,GCH0470,DOR0935,ENB1617,JKC1522,YLR1188,JBI1134,KVC1487,AAC0904,HMD1505,MES0966,HXP0976,AJS1408,ZAR0235,RNC1295,HJB0858,NFH0677,HBP9842,DZA0195,DJC0137,CTK0406,DSB0530,TTG0460,DOT0144,YNO0103,CKB0245,UMB0310,HTM1498,KUB1569,JJS0013,JJA1164,ERB0104,CTP0071,SWC1392,PEM0277,CEM1385,MAB1340,YIN0342,RMK1771,SFJ0856,TAB0519,HBP1076,VCM0992,RDB0546,RRC0891,PHG1778,CAG1416,MYB0686,AEG0962,JRB0759,WPL0086,DEM0018,CCW5426,DEC1939,RDW1710,SJC1563,GCE1147,WWW0701,UAB0534,TDC1086,DZH1867,BDB1111,JAC1275,ABM0890,BRM1080,WAH1774,MSK0117,BWC0509,HLH9961,BDP0096,ROB0477,SJA0635,DDK0995,JMW0038,CPL0439,ZEP0543,EZB0925,MVM0092,ZOF1559,GMB0400,UMB0322,GCD0194,ACB1087,CSE0417,AAW0952,MDR1497,IBR0131,EOG0433,FAJ1122,ENB4947,WDS1286,BEM1501,</w:t>
      </w:r>
    </w:p>
    <w:p>
      <w:pPr>
        <w:widowControl w:val="0"/>
        <w:numPr>
          <w:ilvl w:val="0"/>
          <w:numId w:val="0"/>
        </w:numPr>
        <w:jc w:val="both"/>
        <w:rPr>
          <w:rFonts w:hint="eastAsia" w:ascii="华文仿宋" w:hAnsi="华文仿宋" w:eastAsia="华文仿宋" w:cs="华文仿宋"/>
          <w:shd w:val="clear" w:color="FFFFFF" w:fill="D9D9D9"/>
          <w:lang w:val="en-US" w:eastAsia="zh-CN"/>
        </w:rPr>
      </w:pPr>
      <w:r>
        <w:rPr>
          <w:rFonts w:hint="eastAsia" w:ascii="华文仿宋" w:hAnsi="华文仿宋" w:eastAsia="华文仿宋" w:cs="华文仿宋"/>
          <w:shd w:val="clear" w:color="FFFFFF" w:fill="D9D9D9"/>
          <w:lang w:val="en-US" w:eastAsia="zh-CN"/>
        </w:rPr>
        <w:t>Cluster1</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RIK0629,CKM0939,KJH0475,OWS0279,BLC1263,PDH1180,CZK1473,JJF1167,ZVW1475,BRM0126,ZWS0755,IAH5891,PWB1739,QKB1893,BTR1410,TCP0380,CLD1435,SRP1576,BHO3872,MAF1623,ARM0805,KRC0098,YBD1929,BSD1735,OJC0930,HAC1527,SJP1023,SEO0946,RKF0080,KLG0576,KBC1390,CWM0618,BAR1640,MGC0646,KJA0347,HTH1001,INW1064,LIJ1581,DAR0139,CEG1467,LHD1750,YLH0423,LTB0308,CLF1981,IAJ1729,OTB0008,ISK0116,DDS1090,KRC0842,RPJ1159,ICH1810,HBW0683,JAW1429,DHR4378,OLM1747,DTB0722,RCD0299,QEL1515,YNC1336,TCA1183,DAL0795,ASH0458,YSH1997,ERM1590,RLF0472,AUH0138,AGB0447,NLC1113,PJB0886,HRT0984,RAV0088,JEC1427,CEB1879,ACT1903,EMM0641,YEG1439,YWF1562,INC0091,FAD1863,GTF1464,TSJ0655,JGM1269,OFA1415,FWT1586,BCR0747,CHL0953,JIT0356,KVP1424,XRS0498,KMO0382,IAM6518,AGB0901,TAK0501,DCC1119,CAB1189,BCA1517,KHG0205,MNE1698,ABL1229,HRR1154,KJM1303,CBD1128,JAC0721,EYM2474,TCC0311,MMM1655,SDH1854,DXB1791,HNR0874,ARF0719,</w:t>
      </w:r>
    </w:p>
    <w:p>
      <w:pPr>
        <w:widowControl w:val="0"/>
        <w:numPr>
          <w:ilvl w:val="0"/>
          <w:numId w:val="0"/>
        </w:numPr>
        <w:jc w:val="both"/>
        <w:rPr>
          <w:rFonts w:hint="eastAsia" w:ascii="华文仿宋" w:hAnsi="华文仿宋" w:eastAsia="华文仿宋" w:cs="华文仿宋"/>
          <w:shd w:val="clear" w:color="FFFFFF" w:fill="D9D9D9"/>
          <w:lang w:val="en-US" w:eastAsia="zh-CN"/>
        </w:rPr>
      </w:pPr>
      <w:r>
        <w:rPr>
          <w:rFonts w:hint="eastAsia" w:ascii="华文仿宋" w:hAnsi="华文仿宋" w:eastAsia="华文仿宋" w:cs="华文仿宋"/>
          <w:shd w:val="clear" w:color="FFFFFF" w:fill="D9D9D9"/>
          <w:lang w:val="en-US" w:eastAsia="zh-CN"/>
        </w:rPr>
        <w:t>Cluster2</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WAS1823,HMC1847,ESM1828,GRB1842,XKB1829,YDM1822,CBW1826,WCR1830,NRR1835,ONB1833,MUP1819,JKB1843,HDA1824,ACH1831,MPK1844,WLH1827,TRC1838,NJV1818,DEB1767,RMV1820,GFV1837,WOS1834,ACH1840,RSS1825,NZH1839,CCB1836,BGF1845,WLH7557,JBP1832,</w:t>
      </w:r>
    </w:p>
    <w:p>
      <w:pPr>
        <w:widowControl w:val="0"/>
        <w:numPr>
          <w:ilvl w:val="0"/>
          <w:numId w:val="0"/>
        </w:numPr>
        <w:jc w:val="both"/>
        <w:rPr>
          <w:rFonts w:hint="eastAsia" w:ascii="华文仿宋" w:hAnsi="华文仿宋" w:eastAsia="华文仿宋" w:cs="华文仿宋"/>
          <w:shd w:val="clear" w:color="FFFFFF" w:fill="D9D9D9"/>
          <w:lang w:val="en-US" w:eastAsia="zh-CN"/>
        </w:rPr>
      </w:pPr>
      <w:r>
        <w:rPr>
          <w:rFonts w:hint="eastAsia" w:ascii="华文仿宋" w:hAnsi="华文仿宋" w:eastAsia="华文仿宋" w:cs="华文仿宋"/>
          <w:shd w:val="clear" w:color="FFFFFF" w:fill="D9D9D9"/>
          <w:lang w:val="en-US" w:eastAsia="zh-CN"/>
        </w:rPr>
        <w:t>Cluster3</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IKB0691,DLM1699,JQS1350,DJT1534,DES1617,</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Friends is  </w:t>
      </w:r>
    </w:p>
    <w:p>
      <w:pPr>
        <w:widowControl w:val="0"/>
        <w:numPr>
          <w:ilvl w:val="0"/>
          <w:numId w:val="0"/>
        </w:numPr>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shd w:val="clear" w:color="FFFFFF" w:fill="D9D9D9"/>
          <w:lang w:val="en-US" w:eastAsia="zh-CN"/>
        </w:rPr>
      </w:pPr>
      <w:r>
        <w:rPr>
          <w:rFonts w:hint="eastAsia" w:ascii="华文仿宋" w:hAnsi="华文仿宋" w:eastAsia="华文仿宋" w:cs="华文仿宋"/>
          <w:shd w:val="clear" w:color="FFFFFF" w:fill="D9D9D9"/>
          <w:lang w:val="en-US" w:eastAsia="zh-CN"/>
        </w:rPr>
        <w:t>Cluster2</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WAS1823,HMC1847,ESM1828,GRB1842,XKB1829,YDM1822,CBW1826,WCR1830,NRR1835,ONB1833,MUP1819,JKB1843,HDA1824,ACH1831,MPK1844,WLH1827,TRC1838,NJV1818,DEB1767,RMV1820,GFV1837,WOS1834,ACH1840,RSS1825,NZH1839,CCB1836,BGF1845,WLH7557,JBP1832,</w:t>
      </w:r>
    </w:p>
    <w:p>
      <w:pPr>
        <w:numPr>
          <w:ilvl w:val="0"/>
          <w:numId w:val="0"/>
        </w:numPr>
        <w:ind w:leftChars="0"/>
        <w:jc w:val="both"/>
        <w:rPr>
          <w:rFonts w:hint="eastAsia" w:ascii="华文仿宋" w:hAnsi="华文仿宋" w:eastAsia="华文仿宋" w:cs="华文仿宋"/>
          <w:shd w:val="clear" w:color="FFFFFF" w:fill="D9D9D9"/>
          <w:lang w:val="en-US" w:eastAsia="zh-CN"/>
        </w:rPr>
      </w:pPr>
      <w:r>
        <w:rPr>
          <w:rFonts w:hint="eastAsia" w:ascii="华文仿宋" w:hAnsi="华文仿宋" w:eastAsia="华文仿宋" w:cs="华文仿宋"/>
          <w:shd w:val="clear" w:color="FFFFFF" w:fill="D9D9D9"/>
          <w:lang w:val="en-US" w:eastAsia="zh-CN"/>
        </w:rPr>
        <w:t>Cluster3</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IKB0691,DLM1699,JQS1350,DJT1534,DES1617,</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0 ['RMB1821', 'FDS1841']  both in Cluster 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1 ['KBC1390'] </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2 [] </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3 ['BRM0126', 'OJC0930'] </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4 ['TCP0380', 'DTB0722', 'RPJ1159', 'ZVW1475']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2018年10月22日星期一</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下午4时50分</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针对BYO1846的新分析结果</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自动划分为4个群簇，且每个群簇中心点指标为：</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Cluster_RL is  [1.569104524037839e-07, 3.0128794257443135e-07, 0.0005568606666948341, 0.00010915803161659686] </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Cluster 2: 0.000556860666695 </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Cluster 3: 0.000109158031617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而将BYO1846邮件通讯用户与其周围离职用户交叉比对，发现以下用户</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注意：由于这部分源于组织离职数据以及BYO1846的邮件通讯列表用户，因此结果与KMeans聚类结果无关</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LaidOff Friends is </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0 ['RMB1821', 'FDS1841']  both in Cluster 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1 ['KBC1390'] in Cluster 1</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2 [] </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3 ['BRM0126', 'OJC0930'] both in Cluster 1</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4 ['TCP0380', 'DTB0722', 'RPJ1159', 'ZVW1475'] all in Cluster 1</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b/>
          <w:bCs/>
          <w:color w:val="FF0000"/>
          <w:lang w:val="en-US" w:eastAsia="zh-CN"/>
        </w:rPr>
      </w:pPr>
      <w:r>
        <w:rPr>
          <w:rFonts w:hint="eastAsia" w:ascii="华文仿宋" w:hAnsi="华文仿宋" w:eastAsia="华文仿宋" w:cs="华文仿宋"/>
          <w:lang w:val="en-US" w:eastAsia="zh-CN"/>
        </w:rPr>
        <w:t>我们发现，Friends选择的类别完美地避开了所有的匹配用户：</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KBC1390,-1.0,1.0,34149.0,0.0,0.0,0.0,0.0,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BRM0126,-1.0,1.0,23259.0,0.0,0.0,0.0,0.0,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OJC0930,-1.0,1.0,3331657.0,3.0,0.0,0.0,0.0,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TCP0380,-1.0,1.0,35257.0,0.0,0.0,0.0,0.0,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DTB0722,-1.0,1.0,25142.0,0.0,0.0,0.0,0.0,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RPJ1159,-1.0,1.0,32813.0,0.0,0.0,0.0,0.0,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ZVW1475,-1.0,1.0,28742.0,0.0,0.0,0.0,0.0,</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对于离职的员工来说：</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TRC1838,-0.269841269841,23.0,273414.782609,0.304347826087,40.0,30483.5,0.0,（数据相当高）</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感觉不应该排除掉Insiders用户，而是全部考虑在内：</w:t>
      </w:r>
    </w:p>
    <w:p>
      <w:pPr>
        <w:numPr>
          <w:ilvl w:val="0"/>
          <w:numId w:val="7"/>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如果离职用户是被解雇，那么好友关系会引发本人不满；</w:t>
      </w:r>
    </w:p>
    <w:p>
      <w:pPr>
        <w:numPr>
          <w:ilvl w:val="0"/>
          <w:numId w:val="7"/>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如果离职用户是主动离职，也会促使本人考虑离职寻求更好待遇；</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如果使用Leave数据，则有通信聚类，朋友选择了1和3群簇</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Cluster0</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RIK0629,CKM0939,KJH0475,OWS0279,BLC1263,PDH1180,CZK1473,JJF1167,ZVW1475,BRM0126,ZWS0755,IAH5891,PWB1739,QKB1893,BTR1410,TCP0380,CLD1435,SRP1576,BHO3872,MAF1623,ARM0805,KRC0098,YBD1929,BSD1735,OJC0930,HAC1527,SJP1023,SEO0946,RKF0080,KLG0576,KBC1390,CWM0618,BAR1640,MGC0646,KJA0347,HTH1001,INW1064,LIJ1581,DAR0139,CEG1467,LHD1750,YLH0423,LTB0308,CLF1981,IAJ1729,OTB0008,ISK0116,DDS1090,KRC0842,RPJ1159,ICH1810,HBW0683,JAW1429,DHR4378,OLM1747,DTB0722,RCD0299,QEL1515,YNC1336,TCA1183,DAL0795,ASH0458,YSH1997,ERM1590,RLF0472,AUH0138,AGB0447,NLC1113,PJB0886,HRT0984,RAV0088,JEC1427,CEB1879,ACT1903,EMM0641,YEG1439,YWF1562,INC0091,FAD1863,GTF1464,TSJ0655,JGM1269,OFA1415,FWT1586,BCR0747,CHL0953,JIT0356,KVP1424,XRS0498,KMO0382,IAM6518,AGB0901,TAK0501,DCC1119,CAB1189,BCA1517,KHG0205,MNE1698,ABL1229,HRR1154,KJM1303,CBD1128,JAC0721,EYM2474,TCC0311,MMM1655,SDH1854,DXB1791,HNR0874,ARF0719,</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Cluster1</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WAS1823,HMC1847,ESM1828,GRB1842,XKB1829,YDM1822,CBW1826,WCR1830,NRR1835,ONB1833,MUP1819,JKB1843,HDA1824,ACH1831,MPK1844,WLH1827,TRC1838,NJV1818,DEB1767,RMV1820,GFV1837,WOS1834,ACH1840,RSS1825,NZH1839,CCB1836,BGF1845,WLH7557,JBP1832,</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Cluster2</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color w:val="FF0000"/>
          <w:lang w:val="en-US" w:eastAsia="zh-CN"/>
        </w:rPr>
        <w:t>FDS1841,RMB1821</w:t>
      </w:r>
      <w:r>
        <w:rPr>
          <w:rFonts w:hint="eastAsia" w:ascii="华文仿宋" w:hAnsi="华文仿宋" w:eastAsia="华文仿宋" w:cs="华文仿宋"/>
          <w:lang w:val="en-US" w:eastAsia="zh-CN"/>
        </w:rPr>
        <w:t>,CLN0061,HBP0009,DLH0679,GCH0470,DOR0935,ENB1617,JKC1522,YLR1188,JBI1134,KVC1487,AAC0904,HMD1505,MES0966,HXP0976,AJS1408,ZAR0235,RNC1295,HJB0858,NFH0677,HBP9842,DZA0195,DJC0137,CTK0406,DSB0530,TTG0460,DOT0144,YNO0103,CKB0245,UMB0310,HTM1498,KUB1569,JJS0013,JJA1164,ERB0104,CTP0071,SWC1392,PEM0277,CEM1385,MAB1340,YIN0342,RMK1771,SFJ0856,TAB0519,HBP1076,VCM0992,RDB0546,RRC0891,PHG1778,CAG1416,MYB0686,AEG0962,JRB0759,WPL0086,DEM0018,CCW5426,DEC1939,RDW1710,SJC1563,GCE1147,WWW0701,UAB0534,TDC1086,DZH1867,BDB1111,JAC1275,ABM0890,BRM1080,WAH1774,MSK0117,BWC0509,HLH9961,BDP0096,ROB0477,SJA0635,DDK0995,JMW0038,CPL0439,ZEP0543,EZB0925,MVM0092,ZOF1559,GMB0400,UMB0322,GCD0194,ACB1087,CSE0417,AAW0952,MDR1497,IBR0131,EOG0433,FAJ1122,ENB4947,WDS1286,BEM1501,</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Cluster3</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IKB0691,DLM1699,JQS1350,DJT1534,DES1617,</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而此时如果直接检验交叉匹配</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0 ['RMB1821', 'FDS1841', 'TRC1838'] </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1 ['KBC1390'] </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2 [] </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3 ['BRM0126', 'OJC0930', 'HXP0976'] </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4 ['TCP0380', 'DTB0722', 'RPJ1159', 'ZVW1475']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BYO1846离职员工列表</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BYO1846,2010-12:</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Insider_LaidOff_0,</w:t>
      </w:r>
      <w:r>
        <w:rPr>
          <w:rFonts w:hint="eastAsia" w:ascii="华文仿宋" w:hAnsi="华文仿宋" w:eastAsia="华文仿宋" w:cs="华文仿宋"/>
          <w:shd w:val="clear" w:color="FFFFFF" w:fill="D9D9D9"/>
          <w:lang w:val="en-US" w:eastAsia="zh-CN"/>
        </w:rPr>
        <w:t>RMB1821,FDS1841</w:t>
      </w:r>
      <w:r>
        <w:rPr>
          <w:rFonts w:hint="eastAsia" w:ascii="华文仿宋" w:hAnsi="华文仿宋" w:eastAsia="华文仿宋" w:cs="华文仿宋"/>
          <w:lang w:val="en-US" w:eastAsia="zh-CN"/>
        </w:rPr>
        <w:t>,</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Insider_LaidOff_1,NWP1609,ZAD1621,TAG1610,MAR1075,JXH1061,LSM1382,KBC1390,IVS1411,MFM1400,CTT0639,MZO1066,</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Insider_LaidOff_2,WSW1091,JHP1654,JDM0208,HSF1115,UAM1108,CIM1095,ZHB1104,PTM1432,WDT1634,DHS0204,DDR1649,HMK0653,HMS1658,</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3,FAM0495,SDL0541,CTH1812,JBG1375,LRF0549,NTV1777,GMM1037,MAF0467,XMG1579,HBH0111,KBC0818,EAL1813,WBP0828,NWH0960,BRM0126,GWH0961,HFF0560,MMB0556,BNS0484,CKP0630,JKM1790,PTV0067,MGM0539,OJC0930,KLB0918,MTD0971,TTR1792,MCP0611,VVG0624,LLW0179,RAT0514,NAH1366,PLF1030,TPO1049,RRS0056,MJA1784,EJV0094,GCB0118,</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4,JAT1218,ADL1898,KSW0708,WMH1300,LAS0256,GWO1660,MIB1265,TCP0380,CBC1504,JSB0860,CDO0684,KDP1706,CDG0770,FKH0864,CLL0306,JRC1963,QSG1150,QAP0266,BAR1328,OCW1127,PKS1187,GER0350,BSS0847,OCD1985,USM0703,RKW1936,RFP1918,RDP1751,FKS1696,BMR0865,AWW0718,EJO0236,HKK0881,ESP1198,MMR1458,JIB1258,SCO1719,ZJN1492,ZIE0741,DTB0722,CEW1960,ILG0879,DMP0344,DEO1964,CNM0787,NBL1190,ALT1465,WHG1669,SMS0432,WFV0687,STH0353,RPJ1159,JKB0287,ELM1123,DXF1662,NAO1281,SCI0778,AYG1697,LMW0837,ICB1890,NTG1667,PCK0271,DHR1157,ZVW1475,BRG0728,HPM0360,KJG1121,JOE1672,UKM0845,KVF1143,</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BYO1846周围所有离职员工</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BYO1846,2010-12:</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Insider_LaidOff_0,RMB1821,FDS1841,TRC1838,</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Insider_LaidOff_1,NWP1609,ZAD1621,TAG1610,MAR1075,JXH1061,KEW0198,LSM1382,VCF1602,KBC1390,TNB1616,IVS1411,SLL0193,MFM1400,CTT0639,HIS1394,MZO1066,</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Insider_LaidOff_2,WSW1091,JHP1654,JDM0208,HSF1115,UAM1108,CIM1095,ZHB1104,PTM1432,CIF1430,WDT1634,DHS0204,DDR1649,HMK0653,MIB0203,HMS1658,</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3,FAM0495,SDL0541,CTH1812,JBG1375,LRF0549,NTV1777,GMM1037,MAF0467,XMG1579,HBH0111,KBC0818,EAL1813,WBP0828,NWH0960,BRM0126,GWH0961,HFF0560,MMB0556,BNS0484,GFM1815,CKP0630,JKM1790,PBC0077,PTV0067,MGM0539,IHC0561,OJC0930,SIS0042,KLB0918,MTD0971,TTR1792,GWG0497,MCP0611,VVG0624,LLW0179,RAT0514,GKW0043,NAH1366,PLF1030,TPO1049,ICB1354,RRS0056,MJA1784,EJV0094,GCB0118,HXP0976,</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4,JAT1218,ADL1898,KSW0708,WMH1300,LAS0256,GWO1660,MIB1265,TCP0380,CBC1504,JSB0860,CDO0684,KDP1706,CDG0770,FKH0864,CLL0306,JRC1963,QSG1150,QAP0266,BAR1328,OCW1127,PKS1187,GER0350,BSS0847,OCD1985,MPF0690,USM0703,RKW1936,RFP1918,RDP1751,FKS1696,BMR0865,CRD0272,AWW0718,EJO0236,DAS1320,HKK0881,ESP1198,MMR1458,JIB1258,SCO1719,ZJN1492,SAF1942,ZIE0741,DTB0722,CEW1960,EPG1196,ILG0879,DMP0344,DEO1964,MDS0680,CNM0787,NBL1190,OSS1463,ALT1465,WHG1669,SMS0432,WFV0687,STH0353,RPJ1159,CHP1711,JKB0287,DNJ0740,ELM1123,DXF1662,NAO1281,SCI0778,ISW0738,AYG1697,LMW0837,ICB1890,NTG1667,REF1924,PCK0271,DHR1157,ZVW1475,BRG0728,HPM0360,ACA1126,KJG1121,JOE1672,UKM0845,KVF1143,</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而我们此时得到的4个Cluster为：</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color w:val="C00000"/>
          <w:lang w:val="en-US" w:eastAsia="zh-CN"/>
        </w:rPr>
        <w:t>FDS1841,RMB1821</w:t>
      </w:r>
      <w:r>
        <w:rPr>
          <w:rFonts w:hint="eastAsia" w:ascii="华文仿宋" w:hAnsi="华文仿宋" w:eastAsia="华文仿宋" w:cs="华文仿宋"/>
          <w:lang w:val="en-US" w:eastAsia="zh-CN"/>
        </w:rPr>
        <w:t>,CLN0061,HBP0009,DLH0679,GCH0470,DOR0935,ENB1617,JKC1522,YLR1188,JBI1134,KVC1487,AAC0904,HMD1505,MES0966,HXP0976,AJS1408,ZAR0235,RNC1295,HJB0858,NFH0677,HBP9842,DZA0195,DJC0137,CTK0406,DSB0530,TTG0460,DOT0144,YNO0103,CKB0245,UMB0310,HTM1498,KUB1569,JJS0013,JJA1164,ERB0104,CTP0071,SWC1392,PEM0277,CEM1385,MAB1340,YIN0342,RMK1771,SFJ0856,TAB0519,HBP1076,VCM0992,RDB0546,RRC0891,PHG1778,CAG1416,MYB0686,AEG0962,JRB0759,WPL0086,DEM0018,CCW5426,DEC1939,RDW1710,SJC1563,GCE1147,WWW0701,UAB0534,TDC1086,DZH1867,BDB1111,JAC1275,ABM0890,BRM1080,WAH1774,MSK0117,BWC0509,HLH9961,BDP0096,ROB0477,SJA0635,DDK0995,JMW0038,CPL0439,ZEP0543,EZB0925,MVM0092,ZOF1559,GMB0400,UMB0322,GCD0194,ACB1087,CSE0417,AAW0952,MDR1497,IBR0131,EOG0433,FAJ1122,ENB4947,WDS1286,BEM1501,</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Cluster1</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RIK0629,CKM0939,KJH0475,OWS0279,BLC1263,PDH1180,CZK1473,JJF1167,ZVW1475,BRM0126,ZWS0755,IAH5891,PWB1739,QKB1893,BTR1410,TCP0380,CLD1435,SRP1576,BHO3872,MAF1623,ARM0805,KRC0098,YBD1929,BSD1735,OJC0930,HAC1527,SJP1023,SEO0946,RKF0080,KLG0576,KBC1390,CWM0618,BAR1640,MGC0646,KJA0347,HTH1001,INW1064,LIJ1581,DAR0139,CEG1467,LHD1750,YLH0423,LTB0308,CLF1981,IAJ1729,OTB0008,ISK0116,DDS1090,KRC0842,RPJ1159,ICH1810,HBW0683,JAW1429,DHR4378,OLM1747,DTB0722,RCD0299,QEL1515,YNC1336,TCA1183,DAL0795,ASH0458,YSH1997,ERM1590,RLF0472,AUH0138,AGB0447,NLC1113,PJB0886,HRT0984,RAV0088,JEC1427,CEB1879,ACT1903,EMM0641,YEG1439,YWF1562,INC0091,FAD1863,GTF1464,TSJ0655,JGM1269,OFA1415,FWT1586,BCR0747,CHL0953,JIT0356,KVP1424,XRS0498,KMO0382,IAM6518,AGB0901,TAK0501,DCC1119,CAB1189,BCA1517,KHG0205,MNE1698,ABL1229,HRR1154,KJM1303,CBD1128,JAC0721,EYM2474,TCC0311,MMM1655,SDH1854,DXB1791,HNR0874,ARF0719,</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Cluster2</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WAS1823,HMC1847,ESM1828,GRB1842,XKB1829,YDM1822,CBW1826,WCR1830,NRR1835,ONB1833,MUP1819,JKB1843,HDA1824,ACH1831,MPK1844,WLH1827,TRC1838,NJV1818,DEB1767,RMV1820,GFV1837,WOS1834,ACH1840,RSS1825,NZH1839,CCB1836,BGF1845,WLH7557,JBP1832,</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Cluster3</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IKB0691,DLM1699,JQS1350,DJT1534,DES1617,</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2018年10月23日星期二</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上午10时15分</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继续昨天的分析，我们发现了一个奇怪的现象：</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前提：用户的离职关联用户关系数据与邮件通讯数据过滤结果的交叉匹配是一定的，对于BYO1846而言，如果考虑的是laid-off relationships有：</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邮件联系人形成4个聚类，且LaidOff Friends is </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0 ['RMB1821', 'FDS1841']  both in Cluster 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1 ['KBC1390'] in Cluster 1</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2 [] </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3 ['BRM0126', 'OJC0930'] both in Cluster 1</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4 ['TCP0380', 'DTB0722', 'RPJ1159', 'ZVW1475'] all in Cluster 1</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b/>
          <w:bCs/>
          <w:color w:val="FF0000"/>
          <w:lang w:val="en-US" w:eastAsia="zh-CN"/>
        </w:rPr>
      </w:pPr>
      <w:r>
        <w:rPr>
          <w:rFonts w:hint="eastAsia" w:ascii="华文仿宋" w:hAnsi="华文仿宋" w:eastAsia="华文仿宋" w:cs="华文仿宋"/>
          <w:lang w:val="en-US" w:eastAsia="zh-CN"/>
        </w:rPr>
        <w:t>我们发现，Friends选择的类别完美地避开了所有的匹配用户：</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KBC1390,-1.0,1.0,34149.0,0.0,0.0,0.0,0.0,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BRM0126,-1.0,1.0,23259.0,0.0,0.0,0.0,0.0,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OJC0930,-1.0,1.0,3331657.0,3.0,0.0,0.0,0.0,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TCP0380,-1.0,1.0,35257.0,0.0,0.0,0.0,0.0,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DTB0722,-1.0,1.0,25142.0,0.0,0.0,0.0,0.0,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RPJ1159,-1.0,1.0,32813.0,0.0,0.0,0.0,0.0,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ZVW1475,-1.0,1.0,28742.0,0.0,0.0,0.0,0.0,</w:t>
      </w:r>
    </w:p>
    <w:p>
      <w:pPr>
        <w:numPr>
          <w:ilvl w:val="0"/>
          <w:numId w:val="0"/>
        </w:numPr>
        <w:ind w:leftChars="0"/>
        <w:jc w:val="both"/>
        <w:rPr>
          <w:rFonts w:hint="eastAsia" w:ascii="华文仿宋" w:hAnsi="华文仿宋" w:eastAsia="华文仿宋" w:cs="华文仿宋"/>
          <w:color w:val="C00000"/>
          <w:lang w:val="en-US" w:eastAsia="zh-CN"/>
        </w:rPr>
      </w:pPr>
      <w:r>
        <w:rPr>
          <w:rFonts w:hint="eastAsia" w:ascii="华文仿宋" w:hAnsi="华文仿宋" w:eastAsia="华文仿宋" w:cs="华文仿宋"/>
          <w:color w:val="C00000"/>
          <w:lang w:val="en-US" w:eastAsia="zh-CN"/>
        </w:rPr>
        <w:t>FDS1841: FDS1841,-0.333333333333,4.0,158562.0,0.25,8.0,489182.875,0.875,</w:t>
      </w:r>
    </w:p>
    <w:p>
      <w:pPr>
        <w:numPr>
          <w:ilvl w:val="0"/>
          <w:numId w:val="0"/>
        </w:numPr>
        <w:ind w:leftChars="0"/>
        <w:jc w:val="both"/>
        <w:rPr>
          <w:rFonts w:hint="eastAsia" w:ascii="华文仿宋" w:hAnsi="华文仿宋" w:eastAsia="华文仿宋" w:cs="华文仿宋"/>
          <w:color w:val="C00000"/>
          <w:lang w:val="en-US" w:eastAsia="zh-CN"/>
        </w:rPr>
      </w:pPr>
      <w:r>
        <w:rPr>
          <w:rFonts w:hint="eastAsia" w:ascii="华文仿宋" w:hAnsi="华文仿宋" w:eastAsia="华文仿宋" w:cs="华文仿宋"/>
          <w:color w:val="C00000"/>
          <w:lang w:val="en-US" w:eastAsia="zh-CN"/>
        </w:rPr>
        <w:t>RMB1821: RMB1821,-0.428571428571,2.0,42436.0,0.0,5.0,145618.6,0.6,</w:t>
      </w:r>
    </w:p>
    <w:p>
      <w:pPr>
        <w:numPr>
          <w:ilvl w:val="0"/>
          <w:numId w:val="0"/>
        </w:numPr>
        <w:ind w:leftChars="0"/>
        <w:jc w:val="both"/>
        <w:rPr>
          <w:rFonts w:hint="eastAsia" w:ascii="华文仿宋" w:hAnsi="华文仿宋" w:eastAsia="华文仿宋" w:cs="华文仿宋"/>
          <w:color w:val="auto"/>
          <w:shd w:val="clear" w:color="FFFFFF" w:fill="D9D9D9"/>
          <w:lang w:val="en-US" w:eastAsia="zh-CN"/>
        </w:rPr>
      </w:pPr>
      <w:r>
        <w:rPr>
          <w:rFonts w:hint="eastAsia" w:ascii="华文仿宋" w:hAnsi="华文仿宋" w:eastAsia="华文仿宋" w:cs="华文仿宋"/>
          <w:color w:val="auto"/>
          <w:shd w:val="clear" w:color="FFFFFF" w:fill="D9D9D9"/>
          <w:lang w:val="en-US" w:eastAsia="zh-CN"/>
        </w:rPr>
        <w:t>Cluster-0: CLN0061,0.0,1.0,33099.0,0.0,1.0,1620201.0,2.0,</w:t>
      </w:r>
    </w:p>
    <w:p>
      <w:pPr>
        <w:numPr>
          <w:ilvl w:val="0"/>
          <w:numId w:val="0"/>
        </w:numPr>
        <w:ind w:leftChars="0"/>
        <w:jc w:val="both"/>
        <w:rPr>
          <w:rFonts w:hint="eastAsia" w:ascii="华文仿宋" w:hAnsi="华文仿宋" w:eastAsia="华文仿宋" w:cs="华文仿宋"/>
          <w:color w:val="auto"/>
          <w:shd w:val="clear" w:color="FFFFFF" w:fill="D9D9D9"/>
          <w:lang w:val="en-US" w:eastAsia="zh-CN"/>
        </w:rPr>
      </w:pPr>
      <w:r>
        <w:rPr>
          <w:rFonts w:hint="eastAsia" w:ascii="华文仿宋" w:hAnsi="华文仿宋" w:eastAsia="华文仿宋" w:cs="华文仿宋"/>
          <w:color w:val="auto"/>
          <w:shd w:val="clear" w:color="FFFFFF" w:fill="D9D9D9"/>
          <w:lang w:val="en-US" w:eastAsia="zh-CN"/>
        </w:rPr>
        <w:t>可以看出，cluster-0中的用户才是我们想要的交互频繁，却又离职的关系用户</w:t>
      </w:r>
    </w:p>
    <w:p>
      <w:pPr>
        <w:numPr>
          <w:ilvl w:val="0"/>
          <w:numId w:val="0"/>
        </w:numPr>
        <w:ind w:leftChars="0"/>
        <w:jc w:val="both"/>
        <w:rPr>
          <w:rFonts w:hint="eastAsia" w:ascii="华文仿宋" w:hAnsi="华文仿宋" w:eastAsia="华文仿宋" w:cs="华文仿宋"/>
          <w:color w:val="auto"/>
          <w:shd w:val="clear" w:color="auto" w:fill="auto"/>
          <w:lang w:val="en-US" w:eastAsia="zh-CN"/>
        </w:rPr>
      </w:pPr>
      <w:r>
        <w:rPr>
          <w:rFonts w:hint="eastAsia" w:ascii="华文仿宋" w:hAnsi="华文仿宋" w:eastAsia="华文仿宋" w:cs="华文仿宋"/>
          <w:color w:val="auto"/>
          <w:shd w:val="clear" w:color="auto" w:fill="auto"/>
          <w:lang w:val="en-US" w:eastAsia="zh-CN"/>
        </w:rPr>
        <w:t xml:space="preserve">Cluster2: </w:t>
      </w:r>
    </w:p>
    <w:p>
      <w:pPr>
        <w:numPr>
          <w:ilvl w:val="0"/>
          <w:numId w:val="0"/>
        </w:numPr>
        <w:ind w:leftChars="0"/>
        <w:jc w:val="both"/>
        <w:rPr>
          <w:rFonts w:hint="eastAsia" w:ascii="华文仿宋" w:hAnsi="华文仿宋" w:eastAsia="华文仿宋" w:cs="华文仿宋"/>
          <w:color w:val="auto"/>
          <w:shd w:val="clear" w:color="auto" w:fill="auto"/>
          <w:lang w:val="en-US" w:eastAsia="zh-CN"/>
        </w:rPr>
      </w:pPr>
      <w:r>
        <w:rPr>
          <w:rFonts w:hint="eastAsia" w:ascii="华文仿宋" w:hAnsi="华文仿宋" w:eastAsia="华文仿宋" w:cs="华文仿宋"/>
          <w:color w:val="auto"/>
          <w:shd w:val="clear" w:color="auto" w:fill="auto"/>
          <w:lang w:val="en-US" w:eastAsia="zh-CN"/>
        </w:rPr>
        <w:t>WAS1823,0.0,47.0,157937.87234,0.148936170213,47.0,118080.361702,0.170212765957,</w:t>
      </w:r>
    </w:p>
    <w:p>
      <w:pPr>
        <w:numPr>
          <w:ilvl w:val="0"/>
          <w:numId w:val="0"/>
        </w:numPr>
        <w:ind w:leftChars="0"/>
        <w:jc w:val="both"/>
        <w:rPr>
          <w:rFonts w:hint="eastAsia" w:ascii="华文仿宋" w:hAnsi="华文仿宋" w:eastAsia="华文仿宋" w:cs="华文仿宋"/>
          <w:color w:val="auto"/>
          <w:shd w:val="clear" w:color="auto" w:fill="auto"/>
          <w:lang w:val="en-US" w:eastAsia="zh-CN"/>
        </w:rPr>
      </w:pPr>
      <w:r>
        <w:rPr>
          <w:rFonts w:hint="eastAsia" w:ascii="华文仿宋" w:hAnsi="华文仿宋" w:eastAsia="华文仿宋" w:cs="华文仿宋"/>
          <w:color w:val="auto"/>
          <w:shd w:val="clear" w:color="auto" w:fill="auto"/>
          <w:lang w:val="en-US" w:eastAsia="zh-CN"/>
        </w:rPr>
        <w:t>HMC1847,-0.232323232323,38.0,203589.263158,0.184210526316,61.0,383001.163934,0.44262295082,Cluster3:</w:t>
      </w:r>
    </w:p>
    <w:p>
      <w:pPr>
        <w:numPr>
          <w:ilvl w:val="0"/>
          <w:numId w:val="0"/>
        </w:numPr>
        <w:ind w:leftChars="0"/>
        <w:jc w:val="both"/>
        <w:rPr>
          <w:rFonts w:hint="eastAsia" w:ascii="华文仿宋" w:hAnsi="华文仿宋" w:eastAsia="华文仿宋" w:cs="华文仿宋"/>
          <w:color w:val="auto"/>
          <w:shd w:val="clear" w:color="auto" w:fill="auto"/>
          <w:lang w:val="en-US" w:eastAsia="zh-CN"/>
        </w:rPr>
      </w:pPr>
      <w:r>
        <w:rPr>
          <w:rFonts w:hint="eastAsia" w:ascii="华文仿宋" w:hAnsi="华文仿宋" w:eastAsia="华文仿宋" w:cs="华文仿宋"/>
          <w:color w:val="auto"/>
          <w:shd w:val="clear" w:color="auto" w:fill="auto"/>
          <w:lang w:val="en-US" w:eastAsia="zh-CN"/>
        </w:rPr>
        <w:t>DJT1534,-1.0,1.0,4176791.0,5.0,0.0,0.0,0.0,</w:t>
      </w:r>
    </w:p>
    <w:p>
      <w:pPr>
        <w:numPr>
          <w:ilvl w:val="0"/>
          <w:numId w:val="0"/>
        </w:numPr>
        <w:ind w:leftChars="0"/>
        <w:jc w:val="both"/>
        <w:rPr>
          <w:rFonts w:hint="eastAsia" w:ascii="华文仿宋" w:hAnsi="华文仿宋" w:eastAsia="华文仿宋" w:cs="华文仿宋"/>
          <w:color w:val="auto"/>
          <w:shd w:val="clear" w:color="auto" w:fill="auto"/>
          <w:lang w:val="en-US" w:eastAsia="zh-CN"/>
        </w:rPr>
      </w:pPr>
      <w:r>
        <w:rPr>
          <w:rFonts w:hint="eastAsia" w:ascii="华文仿宋" w:hAnsi="华文仿宋" w:eastAsia="华文仿宋" w:cs="华文仿宋"/>
          <w:color w:val="auto"/>
          <w:shd w:val="clear" w:color="auto" w:fill="auto"/>
          <w:lang w:val="en-US" w:eastAsia="zh-CN"/>
        </w:rPr>
        <w:t>IKB0691,-1.0,1.0,7399054.0,9.0,0.0,0.0,0.0,</w:t>
      </w:r>
    </w:p>
    <w:p>
      <w:pPr>
        <w:numPr>
          <w:ilvl w:val="0"/>
          <w:numId w:val="0"/>
        </w:numPr>
        <w:ind w:leftChars="0"/>
        <w:jc w:val="both"/>
        <w:rPr>
          <w:rFonts w:hint="eastAsia" w:ascii="华文仿宋" w:hAnsi="华文仿宋" w:eastAsia="华文仿宋" w:cs="华文仿宋"/>
          <w:color w:val="auto"/>
          <w:shd w:val="clear" w:color="auto" w:fill="auto"/>
          <w:lang w:val="en-US" w:eastAsia="zh-CN"/>
        </w:rPr>
      </w:pPr>
    </w:p>
    <w:p>
      <w:pPr>
        <w:numPr>
          <w:ilvl w:val="0"/>
          <w:numId w:val="0"/>
        </w:numPr>
        <w:ind w:leftChars="0"/>
        <w:jc w:val="both"/>
        <w:rPr>
          <w:rFonts w:hint="eastAsia" w:ascii="华文仿宋" w:hAnsi="华文仿宋" w:eastAsia="华文仿宋" w:cs="华文仿宋"/>
          <w:color w:val="auto"/>
          <w:shd w:val="clear" w:color="auto" w:fill="auto"/>
          <w:lang w:val="en-US" w:eastAsia="zh-CN"/>
        </w:rPr>
      </w:pPr>
      <w:r>
        <w:rPr>
          <w:rFonts w:hint="eastAsia" w:ascii="华文仿宋" w:hAnsi="华文仿宋" w:eastAsia="华文仿宋" w:cs="华文仿宋"/>
          <w:color w:val="auto"/>
          <w:shd w:val="clear" w:color="auto" w:fill="auto"/>
          <w:lang w:val="en-US" w:eastAsia="zh-CN"/>
        </w:rPr>
        <w:t>从数据上看，符合我们预期的应该是Cluster0与Cluster2两个，但是实际却选择了Cluster2与Cluster3</w:t>
      </w:r>
    </w:p>
    <w:p>
      <w:pPr>
        <w:numPr>
          <w:ilvl w:val="0"/>
          <w:numId w:val="0"/>
        </w:numPr>
        <w:ind w:leftChars="0"/>
        <w:jc w:val="both"/>
        <w:rPr>
          <w:rFonts w:hint="eastAsia" w:ascii="华文仿宋" w:hAnsi="华文仿宋" w:eastAsia="华文仿宋" w:cs="华文仿宋"/>
          <w:color w:val="auto"/>
          <w:shd w:val="clear" w:color="auto" w:fill="auto"/>
          <w:lang w:val="en-US" w:eastAsia="zh-CN"/>
        </w:rPr>
      </w:pPr>
    </w:p>
    <w:p>
      <w:pPr>
        <w:numPr>
          <w:ilvl w:val="0"/>
          <w:numId w:val="0"/>
        </w:numPr>
        <w:ind w:leftChars="0"/>
        <w:jc w:val="both"/>
        <w:rPr>
          <w:rFonts w:hint="eastAsia" w:ascii="华文仿宋" w:hAnsi="华文仿宋" w:eastAsia="华文仿宋" w:cs="华文仿宋"/>
          <w:color w:val="auto"/>
          <w:shd w:val="clear" w:color="auto" w:fill="auto"/>
          <w:lang w:val="en-US" w:eastAsia="zh-CN"/>
        </w:rPr>
      </w:pPr>
    </w:p>
    <w:p>
      <w:pPr>
        <w:numPr>
          <w:ilvl w:val="0"/>
          <w:numId w:val="0"/>
        </w:numPr>
        <w:ind w:leftChars="0"/>
        <w:jc w:val="both"/>
        <w:rPr>
          <w:rFonts w:hint="eastAsia" w:ascii="华文仿宋" w:hAnsi="华文仿宋" w:eastAsia="华文仿宋" w:cs="华文仿宋"/>
          <w:color w:val="auto"/>
          <w:shd w:val="clear" w:color="FFFFFF" w:fill="D9D9D9"/>
          <w:lang w:val="en-US" w:eastAsia="zh-CN"/>
        </w:rPr>
      </w:pPr>
    </w:p>
    <w:p>
      <w:pPr>
        <w:numPr>
          <w:ilvl w:val="0"/>
          <w:numId w:val="0"/>
        </w:numPr>
        <w:ind w:leftChars="0"/>
        <w:jc w:val="both"/>
        <w:rPr>
          <w:rFonts w:hint="eastAsia" w:ascii="华文仿宋" w:hAnsi="华文仿宋" w:eastAsia="华文仿宋" w:cs="华文仿宋"/>
          <w:color w:val="auto"/>
          <w:shd w:val="clear" w:color="auto" w:fill="auto"/>
          <w:lang w:val="en-US" w:eastAsia="zh-CN"/>
        </w:rPr>
      </w:pPr>
      <w:r>
        <w:rPr>
          <w:rFonts w:hint="eastAsia" w:ascii="华文仿宋" w:hAnsi="华文仿宋" w:eastAsia="华文仿宋" w:cs="华文仿宋"/>
          <w:color w:val="auto"/>
          <w:shd w:val="clear" w:color="auto" w:fill="auto"/>
          <w:lang w:val="en-US" w:eastAsia="zh-CN"/>
        </w:rPr>
        <w:t>同样，此时得到四个群簇为：</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针对BYO1846的新分析结果</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自动划分为4个群簇，且每个群簇中心点指标为：</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Cluster_RL is  [1.569104524037839e-07, 3.0128794257443135e-07, 0.0005568606666948341, 0.00010915803161659686] </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Cluster 2: 0.000556860666695 </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Cluster 3: 0.000109158031617 </w:t>
      </w:r>
    </w:p>
    <w:p>
      <w:pPr>
        <w:numPr>
          <w:ilvl w:val="0"/>
          <w:numId w:val="0"/>
        </w:numPr>
        <w:ind w:leftChars="0"/>
        <w:jc w:val="both"/>
        <w:rPr>
          <w:rFonts w:hint="eastAsia" w:ascii="华文仿宋" w:hAnsi="华文仿宋" w:eastAsia="华文仿宋" w:cs="华文仿宋"/>
          <w:color w:val="auto"/>
          <w:shd w:val="clear" w:color="auto" w:fill="auto"/>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而我们此时得到的4个Cluster为：</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color w:val="C00000"/>
          <w:lang w:val="en-US" w:eastAsia="zh-CN"/>
        </w:rPr>
        <w:t>FDS1841,RMB1821</w:t>
      </w:r>
      <w:r>
        <w:rPr>
          <w:rFonts w:hint="eastAsia" w:ascii="华文仿宋" w:hAnsi="华文仿宋" w:eastAsia="华文仿宋" w:cs="华文仿宋"/>
          <w:lang w:val="en-US" w:eastAsia="zh-CN"/>
        </w:rPr>
        <w:t>,CLN0061,HBP0009,DLH0679,GCH0470,DOR0935,ENB1617,JKC1522,YLR1188,JBI1134,KVC1487,AAC0904,HMD1505,MES0966,HXP0976,AJS1408,ZAR0235,RNC1295,HJB0858,NFH0677,HBP9842,DZA0195,DJC0137,CTK0406,DSB0530,TTG0460,DOT0144,YNO0103,CKB0245,UMB0310,HTM1498,KUB1569,JJS0013,JJA1164,ERB0104,CTP0071,SWC1392,PEM0277,CEM1385,MAB1340,YIN0342,RMK1771,SFJ0856,TAB0519,HBP1076,VCM0992,RDB0546,RRC0891,PHG1778,CAG1416,MYB0686,AEG0962,JRB0759,WPL0086,DEM0018,CCW5426,DEC1939,RDW1710,SJC1563,GCE1147,WWW0701,UAB0534,TDC1086,DZH1867,BDB1111,JAC1275,ABM0890,BRM1080,WAH1774,MSK0117,BWC0509,HLH9961,BDP0096,ROB0477,SJA0635,DDK0995,JMW0038,CPL0439,ZEP0543,EZB0925,MVM0092,ZOF1559,GMB0400,UMB0322,GCD0194,ACB1087,CSE0417,AAW0952,MDR1497,IBR0131,EOG0433,FAJ1122,ENB4947,WDS1286,BEM1501,</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Cluster1</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RIK0629,CKM0939,KJH0475,OWS0279,BLC1263,PDH1180,CZK1473,JJF1167,ZVW1475,BRM0126,ZWS0755,IAH5891,PWB1739,QKB1893,BTR1410,TCP0380,CLD1435,SRP1576,BHO3872,MAF1623,ARM0805,KRC0098,YBD1929,BSD1735,OJC0930,HAC1527,SJP1023,SEO0946,RKF0080,KLG0576,KBC1390,CWM0618,BAR1640,MGC0646,KJA0347,HTH1001,INW1064,LIJ1581,DAR0139,CEG1467,LHD1750,YLH0423,LTB0308,CLF1981,IAJ1729,OTB0008,ISK0116,DDS1090,KRC0842,RPJ1159,ICH1810,HBW0683,JAW1429,DHR4378,OLM1747,DTB0722,RCD0299,QEL1515,YNC1336,TCA1183,DAL0795,ASH0458,YSH1997,ERM1590,RLF0472,AUH0138,AGB0447,NLC1113,PJB0886,HRT0984,RAV0088,JEC1427,CEB1879,ACT1903,EMM0641,YEG1439,YWF1562,INC0091,FAD1863,GTF1464,TSJ0655,JGM1269,OFA1415,FWT1586,BCR0747,CHL0953,JIT0356,KVP1424,XRS0498,KMO0382,IAM6518,AGB0901,TAK0501,DCC1119,CAB1189,BCA1517,KHG0205,MNE1698,ABL1229,HRR1154,KJM1303,CBD1128,JAC0721,EYM2474,TCC0311,MMM1655,SDH1854,DXB1791,HNR0874,ARF0719,</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Cluster2</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WAS1823,HMC1847,ESM1828,GRB1842,XKB1829,YDM1822,CBW1826,WCR1830,NRR1835,ONB1833,MUP1819,JKB1843,HDA1824,ACH1831,MPK1844,WLH1827,TRC1838,NJV1818,DEB1767,RMV1820,GFV1837,WOS1834,ACH1840,RSS1825,NZH1839,CCB1836,BGF1845,WLH7557,JBP1832,</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Cluster3</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IKB0691,DLM1699,JQS1350,DJT1534,DES1617,</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b/>
          <w:bCs/>
          <w:sz w:val="32"/>
          <w:szCs w:val="32"/>
          <w:lang w:val="en-US" w:eastAsia="zh-CN"/>
        </w:rPr>
      </w:pPr>
      <w:r>
        <w:rPr>
          <w:rFonts w:hint="eastAsia" w:ascii="华文仿宋" w:hAnsi="华文仿宋" w:eastAsia="华文仿宋" w:cs="华文仿宋"/>
          <w:b/>
          <w:bCs/>
          <w:sz w:val="32"/>
          <w:szCs w:val="32"/>
          <w:lang w:val="en-US" w:eastAsia="zh-CN"/>
        </w:rPr>
        <w:t>为了统一，重新运行了一次程序，针对BYO1846有：</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用户群簇聚类结果：4个</w:t>
      </w:r>
    </w:p>
    <w:p>
      <w:pPr>
        <w:numPr>
          <w:ilvl w:val="0"/>
          <w:numId w:val="8"/>
        </w:numPr>
        <w:ind w:left="425" w:leftChars="0" w:hanging="425" w:firstLineChars="0"/>
        <w:jc w:val="both"/>
        <w:rPr>
          <w:rFonts w:hint="eastAsia" w:ascii="华文仿宋" w:hAnsi="华文仿宋" w:eastAsia="华文仿宋" w:cs="华文仿宋"/>
          <w:b/>
          <w:bCs/>
          <w:lang w:val="en-US" w:eastAsia="zh-CN"/>
        </w:rPr>
      </w:pPr>
      <w:r>
        <w:rPr>
          <w:rFonts w:hint="eastAsia" w:ascii="华文仿宋" w:hAnsi="华文仿宋" w:eastAsia="华文仿宋" w:cs="华文仿宋"/>
          <w:lang w:val="en-US" w:eastAsia="zh-CN"/>
        </w:rPr>
        <w:t xml:space="preserve">本群簇大小为：  29 中心点坐标为：  </w:t>
      </w:r>
      <w:r>
        <w:rPr>
          <w:rFonts w:hint="eastAsia" w:ascii="华文仿宋" w:hAnsi="华文仿宋" w:eastAsia="华文仿宋" w:cs="华文仿宋"/>
          <w:b/>
          <w:bCs/>
          <w:lang w:val="en-US" w:eastAsia="zh-CN"/>
        </w:rPr>
        <w:t xml:space="preserve">0.607078018223716 0.7718268525311811 0.04443840214335777 0.04122093309218429 0.6964386659129452 0.03159659789503671 0.03759174755156466 </w:t>
      </w:r>
    </w:p>
    <w:p>
      <w:pPr>
        <w:numPr>
          <w:ilvl w:val="0"/>
          <w:numId w:val="8"/>
        </w:numPr>
        <w:ind w:left="425" w:leftChars="0" w:hanging="425"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本群簇大小为：  110 中心点坐标为：  0.0 0.02205029013539651 0.04130266388545403 0.03454545454545455 0.0 0.0 0.0 </w:t>
      </w:r>
    </w:p>
    <w:p>
      <w:pPr>
        <w:numPr>
          <w:ilvl w:val="0"/>
          <w:numId w:val="8"/>
        </w:numPr>
        <w:ind w:left="425" w:leftChars="0" w:hanging="425"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本群簇大小为：  96 中心点坐标为：  0.6419234360408992 0.0017730496453900709 0.00033359306203451015 0.00028935185185185184 0.018954918032786903 0.051326241931948346 0.05465494791666667 </w:t>
      </w:r>
    </w:p>
    <w:p>
      <w:pPr>
        <w:numPr>
          <w:ilvl w:val="0"/>
          <w:numId w:val="8"/>
        </w:numPr>
        <w:ind w:left="425" w:leftChars="0" w:hanging="425" w:firstLineChars="0"/>
        <w:jc w:val="both"/>
        <w:rPr>
          <w:rFonts w:hint="eastAsia" w:ascii="华文仿宋" w:hAnsi="华文仿宋" w:eastAsia="华文仿宋" w:cs="华文仿宋"/>
          <w:b/>
          <w:bCs/>
          <w:lang w:val="en-US" w:eastAsia="zh-CN"/>
        </w:rPr>
      </w:pPr>
      <w:r>
        <w:rPr>
          <w:rFonts w:hint="eastAsia" w:ascii="华文仿宋" w:hAnsi="华文仿宋" w:eastAsia="华文仿宋" w:cs="华文仿宋"/>
          <w:lang w:val="en-US" w:eastAsia="zh-CN"/>
        </w:rPr>
        <w:t xml:space="preserve">本群簇大小为：  5 中心点坐标为：  </w:t>
      </w:r>
      <w:r>
        <w:rPr>
          <w:rFonts w:hint="eastAsia" w:ascii="华文仿宋" w:hAnsi="华文仿宋" w:eastAsia="华文仿宋" w:cs="华文仿宋"/>
          <w:b/>
          <w:bCs/>
          <w:lang w:val="en-US" w:eastAsia="zh-CN"/>
        </w:rPr>
        <w:t xml:space="preserve">0.0 0.02127659574468085 0.7139472906610507 0.7777777777777777 0.0 0.0 0.0 </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b/>
          <w:bCs/>
          <w:lang w:val="en-US" w:eastAsia="zh-CN"/>
        </w:rPr>
        <w:t xml:space="preserve">BYO1846 4 选中的friends群簇标号为： </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Cluster_RL is  [</w:t>
      </w:r>
      <w:r>
        <w:rPr>
          <w:rFonts w:hint="eastAsia" w:ascii="华文仿宋" w:hAnsi="华文仿宋" w:eastAsia="华文仿宋" w:cs="华文仿宋"/>
          <w:b/>
          <w:bCs/>
          <w:lang w:val="en-US" w:eastAsia="zh-CN"/>
        </w:rPr>
        <w:t>0.0005568606666948341</w:t>
      </w:r>
      <w:r>
        <w:rPr>
          <w:rFonts w:hint="eastAsia" w:ascii="华文仿宋" w:hAnsi="华文仿宋" w:eastAsia="华文仿宋" w:cs="华文仿宋"/>
          <w:lang w:val="en-US" w:eastAsia="zh-CN"/>
        </w:rPr>
        <w:t xml:space="preserve">, 3.0128794257443135e-07, 1.569104524037839e-07, </w:t>
      </w:r>
      <w:r>
        <w:rPr>
          <w:rFonts w:hint="eastAsia" w:ascii="华文仿宋" w:hAnsi="华文仿宋" w:eastAsia="华文仿宋" w:cs="华文仿宋"/>
          <w:b/>
          <w:bCs/>
          <w:lang w:val="en-US" w:eastAsia="zh-CN"/>
        </w:rPr>
        <w:t>0.00010915803161659686</w:t>
      </w:r>
      <w:r>
        <w:rPr>
          <w:rFonts w:hint="eastAsia" w:ascii="华文仿宋" w:hAnsi="华文仿宋" w:eastAsia="华文仿宋" w:cs="华文仿宋"/>
          <w:lang w:val="en-US" w:eastAsia="zh-CN"/>
        </w:rPr>
        <w:t xml:space="preserve">] </w:t>
      </w:r>
    </w:p>
    <w:p>
      <w:pPr>
        <w:widowControl w:val="0"/>
        <w:numPr>
          <w:ilvl w:val="0"/>
          <w:numId w:val="9"/>
        </w:numPr>
        <w:ind w:left="420" w:leftChars="0" w:hanging="420"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0 0.000556860666695 </w:t>
      </w:r>
    </w:p>
    <w:p>
      <w:pPr>
        <w:widowControl w:val="0"/>
        <w:numPr>
          <w:ilvl w:val="0"/>
          <w:numId w:val="9"/>
        </w:numPr>
        <w:ind w:left="420" w:leftChars="0" w:hanging="420"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3 0.000109158031617 </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由下述具体4个聚类结果分析，同时比照中心点的定性表示看，我们应当选择的无疑应当是第0和2号群簇，因为第1和3号群簇的接收数据部分中心值为0</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此时KMeans聚类的四个群簇用户分别为（BYO1846的邮件通讯用户）：</w:t>
      </w:r>
    </w:p>
    <w:p>
      <w:pPr>
        <w:widowControl w:val="0"/>
        <w:numPr>
          <w:ilvl w:val="0"/>
          <w:numId w:val="0"/>
        </w:numPr>
        <w:jc w:val="both"/>
        <w:rPr>
          <w:rFonts w:hint="eastAsia" w:ascii="华文仿宋" w:hAnsi="华文仿宋" w:eastAsia="华文仿宋" w:cs="华文仿宋"/>
          <w:b/>
          <w:bCs/>
          <w:sz w:val="32"/>
          <w:szCs w:val="32"/>
          <w:lang w:val="en-US" w:eastAsia="zh-CN"/>
        </w:rPr>
      </w:pPr>
      <w:r>
        <w:rPr>
          <w:rFonts w:hint="eastAsia" w:ascii="华文仿宋" w:hAnsi="华文仿宋" w:eastAsia="华文仿宋" w:cs="华文仿宋"/>
          <w:b/>
          <w:bCs/>
          <w:sz w:val="32"/>
          <w:szCs w:val="32"/>
          <w:lang w:val="en-US" w:eastAsia="zh-CN"/>
        </w:rPr>
        <w:t>Cluster0</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WAS1823,HMC1847,ESM1828,GRB1842,XKB1829,YDM1822,CBW1826,WCR1830,NRR1835,ONB1833,MUP1819,JKB1843,HDA1824,ACH1831,MPK1844,WLH1827,TRC1838,NJV1818,DEB1767,RMV1820,GFV1837,WOS1834,ACH1840,RSS1825,NZH1839,CCB1836,BGF1845,WLH7557,JBP1832,</w:t>
      </w:r>
    </w:p>
    <w:p>
      <w:pPr>
        <w:widowControl w:val="0"/>
        <w:numPr>
          <w:ilvl w:val="0"/>
          <w:numId w:val="0"/>
        </w:numPr>
        <w:jc w:val="both"/>
        <w:rPr>
          <w:rFonts w:hint="eastAsia" w:ascii="华文仿宋" w:hAnsi="华文仿宋" w:eastAsia="华文仿宋" w:cs="华文仿宋"/>
          <w:b/>
          <w:bCs/>
          <w:sz w:val="32"/>
          <w:szCs w:val="32"/>
          <w:lang w:val="en-US" w:eastAsia="zh-CN"/>
        </w:rPr>
      </w:pPr>
      <w:r>
        <w:rPr>
          <w:rFonts w:hint="eastAsia" w:ascii="华文仿宋" w:hAnsi="华文仿宋" w:eastAsia="华文仿宋" w:cs="华文仿宋"/>
          <w:b/>
          <w:bCs/>
          <w:sz w:val="32"/>
          <w:szCs w:val="32"/>
          <w:lang w:val="en-US" w:eastAsia="zh-CN"/>
        </w:rPr>
        <w:t>Cluster1</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RIK0629,CKM0939,KJH0475,OWS0279,BLC1263,PDH1180,CZK1473,JJF1167,ZVW1475</w:t>
      </w:r>
      <w:r>
        <w:rPr>
          <w:rFonts w:hint="eastAsia" w:ascii="华文仿宋" w:hAnsi="华文仿宋" w:eastAsia="华文仿宋" w:cs="华文仿宋"/>
          <w:color w:val="auto"/>
          <w:lang w:val="en-US" w:eastAsia="zh-CN"/>
        </w:rPr>
        <w:t>,BRM0126</w:t>
      </w:r>
      <w:r>
        <w:rPr>
          <w:rFonts w:hint="eastAsia" w:ascii="华文仿宋" w:hAnsi="华文仿宋" w:eastAsia="华文仿宋" w:cs="华文仿宋"/>
          <w:lang w:val="en-US" w:eastAsia="zh-CN"/>
        </w:rPr>
        <w:t>,ZWS0755,IAH5891,PWB1739,QKB1893,BTR1410,TCP0380,CLD1435,SRP1576,BHO3872,MAF1623,ARM0805,KRC0098,YBD1929,BSD1735,OJC0930,HAC1527,SJP1023,SEO0946,RKF0080,KLG0576,KBC1390,CWM0618,BAR1640,MGC0646,KJA0347,HTH1001,INW1064,LIJ1581,DAR0139,CEG1467,LHD1750,YLH0423,LTB0308,CLF1981,IAJ1729,OTB0008,ISK0116,DDS1090,KRC0842,RPJ1159,ICH1810,HBW0683,JAW1429,DHR4378,OLM1747,DTB0722,RCD0299,QEL1515,YNC1336,TCA1183,DAL0795,ASH0458,YSH1997,ERM1590,RLF0472,AUH0138,AGB0447,NLC1113,PJB0886,HRT0984,RAV0088,JEC1427,CEB1879,ACT1903,EMM0641,YEG1439,YWF1562,INC0091,FAD1863,GTF1464,TSJ0655,JGM1269,OFA1415,FWT1586,BCR0747,CHL0953,JIT0356,KVP1424,XRS0498,KMO0382,IAM6518,AGB0901,TAK0501,DCC1119,CAB1189,BCA1517,KHG0205,MNE1698,ABL1229,HRR1154,KJM1303,CBD1128,JAC0721,EYM2474,TCC0311,MMM1655,SDH1854,DXB1791,HNR0874,ARF0719,</w:t>
      </w:r>
    </w:p>
    <w:p>
      <w:pPr>
        <w:widowControl w:val="0"/>
        <w:numPr>
          <w:ilvl w:val="0"/>
          <w:numId w:val="0"/>
        </w:numPr>
        <w:jc w:val="both"/>
        <w:rPr>
          <w:rFonts w:hint="eastAsia" w:ascii="华文仿宋" w:hAnsi="华文仿宋" w:eastAsia="华文仿宋" w:cs="华文仿宋"/>
          <w:b/>
          <w:bCs/>
          <w:sz w:val="32"/>
          <w:szCs w:val="32"/>
          <w:lang w:val="en-US" w:eastAsia="zh-CN"/>
        </w:rPr>
      </w:pPr>
      <w:r>
        <w:rPr>
          <w:rFonts w:hint="eastAsia" w:ascii="华文仿宋" w:hAnsi="华文仿宋" w:eastAsia="华文仿宋" w:cs="华文仿宋"/>
          <w:b/>
          <w:bCs/>
          <w:sz w:val="32"/>
          <w:szCs w:val="32"/>
          <w:lang w:val="en-US" w:eastAsia="zh-CN"/>
        </w:rPr>
        <w:t>Cluster2</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color w:val="FF0000"/>
          <w:lang w:val="en-US" w:eastAsia="zh-CN"/>
        </w:rPr>
        <w:t>FDS1841,RMB1821</w:t>
      </w:r>
      <w:r>
        <w:rPr>
          <w:rFonts w:hint="eastAsia" w:ascii="华文仿宋" w:hAnsi="华文仿宋" w:eastAsia="华文仿宋" w:cs="华文仿宋"/>
          <w:lang w:val="en-US" w:eastAsia="zh-CN"/>
        </w:rPr>
        <w:t>,CLN0061,HBP0009,DLH0679,GCH0470,DOR0935,ENB1617,JKC1522,YLR1188,JBI1134,KVC1487,AAC0904,HMD1505,MES0966,HXP0976,AJS1408,ZAR0235,RNC1295,HJB0858,NFH0677,HBP9842,DZA0195,DJC0137,CTK0406,DSB0530,TTG0460,DOT0144,YNO0103,CKB0245,UMB0310,HTM1498,KUB1569,JJS0013,JJA1164,ERB0104,CTP0071,SWC1392,PEM0277,CEM1385,MAB1340,YIN0342,RMK1771,SFJ0856,TAB0519,HBP1076,VCM0992,RDB0546,RRC0891,PHG1778,CAG1416,MYB0686,AEG0962,JRB0759,WPL0086,DEM0018,CCW5426,DEC1939,RDW1710,SJC1563,GCE1147,WWW0701,UAB0534,TDC1086,DZH1867,BDB1111,JAC1275,ABM0890,BRM1080,WAH1774,MSK0117,BWC0509,HLH9961,BDP0096,ROB0477,SJA0635,DDK0995,JMW0038,CPL0439,ZEP0543,EZB0925,MVM0092,ZOF1559,GMB0400,UMB0322,GCD0194,ACB1087,CSE0417,AAW0952,MDR1497,IBR0131,EOG0433,FAJ1122,ENB4947,WDS1286,BEM1501,</w:t>
      </w:r>
    </w:p>
    <w:p>
      <w:pPr>
        <w:widowControl w:val="0"/>
        <w:numPr>
          <w:ilvl w:val="0"/>
          <w:numId w:val="0"/>
        </w:numPr>
        <w:jc w:val="both"/>
        <w:rPr>
          <w:rFonts w:hint="eastAsia" w:ascii="华文仿宋" w:hAnsi="华文仿宋" w:eastAsia="华文仿宋" w:cs="华文仿宋"/>
          <w:b/>
          <w:bCs/>
          <w:sz w:val="32"/>
          <w:szCs w:val="32"/>
          <w:lang w:val="en-US" w:eastAsia="zh-CN"/>
        </w:rPr>
      </w:pPr>
      <w:r>
        <w:rPr>
          <w:rFonts w:hint="eastAsia" w:ascii="华文仿宋" w:hAnsi="华文仿宋" w:eastAsia="华文仿宋" w:cs="华文仿宋"/>
          <w:b/>
          <w:bCs/>
          <w:sz w:val="32"/>
          <w:szCs w:val="32"/>
          <w:lang w:val="en-US" w:eastAsia="zh-CN"/>
        </w:rPr>
        <w:t>Cluster3</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IKB0691,DLM1699,JQS1350,DJT1534,DES1617,</w:t>
      </w:r>
    </w:p>
    <w:p>
      <w:pPr>
        <w:widowControl w:val="0"/>
        <w:numPr>
          <w:ilvl w:val="0"/>
          <w:numId w:val="0"/>
        </w:numPr>
        <w:pBdr>
          <w:bottom w:val="single" w:color="auto" w:sz="4" w:space="0"/>
        </w:pBd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上午11时19分</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通过回溯特征计算时EmailRatio的计算，发现修改后没有更新之前的特征计算，导致后续都是按照1/-1来表示只发送无接收和无发送只接收的单向邮件行为；</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故重新修改后运行程序</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w:t>
      </w:r>
    </w:p>
    <w:p>
      <w:pPr>
        <w:widowControl w:val="0"/>
        <w:numPr>
          <w:ilvl w:val="0"/>
          <w:numId w:val="0"/>
        </w:numPr>
        <w:jc w:val="both"/>
        <w:rPr>
          <w:rFonts w:hint="eastAsia" w:ascii="华文仿宋" w:hAnsi="华文仿宋" w:eastAsia="华文仿宋" w:cs="华文仿宋"/>
          <w:b/>
          <w:bCs/>
          <w:sz w:val="32"/>
          <w:szCs w:val="32"/>
          <w:lang w:val="en-US" w:eastAsia="zh-CN"/>
        </w:rPr>
      </w:pPr>
      <w:r>
        <w:rPr>
          <w:rFonts w:hint="eastAsia" w:ascii="华文仿宋" w:hAnsi="华文仿宋" w:eastAsia="华文仿宋" w:cs="华文仿宋"/>
          <w:b/>
          <w:bCs/>
          <w:sz w:val="32"/>
          <w:szCs w:val="32"/>
          <w:lang w:val="en-US" w:eastAsia="zh-CN"/>
        </w:rPr>
        <w:t>BYO1846邮件联系人的聚类中心指标</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..&lt;&lt;开始计算各个群簇中心点坐标，并依据公式计算其对应的RelationLevel定性指标&gt;&gt;..</w:t>
      </w:r>
    </w:p>
    <w:p>
      <w:pPr>
        <w:widowControl w:val="0"/>
        <w:numPr>
          <w:ilvl w:val="0"/>
          <w:numId w:val="10"/>
        </w:numPr>
        <w:ind w:left="425" w:leftChars="0" w:hanging="425" w:firstLineChars="0"/>
        <w:jc w:val="both"/>
        <w:rPr>
          <w:rFonts w:hint="eastAsia" w:ascii="华文仿宋" w:hAnsi="华文仿宋" w:eastAsia="华文仿宋" w:cs="华文仿宋"/>
          <w:i/>
          <w:iCs/>
          <w:lang w:val="en-US" w:eastAsia="zh-CN"/>
        </w:rPr>
      </w:pPr>
      <w:r>
        <w:rPr>
          <w:rFonts w:hint="eastAsia" w:ascii="华文仿宋" w:hAnsi="华文仿宋" w:eastAsia="华文仿宋" w:cs="华文仿宋"/>
          <w:lang w:val="en-US" w:eastAsia="zh-CN"/>
        </w:rPr>
        <w:t xml:space="preserve">本群簇大小为：  29 中心点坐标为：  </w:t>
      </w:r>
      <w:r>
        <w:rPr>
          <w:rFonts w:hint="eastAsia" w:ascii="华文仿宋" w:hAnsi="华文仿宋" w:eastAsia="华文仿宋" w:cs="华文仿宋"/>
          <w:i/>
          <w:iCs/>
          <w:lang w:val="en-US" w:eastAsia="zh-CN"/>
        </w:rPr>
        <w:t xml:space="preserve">0.4691057413548276 0.7718268525311811 0.04443840214335777 0.04122093309218429 0.6964386659129452 0.03159659789503671 0.03759174755156466 </w:t>
      </w:r>
    </w:p>
    <w:p>
      <w:pPr>
        <w:widowControl w:val="0"/>
        <w:numPr>
          <w:ilvl w:val="0"/>
          <w:numId w:val="10"/>
        </w:numPr>
        <w:ind w:left="425" w:leftChars="0" w:hanging="425"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本群簇大小为：  110 中心点坐标为：  1.0 0.02205029013539651 0.04130266388545403 0.03454545454545455 0.0 0.0 0.0 </w:t>
      </w:r>
    </w:p>
    <w:p>
      <w:pPr>
        <w:widowControl w:val="0"/>
        <w:numPr>
          <w:ilvl w:val="0"/>
          <w:numId w:val="10"/>
        </w:numPr>
        <w:ind w:left="425" w:leftChars="0" w:hanging="425"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本群簇大小为：  96 中心点坐标为： </w:t>
      </w:r>
      <w:r>
        <w:rPr>
          <w:rFonts w:hint="eastAsia" w:ascii="华文仿宋" w:hAnsi="华文仿宋" w:eastAsia="华文仿宋" w:cs="华文仿宋"/>
          <w:i/>
          <w:iCs/>
          <w:lang w:val="en-US" w:eastAsia="zh-CN"/>
        </w:rPr>
        <w:t xml:space="preserve"> 0.016865079365083333 0.0017730496453900709 0.00033359306203451015 0.00028935185185185184 0.018954918032786903 0.051326241931948346 0.05465494791666667 </w:t>
      </w:r>
    </w:p>
    <w:p>
      <w:pPr>
        <w:widowControl w:val="0"/>
        <w:numPr>
          <w:ilvl w:val="0"/>
          <w:numId w:val="10"/>
        </w:numPr>
        <w:ind w:left="425" w:leftChars="0" w:hanging="425"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本群簇大小为：  5 中心点坐标为：  1.0 0.02127659574468085 0.7139472906610507 0.7777777777777777 0.0 0.0 0.0 </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b/>
          <w:bCs/>
          <w:sz w:val="32"/>
          <w:szCs w:val="32"/>
          <w:lang w:val="en-US" w:eastAsia="zh-CN"/>
        </w:rPr>
      </w:pPr>
      <w:r>
        <w:rPr>
          <w:rFonts w:hint="eastAsia" w:ascii="华文仿宋" w:hAnsi="华文仿宋" w:eastAsia="华文仿宋" w:cs="华文仿宋"/>
          <w:b/>
          <w:bCs/>
          <w:sz w:val="32"/>
          <w:szCs w:val="32"/>
          <w:lang w:val="en-US" w:eastAsia="zh-CN"/>
        </w:rPr>
        <w:t>选中的亲密群簇中心为：</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BYO1846 4 选中的friends群簇标号为： </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Cluster_RL is  [0.0007522298043701955, 0.0, 4.308131612704546e-07, 0.0] </w:t>
      </w:r>
    </w:p>
    <w:p>
      <w:pPr>
        <w:widowControl w:val="0"/>
        <w:numPr>
          <w:ilvl w:val="0"/>
          <w:numId w:val="11"/>
        </w:numPr>
        <w:ind w:left="420" w:leftChars="0" w:hanging="420" w:firstLineChars="0"/>
        <w:jc w:val="both"/>
        <w:rPr>
          <w:rFonts w:hint="eastAsia" w:ascii="华文仿宋" w:hAnsi="华文仿宋" w:eastAsia="华文仿宋" w:cs="华文仿宋"/>
          <w:b/>
          <w:bCs/>
          <w:sz w:val="32"/>
          <w:szCs w:val="32"/>
          <w:lang w:val="en-US" w:eastAsia="zh-CN"/>
        </w:rPr>
      </w:pPr>
      <w:r>
        <w:rPr>
          <w:rFonts w:hint="eastAsia" w:ascii="华文仿宋" w:hAnsi="华文仿宋" w:eastAsia="华文仿宋" w:cs="华文仿宋"/>
          <w:b/>
          <w:bCs/>
          <w:sz w:val="32"/>
          <w:szCs w:val="32"/>
          <w:lang w:val="en-US" w:eastAsia="zh-CN"/>
        </w:rPr>
        <w:t xml:space="preserve">0 0.00075222980437 </w:t>
      </w:r>
    </w:p>
    <w:p>
      <w:pPr>
        <w:widowControl w:val="0"/>
        <w:numPr>
          <w:ilvl w:val="0"/>
          <w:numId w:val="11"/>
        </w:numPr>
        <w:ind w:left="420" w:leftChars="0" w:hanging="420" w:firstLineChars="0"/>
        <w:jc w:val="both"/>
        <w:rPr>
          <w:rFonts w:hint="eastAsia" w:ascii="华文仿宋" w:hAnsi="华文仿宋" w:eastAsia="华文仿宋" w:cs="华文仿宋"/>
          <w:b/>
          <w:bCs/>
          <w:sz w:val="32"/>
          <w:szCs w:val="32"/>
          <w:lang w:val="en-US" w:eastAsia="zh-CN"/>
        </w:rPr>
      </w:pPr>
      <w:r>
        <w:rPr>
          <w:rFonts w:hint="eastAsia" w:ascii="华文仿宋" w:hAnsi="华文仿宋" w:eastAsia="华文仿宋" w:cs="华文仿宋"/>
          <w:b/>
          <w:bCs/>
          <w:sz w:val="32"/>
          <w:szCs w:val="32"/>
          <w:lang w:val="en-US" w:eastAsia="zh-CN"/>
        </w:rPr>
        <w:t xml:space="preserve">2 4.3081316127e-07 </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此时邮件联系人聚类结果为，终于选中了交互符合我们预期的两个群簇</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Cluster 0 与 Cluster 1</w:t>
      </w:r>
    </w:p>
    <w:p>
      <w:pPr>
        <w:widowControl w:val="0"/>
        <w:numPr>
          <w:ilvl w:val="0"/>
          <w:numId w:val="0"/>
        </w:numPr>
        <w:jc w:val="both"/>
        <w:rPr>
          <w:rFonts w:hint="eastAsia" w:ascii="华文仿宋" w:hAnsi="华文仿宋" w:eastAsia="华文仿宋" w:cs="华文仿宋"/>
          <w:b/>
          <w:bCs/>
          <w:sz w:val="32"/>
          <w:szCs w:val="32"/>
          <w:lang w:val="en-US" w:eastAsia="zh-CN"/>
        </w:rPr>
      </w:pPr>
      <w:r>
        <w:rPr>
          <w:rFonts w:hint="eastAsia" w:ascii="华文仿宋" w:hAnsi="华文仿宋" w:eastAsia="华文仿宋" w:cs="华文仿宋"/>
          <w:b/>
          <w:bCs/>
          <w:sz w:val="32"/>
          <w:szCs w:val="32"/>
          <w:lang w:val="en-US" w:eastAsia="zh-CN"/>
        </w:rPr>
        <w:t>Cluster0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WAS1823,HMC1847,ESM1828,GRB1842,XKB1829,YDM1822,CBW1826,WCR1830,NRR1835,ONB1833,MUP1819,JKB1843,HDA1824,ACH1831,MPK1844,WLH1827,TRC1838,NJV1818,DEB1767,RMV1820,GFV1837,WOS1834,ACH1840,RSS1825,NZH1839,CCB1836,BGF1845,WLH7557,JBP1832,</w:t>
      </w:r>
    </w:p>
    <w:p>
      <w:pPr>
        <w:widowControl w:val="0"/>
        <w:numPr>
          <w:ilvl w:val="0"/>
          <w:numId w:val="0"/>
        </w:numPr>
        <w:jc w:val="both"/>
        <w:rPr>
          <w:rFonts w:hint="eastAsia" w:ascii="华文仿宋" w:hAnsi="华文仿宋" w:eastAsia="华文仿宋" w:cs="华文仿宋"/>
          <w:b/>
          <w:bCs/>
          <w:sz w:val="32"/>
          <w:szCs w:val="32"/>
          <w:lang w:val="en-US" w:eastAsia="zh-CN"/>
        </w:rPr>
      </w:pPr>
      <w:r>
        <w:rPr>
          <w:rFonts w:hint="eastAsia" w:ascii="华文仿宋" w:hAnsi="华文仿宋" w:eastAsia="华文仿宋" w:cs="华文仿宋"/>
          <w:b/>
          <w:bCs/>
          <w:sz w:val="32"/>
          <w:szCs w:val="32"/>
          <w:lang w:val="en-US" w:eastAsia="zh-CN"/>
        </w:rPr>
        <w:t>Cluster1</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RIK0629,CKM0939,KJH0475,OWS0279,BLC1263,PDH1180,CZK1473,JJF1167,ZVW1475,BRM0126,ZWS0755,IAH5891,PWB1739,QKB1893,BTR1410,TCP0380,CLD1435,SRP1576,BHO3872,MAF1623,ARM0805,KRC0098,YBD1929,BSD1735,OJC0930,HAC1527,SJP1023,SEO0946,RKF0080,KLG0576,KBC1390,CWM0618,BAR1640,MGC0646,KJA0347,HTH1001,INW1064,LIJ1581,DAR0139,CEG1467,LHD1750,YLH0423,LTB0308,CLF1981,IAJ1729,OTB0008,ISK0116,DDS1090,KRC0842,RPJ1159,ICH1810,HBW0683,JAW1429,DHR4378,OLM1747,DTB0722,RCD0299,QEL1515,YNC1336,TCA1183,DAL0795,ASH0458,YSH1997,ERM1590,RLF0472,AUH0138,AGB0447,NLC1113,PJB0886,HRT0984,RAV0088,JEC1427,CEB1879,ACT1903,EMM0641,YEG1439,YWF1562,INC0091,FAD1863,GTF1464,TSJ0655,JGM1269,OFA1415,FWT1586,BCR0747,CHL0953,JIT0356,KVP1424,XRS0498,KMO0382,IAM6518,AGB0901,TAK0501,DCC1119,CAB1189,BCA1517,KHG0205,MNE1698,ABL1229,HRR1154,KJM1303,CBD1128,JAC0721,EYM2474,TCC0311,MMM1655,SDH1854,DXB1791,HNR0874,ARF0719,</w:t>
      </w:r>
    </w:p>
    <w:p>
      <w:pPr>
        <w:widowControl w:val="0"/>
        <w:numPr>
          <w:ilvl w:val="0"/>
          <w:numId w:val="0"/>
        </w:numPr>
        <w:jc w:val="both"/>
        <w:rPr>
          <w:rFonts w:hint="eastAsia" w:ascii="华文仿宋" w:hAnsi="华文仿宋" w:eastAsia="华文仿宋" w:cs="华文仿宋"/>
          <w:b/>
          <w:bCs/>
          <w:sz w:val="32"/>
          <w:szCs w:val="32"/>
          <w:lang w:val="en-US" w:eastAsia="zh-CN"/>
        </w:rPr>
      </w:pPr>
      <w:r>
        <w:rPr>
          <w:rFonts w:hint="eastAsia" w:ascii="华文仿宋" w:hAnsi="华文仿宋" w:eastAsia="华文仿宋" w:cs="华文仿宋"/>
          <w:b/>
          <w:bCs/>
          <w:sz w:val="32"/>
          <w:szCs w:val="32"/>
          <w:lang w:val="en-US" w:eastAsia="zh-CN"/>
        </w:rPr>
        <w:t>Cluster2</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color w:val="FF0000"/>
          <w:sz w:val="21"/>
          <w:szCs w:val="21"/>
          <w:lang w:val="en-US" w:eastAsia="zh-CN"/>
        </w:rPr>
        <w:t>FDS1841,RMB1821</w:t>
      </w:r>
      <w:r>
        <w:rPr>
          <w:rFonts w:hint="eastAsia" w:ascii="华文仿宋" w:hAnsi="华文仿宋" w:eastAsia="华文仿宋" w:cs="华文仿宋"/>
          <w:b w:val="0"/>
          <w:bCs w:val="0"/>
          <w:sz w:val="21"/>
          <w:szCs w:val="21"/>
          <w:lang w:val="en-US" w:eastAsia="zh-CN"/>
        </w:rPr>
        <w:t>,CLN0061,HBP0009,DLH0679,GCH0470,DOR0935,ENB1617,JKC1522,YLR1188,JBI1134,KVC1487,AAC0904,HMD1505,MES0966,HXP0976,AJS1408,ZAR0235,RNC1295,HJB0858,NFH0677,HBP9842,DZA0195,DJC0137,CTK0406,DSB0530,TTG0460,DOT0144,YNO0103,CKB0245,UMB0310,HTM1498,KUB1569,JJS0013,JJA1164,ERB0104,CTP0071,SWC1392,PEM0277,CEM1385,MAB1340,YIN0342,RMK1771,SFJ0856,TAB0519,HBP1076,VCM0992,RDB0546,RRC0891,PHG1778,CAG1416,MYB0686,AEG0962,JRB0759,WPL0086,DEM0018,CCW5426,DEC1939,RDW1710,SJC1563,GCE1147,WWW0701,UAB0534,TDC1086,DZH1867,BDB1111,JAC1275,ABM0890,BRM1080,WAH1774,MSK0117,BWC0509,HLH9961,BDP0096,ROB0477,SJA0635,DDK0995,JMW0038,CPL0439,ZEP0543,EZB0925,MVM0092,ZOF1559,GMB0400,UMB0322,GCD0194,ACB1087,CSE0417,AAW0952,MDR1497,IBR0131,EOG0433,FAJ1122,ENB4947,WDS1286,BEM1501,</w:t>
      </w:r>
    </w:p>
    <w:p>
      <w:pPr>
        <w:widowControl w:val="0"/>
        <w:numPr>
          <w:ilvl w:val="0"/>
          <w:numId w:val="0"/>
        </w:numPr>
        <w:jc w:val="both"/>
        <w:rPr>
          <w:rFonts w:hint="eastAsia" w:ascii="华文仿宋" w:hAnsi="华文仿宋" w:eastAsia="华文仿宋" w:cs="华文仿宋"/>
          <w:b/>
          <w:bCs/>
          <w:sz w:val="32"/>
          <w:szCs w:val="32"/>
          <w:lang w:val="en-US" w:eastAsia="zh-CN"/>
        </w:rPr>
      </w:pPr>
      <w:r>
        <w:rPr>
          <w:rFonts w:hint="eastAsia" w:ascii="华文仿宋" w:hAnsi="华文仿宋" w:eastAsia="华文仿宋" w:cs="华文仿宋"/>
          <w:b/>
          <w:bCs/>
          <w:sz w:val="32"/>
          <w:szCs w:val="32"/>
          <w:lang w:val="en-US" w:eastAsia="zh-CN"/>
        </w:rPr>
        <w:t>Cluster3</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IKB0691,DLM1699,JQS1350,DJT1534,DES1617,</w:t>
      </w: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2018年10月23日星期二</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下午2时46分</w:t>
      </w: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上午修改了部分的代码，发现出现了嵌套列表计算时直接引用子列表计算的错误。然后重新计算出CERT5.2中场景二30个用户的JS_Risk</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JS_Risks for CERT5.2</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BYO1846,0.6</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CHP1711,0.0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CIF1430,0.0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CKP0630,0.0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DCC1119,0.8</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GWG0497,0.0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HIS1394,4.6</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HMS1658,1.8</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HSN0675,2.8</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HXP0976,2.0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ICB1354,0.8</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ITA0159,0.0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JAL0811,0.0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KSS1005,0.2</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LVF1626,0.2</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MCP0611,0.0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MDS0680,1.2</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MGB1235,0.0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NAH1366,1.2</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OKM1092,5.8</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OSS1463,0.0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RRS0056,0.0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SIS0042,0.0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SNK1280,1.4</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TMT0851,5.0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TNB1616,0.2</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TRC1838,0.0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VCF1602,0.0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WDT1634,0.0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ZIE0741,0.6</w:t>
      </w:r>
    </w:p>
    <w:p>
      <w:pPr>
        <w:numPr>
          <w:ilvl w:val="0"/>
          <w:numId w:val="0"/>
        </w:numPr>
        <w:jc w:val="both"/>
        <w:rPr>
          <w:rFonts w:hint="eastAsia" w:ascii="华文仿宋" w:hAnsi="华文仿宋" w:eastAsia="华文仿宋" w:cs="华文仿宋"/>
          <w:lang w:val="en-US" w:eastAsia="zh-CN"/>
        </w:rPr>
      </w:pPr>
    </w:p>
    <w:p>
      <w:pPr>
        <w:numPr>
          <w:ilvl w:val="0"/>
          <w:numId w:val="0"/>
        </w:numPr>
        <w:jc w:val="both"/>
        <w:rPr>
          <w:rFonts w:hint="eastAsia" w:ascii="华文仿宋" w:hAnsi="华文仿宋" w:eastAsia="华文仿宋" w:cs="华文仿宋"/>
          <w:lang w:val="en-US" w:eastAsia="zh-CN"/>
        </w:rPr>
      </w:pPr>
    </w:p>
    <w:p>
      <w:pPr>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初步分析发现，按照现有的方法计算，竟然有16个用户的JS_Risk为0！这不符合我们之前的预期，因此需要重新审视下JS_Risk为0的用户。</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lang w:val="en-US" w:eastAsia="zh-CN"/>
        </w:rPr>
        <w:t>以</w:t>
      </w:r>
      <w:r>
        <w:rPr>
          <w:rFonts w:hint="eastAsia" w:ascii="华文仿宋" w:hAnsi="华文仿宋" w:eastAsia="华文仿宋" w:cs="华文仿宋"/>
          <w:b w:val="0"/>
          <w:bCs w:val="0"/>
          <w:sz w:val="21"/>
          <w:szCs w:val="21"/>
          <w:lang w:val="en-US" w:eastAsia="zh-CN"/>
        </w:rPr>
        <w:t>CHP1711,0.0为例，发现竟然是为组织层次赋予权值时颠倒了顺序，应该顺序为：[1, 0.8, 0.6, 0.4, 0.2]， 而非[0.0, 0.2, 0.4, 0.6, 0.8]，如此重新计算即可。</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而且发现了CHP1711用户也是同一团队有交往密切的两个用户离职。</w:t>
      </w: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重新计算后，发现新的结果： 30个Insiders中有9个用户的JS_Risk为0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JS_Risks for CERT5.2</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BYO1846,3.4</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CHP1711,2.0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CIF1430,1.0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CKP0630,0.2</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DCC1119,4.2</w:t>
      </w:r>
    </w:p>
    <w:p>
      <w:pPr>
        <w:widowControl w:val="0"/>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GWG0497,0.0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HIS1394,5.4</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HMS1658,2.0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HSN0675,2.2</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HXP0976,1.0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ICB1354,1.2</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ITA0159,2.0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JAL0811,2.0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KSS1005,0.8</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LVF1626,4.8</w:t>
      </w:r>
    </w:p>
    <w:p>
      <w:pPr>
        <w:widowControl w:val="0"/>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MCP0611,0.0</w:t>
      </w:r>
    </w:p>
    <w:p>
      <w:pPr>
        <w:widowControl w:val="0"/>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MDS0680,0.0</w:t>
      </w:r>
    </w:p>
    <w:p>
      <w:pPr>
        <w:widowControl w:val="0"/>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MGB1235,0.0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NAH1366,0.8</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OKM1092,6.2</w:t>
      </w:r>
    </w:p>
    <w:p>
      <w:pPr>
        <w:widowControl w:val="0"/>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OSS1463,0.0</w:t>
      </w:r>
    </w:p>
    <w:p>
      <w:pPr>
        <w:widowControl w:val="0"/>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RRS0056,0.0</w:t>
      </w:r>
    </w:p>
    <w:p>
      <w:pPr>
        <w:widowControl w:val="0"/>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SIS0042,0.0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SNK1280,1.6</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TMT0851,6.0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TNB1616,4.8</w:t>
      </w:r>
    </w:p>
    <w:p>
      <w:pPr>
        <w:widowControl w:val="0"/>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TRC1838,0.0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VCF1602,3.0</w:t>
      </w:r>
    </w:p>
    <w:p>
      <w:pPr>
        <w:widowControl w:val="0"/>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WDT1634,0.0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ZIE0741,0.4</w:t>
      </w: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lang w:val="en-US" w:eastAsia="zh-CN"/>
        </w:rPr>
        <w:t>接下来我们重点分析下JS_Risk为0的Insiders，就先以用户</w:t>
      </w:r>
      <w:r>
        <w:rPr>
          <w:rFonts w:hint="eastAsia" w:ascii="华文仿宋" w:hAnsi="华文仿宋" w:eastAsia="华文仿宋" w:cs="华文仿宋"/>
          <w:b w:val="0"/>
          <w:bCs w:val="0"/>
          <w:color w:val="FF0000"/>
          <w:sz w:val="21"/>
          <w:szCs w:val="21"/>
          <w:lang w:val="en-US" w:eastAsia="zh-CN"/>
        </w:rPr>
        <w:t>GWG0497,0.0为例子</w:t>
      </w:r>
    </w:p>
    <w:p>
      <w:pPr>
        <w:numPr>
          <w:ilvl w:val="0"/>
          <w:numId w:val="0"/>
        </w:numPr>
        <w:jc w:val="both"/>
        <w:rPr>
          <w:rFonts w:hint="eastAsia" w:ascii="华文仿宋" w:hAnsi="华文仿宋" w:eastAsia="华文仿宋" w:cs="华文仿宋"/>
          <w:b w:val="0"/>
          <w:bCs w:val="0"/>
          <w:color w:val="FF0000"/>
          <w:sz w:val="21"/>
          <w:szCs w:val="21"/>
          <w:lang w:val="en-US" w:eastAsia="zh-CN"/>
        </w:rPr>
      </w:pPr>
    </w:p>
    <w:p>
      <w:pPr>
        <w:numPr>
          <w:ilvl w:val="0"/>
          <w:numId w:val="0"/>
        </w:numPr>
        <w:jc w:val="both"/>
        <w:rPr>
          <w:rFonts w:hint="eastAsia" w:ascii="华文仿宋" w:hAnsi="华文仿宋" w:eastAsia="华文仿宋" w:cs="华文仿宋"/>
          <w:b/>
          <w:bCs/>
          <w:color w:val="auto"/>
          <w:sz w:val="32"/>
          <w:szCs w:val="32"/>
          <w:lang w:val="en-US" w:eastAsia="zh-CN"/>
        </w:rPr>
      </w:pPr>
      <w:r>
        <w:rPr>
          <w:rFonts w:hint="eastAsia" w:ascii="华文仿宋" w:hAnsi="华文仿宋" w:eastAsia="华文仿宋" w:cs="华文仿宋"/>
          <w:b/>
          <w:bCs/>
          <w:color w:val="auto"/>
          <w:sz w:val="32"/>
          <w:szCs w:val="32"/>
          <w:lang w:val="en-US" w:eastAsia="zh-CN"/>
        </w:rPr>
        <w:t>分析其离职与朋友的关系数据：</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LaidOff Friends is </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0 ['FAM0495']  Cluster 1</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1 ['PBC0077']  Cluster 1</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2 ['MMB0556', 'IHC0561'] Cluster 1, Cluster 1</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3 ['WBP0828', 'ZHB1104', 'IVS1411', 'MFM1400'] Cluster 0, Cluster0, Cluster 0, Cluster 1</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4 ['LAS0256', 'OCD1985', 'FKS1696', 'BMR0865', 'AWW0718'] Cluster 0, Cluster 1, Cluster 0, Cluster 1, Cluster 1</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可以发现，主要的交叉匹配发生在Cluster 0 与 Cluster 1之间，因此，继续检查该群簇的用户通讯特征</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FAM0495,-1.0,0.0,0.0,0.0,1.0,31852.0,0.0, Cluster 1</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PBC0077,-1.0,0.0,0.0,0.0,1.0,21867.0,0.0, Cluster 1</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WBP0828,1.0,1.0,33971.0,0.0,0.0,0.0,0.0, Cluster 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注意到，这里仅仅表示出了单向通讯，</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我们猜测的一种可能是：</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也许收发均衡，通讯的信息量是独立的定性标志，因此不能用log(A*B*C)的形式，而应采用log(A + B + C)的形式</w:t>
      </w:r>
    </w:p>
    <w:p>
      <w:pPr>
        <w:numPr>
          <w:ilvl w:val="0"/>
          <w:numId w:val="0"/>
        </w:numPr>
        <w:jc w:val="both"/>
        <w:rPr>
          <w:rFonts w:hint="eastAsia" w:ascii="华文仿宋" w:hAnsi="华文仿宋" w:eastAsia="华文仿宋" w:cs="华文仿宋"/>
          <w:b w:val="0"/>
          <w:bCs w:val="0"/>
          <w:color w:val="FF0000"/>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bCs/>
          <w:color w:val="auto"/>
          <w:sz w:val="32"/>
          <w:szCs w:val="32"/>
          <w:lang w:val="en-US" w:eastAsia="zh-CN"/>
        </w:rPr>
      </w:pPr>
      <w:r>
        <w:rPr>
          <w:rFonts w:hint="eastAsia" w:ascii="华文仿宋" w:hAnsi="华文仿宋" w:eastAsia="华文仿宋" w:cs="华文仿宋"/>
          <w:b/>
          <w:bCs/>
          <w:color w:val="auto"/>
          <w:sz w:val="32"/>
          <w:szCs w:val="32"/>
          <w:lang w:val="en-US" w:eastAsia="zh-CN"/>
        </w:rPr>
        <w:t>选择的亲密群簇以及所有群簇的中心标记为：</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i/>
          <w:iCs/>
          <w:color w:val="FF0000"/>
          <w:sz w:val="21"/>
          <w:szCs w:val="21"/>
          <w:lang w:val="en-US" w:eastAsia="zh-CN"/>
        </w:rPr>
        <w:t xml:space="preserve">GWG0497 </w:t>
      </w:r>
      <w:r>
        <w:rPr>
          <w:rFonts w:hint="eastAsia" w:ascii="华文仿宋" w:hAnsi="华文仿宋" w:eastAsia="华文仿宋" w:cs="华文仿宋"/>
          <w:b w:val="0"/>
          <w:bCs w:val="0"/>
          <w:color w:val="auto"/>
          <w:sz w:val="21"/>
          <w:szCs w:val="21"/>
          <w:lang w:val="en-US" w:eastAsia="zh-CN"/>
        </w:rPr>
        <w:t xml:space="preserve">10 选中的friends群簇标号为： </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Cluster_RL is  [0.0, 0.0, 9.464493549532657e-05, 7.667337003100332e-05, 0.0, 0.004821449737770455, 8.372550716876508e-06, 2.1522034206294337e-05, 0.0006847606968232683, 0.0024174486120135544] </w:t>
      </w:r>
    </w:p>
    <w:p>
      <w:pPr>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 xml:space="preserve">5 0.00482144973777 </w:t>
      </w:r>
    </w:p>
    <w:p>
      <w:pPr>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 xml:space="preserve">9 0.00241744861201 </w:t>
      </w:r>
    </w:p>
    <w:p>
      <w:pPr>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 xml:space="preserve">8 0.000684760696823 </w:t>
      </w:r>
    </w:p>
    <w:p>
      <w:pPr>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 xml:space="preserve">2 9.46449354953e-05 </w:t>
      </w:r>
    </w:p>
    <w:p>
      <w:pPr>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 xml:space="preserve">3 7.6673370031e-05 </w:t>
      </w:r>
    </w:p>
    <w:p>
      <w:pPr>
        <w:numPr>
          <w:ilvl w:val="0"/>
          <w:numId w:val="0"/>
        </w:numPr>
        <w:jc w:val="both"/>
        <w:rPr>
          <w:rFonts w:hint="eastAsia" w:ascii="华文仿宋" w:hAnsi="华文仿宋" w:eastAsia="华文仿宋" w:cs="华文仿宋"/>
          <w:b/>
          <w:bCs/>
          <w:color w:val="auto"/>
          <w:sz w:val="21"/>
          <w:szCs w:val="21"/>
          <w:lang w:val="en-US" w:eastAsia="zh-CN"/>
        </w:rPr>
      </w:pPr>
    </w:p>
    <w:p>
      <w:pPr>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该用户的离职人员关系为Leave：</w:t>
      </w:r>
    </w:p>
    <w:p>
      <w:pPr>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GWG0497,2010-10: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Insider_LaidOff_0,</w:t>
      </w:r>
      <w:r>
        <w:rPr>
          <w:rFonts w:hint="eastAsia" w:ascii="华文仿宋" w:hAnsi="华文仿宋" w:eastAsia="华文仿宋" w:cs="华文仿宋"/>
          <w:b w:val="0"/>
          <w:bCs w:val="0"/>
          <w:color w:val="FF0000"/>
          <w:sz w:val="21"/>
          <w:szCs w:val="21"/>
          <w:lang w:val="en-US" w:eastAsia="zh-CN"/>
        </w:rPr>
        <w:t>FAM0495</w:t>
      </w:r>
      <w:r>
        <w:rPr>
          <w:rFonts w:hint="eastAsia" w:ascii="华文仿宋" w:hAnsi="华文仿宋" w:eastAsia="华文仿宋" w:cs="华文仿宋"/>
          <w:b w:val="0"/>
          <w:bCs w:val="0"/>
          <w:color w:val="auto"/>
          <w:sz w:val="21"/>
          <w:szCs w:val="21"/>
          <w:lang w:val="en-US" w:eastAsia="zh-CN"/>
        </w:rPr>
        <w:t>,</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Insider_LaidOff_1,NWH0960,GWH0961,BNS0484,</w:t>
      </w:r>
      <w:r>
        <w:rPr>
          <w:rFonts w:hint="eastAsia" w:ascii="华文仿宋" w:hAnsi="华文仿宋" w:eastAsia="华文仿宋" w:cs="华文仿宋"/>
          <w:b w:val="0"/>
          <w:bCs w:val="0"/>
          <w:color w:val="FF0000"/>
          <w:sz w:val="21"/>
          <w:szCs w:val="21"/>
          <w:lang w:val="en-US" w:eastAsia="zh-CN"/>
        </w:rPr>
        <w:t>PBC0077</w:t>
      </w:r>
      <w:r>
        <w:rPr>
          <w:rFonts w:hint="eastAsia" w:ascii="华文仿宋" w:hAnsi="华文仿宋" w:eastAsia="华文仿宋" w:cs="华文仿宋"/>
          <w:b w:val="0"/>
          <w:bCs w:val="0"/>
          <w:color w:val="auto"/>
          <w:sz w:val="21"/>
          <w:szCs w:val="21"/>
          <w:lang w:val="en-US" w:eastAsia="zh-CN"/>
        </w:rPr>
        <w:t>,MTD0971,</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Insider_LaidOff_2,SDL0541,LRF0549,NTV1777,HBH0111,BRM0126,HFF0560,</w:t>
      </w:r>
      <w:r>
        <w:rPr>
          <w:rFonts w:hint="eastAsia" w:ascii="华文仿宋" w:hAnsi="华文仿宋" w:eastAsia="华文仿宋" w:cs="华文仿宋"/>
          <w:b w:val="0"/>
          <w:bCs w:val="0"/>
          <w:color w:val="FF0000"/>
          <w:sz w:val="21"/>
          <w:szCs w:val="21"/>
          <w:lang w:val="en-US" w:eastAsia="zh-CN"/>
        </w:rPr>
        <w:t>MMB0556</w:t>
      </w:r>
      <w:r>
        <w:rPr>
          <w:rFonts w:hint="eastAsia" w:ascii="华文仿宋" w:hAnsi="华文仿宋" w:eastAsia="华文仿宋" w:cs="华文仿宋"/>
          <w:b w:val="0"/>
          <w:bCs w:val="0"/>
          <w:color w:val="auto"/>
          <w:sz w:val="21"/>
          <w:szCs w:val="21"/>
          <w:lang w:val="en-US" w:eastAsia="zh-CN"/>
        </w:rPr>
        <w:t>,PTV0067,MGM0539,</w:t>
      </w:r>
      <w:r>
        <w:rPr>
          <w:rFonts w:hint="eastAsia" w:ascii="华文仿宋" w:hAnsi="华文仿宋" w:eastAsia="华文仿宋" w:cs="华文仿宋"/>
          <w:b w:val="0"/>
          <w:bCs w:val="0"/>
          <w:color w:val="FF0000"/>
          <w:sz w:val="21"/>
          <w:szCs w:val="21"/>
          <w:lang w:val="en-US" w:eastAsia="zh-CN"/>
        </w:rPr>
        <w:t>IHC0561</w:t>
      </w:r>
      <w:r>
        <w:rPr>
          <w:rFonts w:hint="eastAsia" w:ascii="华文仿宋" w:hAnsi="华文仿宋" w:eastAsia="华文仿宋" w:cs="华文仿宋"/>
          <w:b w:val="0"/>
          <w:bCs w:val="0"/>
          <w:color w:val="auto"/>
          <w:sz w:val="21"/>
          <w:szCs w:val="21"/>
          <w:lang w:val="en-US" w:eastAsia="zh-CN"/>
        </w:rPr>
        <w:t>,OJC0930,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Insider_LaidOff_3,RMB1821,WSW1091,CTH1812,JBG1375,JHP1654,NWP1609,JDM0208,HSF1115,FDS1841,GMM1037,MAF0467,ZAD1621,XMG1579,KBC0818,TAG1610,EAL1813,WBP0828,MAR1075,JXH1061,UAM1108,KEW0198,LSM1382,GFM1815,CIM1095,VCF1602,CKP0630,JKM1790,KBC1390,ZHB1104,PTM1432,SIS0042,CIF1430,KLB0918,TRC1838,TNB1616,IVS1411,WDT1634,DHS0204,SLL0193,DDR1649,MFM1400,TTR1792,MCP0611,</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Insider_LaidOff_4,JAT1218,ADL1898,KSW0708,WMH1300,LAS0256,GWO1660,MIB1265,TCP0380,CBC1504,JSB0860,CDO0684,KDP1706,CDG0770,FKH0864,CLL0306,JRC1963,QSG1150,QAP0266,BAR1328,OCW1127,PKS1187,GER0350,BSS0847,OCD1985,MPF0690,USM0703,RKW1936,RFP1918,RDP1751,FKS1696,BMR0865,CRD0272,AWW0718,EJO0236,DAS1320,HKK0881,ESP1198,MMR1458,JIB1258,SCO1719,ZJN1492,SAF1942,ZIE0741,DTB0722,CEW1960,EPG1196,ILG0879,DMP0344,DEO1964,MDS0680,CNM0787,NBL1190,OSS1463,ALT1465,WHG1669,SMS0432,WFV0687,STH0353,RPJ1159,CHP1711,JKB0287,DNJ0740,ELM1123,</w:t>
      </w:r>
    </w:p>
    <w:p>
      <w:pPr>
        <w:numPr>
          <w:ilvl w:val="0"/>
          <w:numId w:val="0"/>
        </w:numPr>
        <w:jc w:val="both"/>
        <w:rPr>
          <w:rFonts w:hint="eastAsia" w:ascii="华文仿宋" w:hAnsi="华文仿宋" w:eastAsia="华文仿宋" w:cs="华文仿宋"/>
          <w:b/>
          <w:bCs/>
          <w:color w:val="auto"/>
          <w:sz w:val="21"/>
          <w:szCs w:val="21"/>
          <w:lang w:val="en-US" w:eastAsia="zh-CN"/>
        </w:rPr>
      </w:pPr>
    </w:p>
    <w:p>
      <w:pPr>
        <w:numPr>
          <w:ilvl w:val="0"/>
          <w:numId w:val="0"/>
        </w:numPr>
        <w:jc w:val="both"/>
        <w:rPr>
          <w:rFonts w:hint="eastAsia" w:ascii="华文仿宋" w:hAnsi="华文仿宋" w:eastAsia="华文仿宋" w:cs="华文仿宋"/>
          <w:b/>
          <w:bCs/>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而该用户对应的10个邮件通讯群簇为：</w:t>
      </w:r>
    </w:p>
    <w:p>
      <w:pPr>
        <w:numPr>
          <w:ilvl w:val="0"/>
          <w:numId w:val="0"/>
        </w:numPr>
        <w:jc w:val="both"/>
        <w:rPr>
          <w:rFonts w:hint="eastAsia" w:ascii="华文仿宋" w:hAnsi="华文仿宋" w:eastAsia="华文仿宋" w:cs="华文仿宋"/>
          <w:b/>
          <w:bCs/>
          <w:color w:val="auto"/>
          <w:sz w:val="32"/>
          <w:szCs w:val="32"/>
          <w:lang w:val="en-US" w:eastAsia="zh-CN"/>
        </w:rPr>
      </w:pPr>
      <w:r>
        <w:rPr>
          <w:rFonts w:hint="eastAsia" w:ascii="华文仿宋" w:hAnsi="华文仿宋" w:eastAsia="华文仿宋" w:cs="华文仿宋"/>
          <w:b/>
          <w:bCs/>
          <w:color w:val="auto"/>
          <w:sz w:val="32"/>
          <w:szCs w:val="32"/>
          <w:lang w:val="en-US" w:eastAsia="zh-CN"/>
        </w:rPr>
        <w:t>Cluster0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QJF0725,CLN0061,KWM0365,HMK0653,CRD0987,IDC1775,JFC0075,LDM0399,ZHP0989,ASR0150,SJG0228,HBS1299,MAM1293,LAS0256,JJP0798,HWS1772,TPO1049,MXM0184,KRM1306,NCC0454,AMC1724,UHM1273,HTH1001,HRR0079,QGB0554,JDR1106,FKS1696,MSS0799,ZHB1104,SSG0726,IVS1411,HRT0984,MCT0695,AGB0447,CDD1124,NZL1395,KJH0804,FMH1018,AMG1628,BDP1162,LSO1783,KEM1211,TAJ0023,WBP0828,DKS0563,DEM0018,EWP1316,GAT1343,CBS1856,SGH0834,MRH0407,SFA1912,PTH1889,EAP0312,ILM1441,GJC0870,TME0887,ATO0307,TSG0262,TRP0892,RMK1771,HOS1349,DSH1074,MHP1377,GNV1082,FAM0211,ISS0508,RSB1054,PDH1180,KHG0205,ZUR1449,</w:t>
      </w:r>
    </w:p>
    <w:p>
      <w:pPr>
        <w:numPr>
          <w:ilvl w:val="0"/>
          <w:numId w:val="0"/>
        </w:numPr>
        <w:jc w:val="both"/>
        <w:rPr>
          <w:rFonts w:hint="eastAsia" w:ascii="华文仿宋" w:hAnsi="华文仿宋" w:eastAsia="华文仿宋" w:cs="华文仿宋"/>
          <w:b/>
          <w:bCs/>
          <w:color w:val="auto"/>
          <w:sz w:val="32"/>
          <w:szCs w:val="32"/>
          <w:lang w:val="en-US" w:eastAsia="zh-CN"/>
        </w:rPr>
      </w:pPr>
      <w:r>
        <w:rPr>
          <w:rFonts w:hint="eastAsia" w:ascii="华文仿宋" w:hAnsi="华文仿宋" w:eastAsia="华文仿宋" w:cs="华文仿宋"/>
          <w:b/>
          <w:bCs/>
          <w:color w:val="auto"/>
          <w:sz w:val="32"/>
          <w:szCs w:val="32"/>
          <w:lang w:val="en-US" w:eastAsia="zh-CN"/>
        </w:rPr>
        <w:t>Cluster1</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SEO0946,MHM1645,WIW1212,EZB0925,SKV0041,IHC0561,FAM0495,NFH0677,LDF0644,DAD0331,SME1271,HMC1847,MMB0556,PAA0121,LMG0065,BTD0296,AWW0718,NLC1113,JRB0759,CRG0063,NMF1088,JDJ1949,TMT0851,QZH0367,RHB1193,OCD1985,DAE1219,MOW1888,LVC0408,UJC0329,BHM1707,EAC0769,PWF0709,RXH1139,OHR0583,ACM1770,JTF0313,BMR0865,ESM1828,ACC0950,JOR1495,AKD0332,PBC0077,EPB0893,BLK0698,JSB0803,TAW0689,HRC0977,ASC1297,KRS0172,HNJ1407,RHM0775,JCC0016,MFM1400,DSB0530,DAC3768,LJH1027,SMW1131,FCG0693,LKP1714,CSB0327,RJW0348,</w:t>
      </w:r>
    </w:p>
    <w:p>
      <w:pPr>
        <w:numPr>
          <w:ilvl w:val="0"/>
          <w:numId w:val="0"/>
        </w:numPr>
        <w:jc w:val="both"/>
        <w:rPr>
          <w:rFonts w:hint="eastAsia" w:ascii="华文仿宋" w:hAnsi="华文仿宋" w:eastAsia="华文仿宋" w:cs="华文仿宋"/>
          <w:b/>
          <w:bCs/>
          <w:color w:val="auto"/>
          <w:sz w:val="32"/>
          <w:szCs w:val="32"/>
          <w:lang w:val="en-US" w:eastAsia="zh-CN"/>
        </w:rPr>
      </w:pPr>
      <w:r>
        <w:rPr>
          <w:rFonts w:hint="eastAsia" w:ascii="华文仿宋" w:hAnsi="华文仿宋" w:eastAsia="华文仿宋" w:cs="华文仿宋"/>
          <w:b/>
          <w:bCs/>
          <w:color w:val="auto"/>
          <w:sz w:val="32"/>
          <w:szCs w:val="32"/>
          <w:lang w:val="en-US" w:eastAsia="zh-CN"/>
        </w:rPr>
        <w:t>Cluster2</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RHD1155,HST0084,EZG9638,JMA0540,HTR0239,PRL0585,ESW0928,BBB0012,NKH0704,BHG1947,CLZ1937,FMP0459,KAC1209,DPC1618,</w:t>
      </w:r>
    </w:p>
    <w:p>
      <w:pPr>
        <w:numPr>
          <w:ilvl w:val="0"/>
          <w:numId w:val="0"/>
        </w:numPr>
        <w:jc w:val="both"/>
        <w:rPr>
          <w:rFonts w:hint="eastAsia" w:ascii="华文仿宋" w:hAnsi="华文仿宋" w:eastAsia="华文仿宋" w:cs="华文仿宋"/>
          <w:b/>
          <w:bCs/>
          <w:color w:val="auto"/>
          <w:sz w:val="32"/>
          <w:szCs w:val="32"/>
          <w:lang w:val="en-US" w:eastAsia="zh-CN"/>
        </w:rPr>
      </w:pPr>
      <w:r>
        <w:rPr>
          <w:rFonts w:hint="eastAsia" w:ascii="华文仿宋" w:hAnsi="华文仿宋" w:eastAsia="华文仿宋" w:cs="华文仿宋"/>
          <w:b/>
          <w:bCs/>
          <w:color w:val="auto"/>
          <w:sz w:val="32"/>
          <w:szCs w:val="32"/>
          <w:lang w:val="en-US" w:eastAsia="zh-CN"/>
        </w:rPr>
        <w:t>Cluster3</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CDL0189,CGS0309,KCM0402,EZG0968,MAB0500,ICW0083,RDM0489,TAK0501,ABL1229,MTS0958,JDB1163,WRH0526,SKC0074,CLL0494,ANR0502,FYC0060,AHH0085,XRS0498,AKP0503,ZAC0499,ICW6286,WCR1830,</w:t>
      </w:r>
    </w:p>
    <w:p>
      <w:pPr>
        <w:numPr>
          <w:ilvl w:val="0"/>
          <w:numId w:val="0"/>
        </w:numPr>
        <w:jc w:val="both"/>
        <w:rPr>
          <w:rFonts w:hint="eastAsia" w:ascii="华文仿宋" w:hAnsi="华文仿宋" w:eastAsia="华文仿宋" w:cs="华文仿宋"/>
          <w:b/>
          <w:bCs/>
          <w:color w:val="auto"/>
          <w:sz w:val="32"/>
          <w:szCs w:val="32"/>
          <w:lang w:val="en-US" w:eastAsia="zh-CN"/>
        </w:rPr>
      </w:pPr>
      <w:r>
        <w:rPr>
          <w:rFonts w:hint="eastAsia" w:ascii="华文仿宋" w:hAnsi="华文仿宋" w:eastAsia="华文仿宋" w:cs="华文仿宋"/>
          <w:b/>
          <w:bCs/>
          <w:color w:val="auto"/>
          <w:sz w:val="32"/>
          <w:szCs w:val="32"/>
          <w:lang w:val="en-US" w:eastAsia="zh-CN"/>
        </w:rPr>
        <w:t>Cluster4</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RAA0263,DCD0715,AKS0586,SJC0232,JRH0993,EXB0090,HNJ0638,</w:t>
      </w:r>
    </w:p>
    <w:p>
      <w:pPr>
        <w:numPr>
          <w:ilvl w:val="0"/>
          <w:numId w:val="0"/>
        </w:numPr>
        <w:jc w:val="both"/>
        <w:rPr>
          <w:rFonts w:hint="eastAsia" w:ascii="华文仿宋" w:hAnsi="华文仿宋" w:eastAsia="华文仿宋" w:cs="华文仿宋"/>
          <w:b/>
          <w:bCs/>
          <w:color w:val="auto"/>
          <w:sz w:val="32"/>
          <w:szCs w:val="32"/>
          <w:lang w:val="en-US" w:eastAsia="zh-CN"/>
        </w:rPr>
      </w:pPr>
      <w:r>
        <w:rPr>
          <w:rFonts w:hint="eastAsia" w:ascii="华文仿宋" w:hAnsi="华文仿宋" w:eastAsia="华文仿宋" w:cs="华文仿宋"/>
          <w:b/>
          <w:bCs/>
          <w:color w:val="auto"/>
          <w:sz w:val="32"/>
          <w:szCs w:val="32"/>
          <w:lang w:val="en-US" w:eastAsia="zh-CN"/>
        </w:rPr>
        <w:t>Cluster5</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NMV0716,JCB0791,AFC0792,EBG1553,JLC0742,SEC0985,</w:t>
      </w:r>
    </w:p>
    <w:p>
      <w:pPr>
        <w:numPr>
          <w:ilvl w:val="0"/>
          <w:numId w:val="0"/>
        </w:numPr>
        <w:jc w:val="both"/>
        <w:rPr>
          <w:rFonts w:hint="eastAsia" w:ascii="华文仿宋" w:hAnsi="华文仿宋" w:eastAsia="华文仿宋" w:cs="华文仿宋"/>
          <w:b/>
          <w:bCs/>
          <w:color w:val="auto"/>
          <w:sz w:val="32"/>
          <w:szCs w:val="32"/>
          <w:lang w:val="en-US" w:eastAsia="zh-CN"/>
        </w:rPr>
      </w:pPr>
      <w:r>
        <w:rPr>
          <w:rFonts w:hint="eastAsia" w:ascii="华文仿宋" w:hAnsi="华文仿宋" w:eastAsia="华文仿宋" w:cs="华文仿宋"/>
          <w:b/>
          <w:bCs/>
          <w:color w:val="auto"/>
          <w:sz w:val="32"/>
          <w:szCs w:val="32"/>
          <w:lang w:val="en-US" w:eastAsia="zh-CN"/>
        </w:rPr>
        <w:t>Cluster6</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MHS1277,MCS0242,KOL1923,TDC0800,</w:t>
      </w:r>
    </w:p>
    <w:p>
      <w:pPr>
        <w:numPr>
          <w:ilvl w:val="0"/>
          <w:numId w:val="0"/>
        </w:numPr>
        <w:jc w:val="both"/>
        <w:rPr>
          <w:rFonts w:hint="eastAsia" w:ascii="华文仿宋" w:hAnsi="华文仿宋" w:eastAsia="华文仿宋" w:cs="华文仿宋"/>
          <w:b/>
          <w:bCs/>
          <w:color w:val="auto"/>
          <w:sz w:val="32"/>
          <w:szCs w:val="32"/>
          <w:lang w:val="en-US" w:eastAsia="zh-CN"/>
        </w:rPr>
      </w:pPr>
      <w:r>
        <w:rPr>
          <w:rFonts w:hint="eastAsia" w:ascii="华文仿宋" w:hAnsi="华文仿宋" w:eastAsia="华文仿宋" w:cs="华文仿宋"/>
          <w:b/>
          <w:bCs/>
          <w:color w:val="auto"/>
          <w:sz w:val="32"/>
          <w:szCs w:val="32"/>
          <w:lang w:val="en-US" w:eastAsia="zh-CN"/>
        </w:rPr>
        <w:t>Cluster7</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BMC0650,HQG0905,QKB0562,</w:t>
      </w:r>
    </w:p>
    <w:p>
      <w:pPr>
        <w:numPr>
          <w:ilvl w:val="0"/>
          <w:numId w:val="0"/>
        </w:numPr>
        <w:jc w:val="both"/>
        <w:rPr>
          <w:rFonts w:hint="eastAsia" w:ascii="华文仿宋" w:hAnsi="华文仿宋" w:eastAsia="华文仿宋" w:cs="华文仿宋"/>
          <w:b/>
          <w:bCs/>
          <w:color w:val="auto"/>
          <w:sz w:val="32"/>
          <w:szCs w:val="32"/>
          <w:lang w:val="en-US" w:eastAsia="zh-CN"/>
        </w:rPr>
      </w:pPr>
      <w:r>
        <w:rPr>
          <w:rFonts w:hint="eastAsia" w:ascii="华文仿宋" w:hAnsi="华文仿宋" w:eastAsia="华文仿宋" w:cs="华文仿宋"/>
          <w:b/>
          <w:bCs/>
          <w:color w:val="auto"/>
          <w:sz w:val="32"/>
          <w:szCs w:val="32"/>
          <w:lang w:val="en-US" w:eastAsia="zh-CN"/>
        </w:rPr>
        <w:t>Cluster8</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CAD0354,UTM0493,RMT0496,</w:t>
      </w:r>
    </w:p>
    <w:p>
      <w:pPr>
        <w:numPr>
          <w:ilvl w:val="0"/>
          <w:numId w:val="0"/>
        </w:numPr>
        <w:jc w:val="both"/>
        <w:rPr>
          <w:rFonts w:hint="eastAsia" w:ascii="华文仿宋" w:hAnsi="华文仿宋" w:eastAsia="华文仿宋" w:cs="华文仿宋"/>
          <w:b/>
          <w:bCs/>
          <w:color w:val="auto"/>
          <w:sz w:val="32"/>
          <w:szCs w:val="32"/>
          <w:lang w:val="en-US" w:eastAsia="zh-CN"/>
        </w:rPr>
      </w:pPr>
      <w:r>
        <w:rPr>
          <w:rFonts w:hint="eastAsia" w:ascii="华文仿宋" w:hAnsi="华文仿宋" w:eastAsia="华文仿宋" w:cs="华文仿宋"/>
          <w:b/>
          <w:bCs/>
          <w:color w:val="auto"/>
          <w:sz w:val="32"/>
          <w:szCs w:val="32"/>
          <w:lang w:val="en-US" w:eastAsia="zh-CN"/>
        </w:rPr>
        <w:t>Cluster9</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MMM0082,AFC9839,</w:t>
      </w:r>
    </w:p>
    <w:p>
      <w:pPr>
        <w:numPr>
          <w:ilvl w:val="0"/>
          <w:numId w:val="0"/>
        </w:numPr>
        <w:jc w:val="both"/>
        <w:rPr>
          <w:rFonts w:hint="eastAsia" w:ascii="华文仿宋" w:hAnsi="华文仿宋" w:eastAsia="华文仿宋" w:cs="华文仿宋"/>
          <w:b/>
          <w:bCs/>
          <w:color w:val="auto"/>
          <w:sz w:val="21"/>
          <w:szCs w:val="21"/>
          <w:lang w:val="en-US" w:eastAsia="zh-CN"/>
        </w:rPr>
      </w:pPr>
    </w:p>
    <w:p>
      <w:pPr>
        <w:numPr>
          <w:ilvl w:val="0"/>
          <w:numId w:val="0"/>
        </w:numPr>
        <w:jc w:val="both"/>
        <w:rPr>
          <w:rFonts w:hint="eastAsia" w:ascii="华文仿宋" w:hAnsi="华文仿宋" w:eastAsia="华文仿宋" w:cs="华文仿宋"/>
          <w:b/>
          <w:bCs/>
          <w:color w:val="auto"/>
          <w:sz w:val="21"/>
          <w:szCs w:val="21"/>
          <w:lang w:val="en-US" w:eastAsia="zh-CN"/>
        </w:rPr>
      </w:pPr>
    </w:p>
    <w:p>
      <w:pPr>
        <w:numPr>
          <w:ilvl w:val="0"/>
          <w:numId w:val="0"/>
        </w:numPr>
        <w:pBdr>
          <w:bottom w:val="single" w:color="auto" w:sz="4" w:space="0"/>
        </w:pBdr>
        <w:jc w:val="both"/>
        <w:rPr>
          <w:rFonts w:hint="eastAsia" w:ascii="华文仿宋" w:hAnsi="华文仿宋" w:eastAsia="华文仿宋" w:cs="华文仿宋"/>
          <w:b/>
          <w:bCs/>
          <w:color w:val="auto"/>
          <w:sz w:val="21"/>
          <w:szCs w:val="21"/>
          <w:lang w:val="en-US" w:eastAsia="zh-CN"/>
        </w:rPr>
      </w:pPr>
    </w:p>
    <w:p>
      <w:pPr>
        <w:numPr>
          <w:ilvl w:val="0"/>
          <w:numId w:val="0"/>
        </w:numPr>
        <w:jc w:val="both"/>
        <w:rPr>
          <w:rFonts w:hint="eastAsia" w:ascii="华文仿宋" w:hAnsi="华文仿宋" w:eastAsia="华文仿宋" w:cs="华文仿宋"/>
          <w:b/>
          <w:bCs/>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考虑到可能是单向通讯导致的信息缺失，略微修改了原先的中心标记公式：</w:t>
      </w:r>
    </w:p>
    <w:p>
      <w:pPr>
        <w:pStyle w:val="2"/>
        <w:keepNext w:val="0"/>
        <w:keepLines w:val="0"/>
        <w:widowControl/>
        <w:suppressLineNumbers w:val="0"/>
        <w:shd w:val="clear" w:fill="2B2B2B"/>
        <w:rPr>
          <w:rFonts w:ascii="Source Code Pro" w:hAnsi="Source Code Pro" w:eastAsia="Source Code Pro" w:cs="Source Code Pro"/>
          <w:color w:val="A9B7C6"/>
          <w:sz w:val="19"/>
          <w:szCs w:val="19"/>
        </w:rPr>
      </w:pPr>
      <w:r>
        <w:rPr>
          <w:rFonts w:hint="default" w:ascii="Source Code Pro" w:hAnsi="Source Code Pro" w:eastAsia="Source Code Pro" w:cs="Source Code Pro"/>
          <w:color w:val="A9B7C6"/>
          <w:sz w:val="19"/>
          <w:szCs w:val="19"/>
          <w:shd w:val="clear" w:fill="2B2B2B"/>
        </w:rPr>
        <w:t>RL = math.log10(</w:t>
      </w:r>
      <w:r>
        <w:rPr>
          <w:rFonts w:hint="default" w:ascii="Source Code Pro" w:hAnsi="Source Code Pro" w:eastAsia="Source Code Pro" w:cs="Source Code Pro"/>
          <w:color w:val="6897BB"/>
          <w:sz w:val="19"/>
          <w:szCs w:val="19"/>
          <w:shd w:val="clear" w:fill="2B2B2B"/>
        </w:rPr>
        <w:t xml:space="preserve">1 </w:t>
      </w:r>
      <w:r>
        <w:rPr>
          <w:rFonts w:hint="default" w:ascii="Source Code Pro" w:hAnsi="Source Code Pro" w:eastAsia="Source Code Pro" w:cs="Source Code Pro"/>
          <w:color w:val="A9B7C6"/>
          <w:sz w:val="19"/>
          <w:szCs w:val="19"/>
          <w:shd w:val="clear" w:fill="2B2B2B"/>
        </w:rPr>
        <w:t>+ (</w:t>
      </w:r>
      <w:r>
        <w:rPr>
          <w:rFonts w:hint="default" w:ascii="Source Code Pro" w:hAnsi="Source Code Pro" w:eastAsia="Source Code Pro" w:cs="Source Code Pro"/>
          <w:color w:val="6897BB"/>
          <w:sz w:val="19"/>
          <w:szCs w:val="19"/>
          <w:shd w:val="clear" w:fill="2B2B2B"/>
        </w:rPr>
        <w:t xml:space="preserve">2 </w:t>
      </w:r>
      <w:r>
        <w:rPr>
          <w:rFonts w:hint="default" w:ascii="Source Code Pro" w:hAnsi="Source Code Pro" w:eastAsia="Source Code Pro" w:cs="Source Code Pro"/>
          <w:color w:val="A9B7C6"/>
          <w:sz w:val="19"/>
          <w:szCs w:val="19"/>
          <w:shd w:val="clear" w:fill="2B2B2B"/>
        </w:rPr>
        <w:t xml:space="preserve">- </w:t>
      </w:r>
      <w:r>
        <w:rPr>
          <w:rFonts w:hint="default" w:ascii="Source Code Pro" w:hAnsi="Source Code Pro" w:eastAsia="Source Code Pro" w:cs="Source Code Pro"/>
          <w:color w:val="8888C6"/>
          <w:sz w:val="19"/>
          <w:szCs w:val="19"/>
          <w:shd w:val="clear" w:fill="2B2B2B"/>
        </w:rPr>
        <w:t>abs</w:t>
      </w:r>
      <w:r>
        <w:rPr>
          <w:rFonts w:hint="default" w:ascii="Source Code Pro" w:hAnsi="Source Code Pro" w:eastAsia="Source Code Pro" w:cs="Source Code Pro"/>
          <w:color w:val="A9B7C6"/>
          <w:sz w:val="19"/>
          <w:szCs w:val="19"/>
          <w:shd w:val="clear" w:fill="2B2B2B"/>
        </w:rPr>
        <w:t>(sr)) * (s1 * s2 + r1 * r2) * (s1 * s3 + r1 * r3))</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通过将1--&gt;2-abs(sr)，使得该部分最小值为1</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此时依然Kmeans得到10个群簇</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Cluster_RL is  [</w:t>
      </w:r>
      <w:r>
        <w:rPr>
          <w:rFonts w:hint="eastAsia" w:ascii="华文仿宋" w:hAnsi="华文仿宋" w:eastAsia="华文仿宋" w:cs="华文仿宋"/>
          <w:b/>
          <w:bCs/>
          <w:color w:val="auto"/>
          <w:sz w:val="21"/>
          <w:szCs w:val="21"/>
          <w:lang w:val="en-US" w:eastAsia="zh-CN"/>
        </w:rPr>
        <w:t>0.001950735264600607</w:t>
      </w:r>
      <w:r>
        <w:rPr>
          <w:rFonts w:hint="eastAsia" w:ascii="华文仿宋" w:hAnsi="华文仿宋" w:eastAsia="华文仿宋" w:cs="华文仿宋"/>
          <w:b w:val="0"/>
          <w:bCs w:val="0"/>
          <w:color w:val="auto"/>
          <w:sz w:val="21"/>
          <w:szCs w:val="21"/>
          <w:lang w:val="en-US" w:eastAsia="zh-CN"/>
        </w:rPr>
        <w:t xml:space="preserve">, 1.9035617310074998e-08, 0.0, </w:t>
      </w:r>
      <w:r>
        <w:rPr>
          <w:rFonts w:hint="eastAsia" w:ascii="华文仿宋" w:hAnsi="华文仿宋" w:eastAsia="华文仿宋" w:cs="华文仿宋"/>
          <w:b/>
          <w:bCs/>
          <w:color w:val="auto"/>
          <w:sz w:val="21"/>
          <w:szCs w:val="21"/>
          <w:lang w:val="en-US" w:eastAsia="zh-CN"/>
        </w:rPr>
        <w:t>0.014522260955346457</w:t>
      </w:r>
      <w:r>
        <w:rPr>
          <w:rFonts w:hint="eastAsia" w:ascii="华文仿宋" w:hAnsi="华文仿宋" w:eastAsia="华文仿宋" w:cs="华文仿宋"/>
          <w:b w:val="0"/>
          <w:bCs w:val="0"/>
          <w:color w:val="auto"/>
          <w:sz w:val="21"/>
          <w:szCs w:val="21"/>
          <w:lang w:val="en-US" w:eastAsia="zh-CN"/>
        </w:rPr>
        <w:t xml:space="preserve">, 3.9487632622008215e-05, </w:t>
      </w:r>
      <w:r>
        <w:rPr>
          <w:rFonts w:hint="eastAsia" w:ascii="华文仿宋" w:hAnsi="华文仿宋" w:eastAsia="华文仿宋" w:cs="华文仿宋"/>
          <w:b/>
          <w:bCs/>
          <w:color w:val="auto"/>
          <w:sz w:val="21"/>
          <w:szCs w:val="21"/>
          <w:lang w:val="en-US" w:eastAsia="zh-CN"/>
        </w:rPr>
        <w:t>0.00016308030661314258</w:t>
      </w:r>
      <w:r>
        <w:rPr>
          <w:rFonts w:hint="eastAsia" w:ascii="华文仿宋" w:hAnsi="华文仿宋" w:eastAsia="华文仿宋" w:cs="华文仿宋"/>
          <w:b w:val="0"/>
          <w:bCs w:val="0"/>
          <w:color w:val="auto"/>
          <w:sz w:val="21"/>
          <w:szCs w:val="21"/>
          <w:lang w:val="en-US" w:eastAsia="zh-CN"/>
        </w:rPr>
        <w:t xml:space="preserve">, 7.400436803929033e-06, 0.0023406954082099743, </w:t>
      </w:r>
      <w:r>
        <w:rPr>
          <w:rFonts w:hint="eastAsia" w:ascii="华文仿宋" w:hAnsi="华文仿宋" w:eastAsia="华文仿宋" w:cs="华文仿宋"/>
          <w:b/>
          <w:bCs/>
          <w:color w:val="auto"/>
          <w:sz w:val="21"/>
          <w:szCs w:val="21"/>
          <w:lang w:val="en-US" w:eastAsia="zh-CN"/>
        </w:rPr>
        <w:t>4.30430019127308e-05</w:t>
      </w:r>
      <w:r>
        <w:rPr>
          <w:rFonts w:hint="eastAsia" w:ascii="华文仿宋" w:hAnsi="华文仿宋" w:eastAsia="华文仿宋" w:cs="华文仿宋"/>
          <w:b w:val="0"/>
          <w:bCs w:val="0"/>
          <w:color w:val="auto"/>
          <w:sz w:val="21"/>
          <w:szCs w:val="21"/>
          <w:lang w:val="en-US" w:eastAsia="zh-CN"/>
        </w:rPr>
        <w:t xml:space="preserve">, 1.6744940026558036e-05] </w:t>
      </w:r>
    </w:p>
    <w:p>
      <w:pPr>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 xml:space="preserve">3 0.0145222609553 </w:t>
      </w:r>
    </w:p>
    <w:p>
      <w:pPr>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 xml:space="preserve">7 0.00234069540821 </w:t>
      </w:r>
    </w:p>
    <w:p>
      <w:pPr>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 xml:space="preserve">0 0.0019507352646 </w:t>
      </w:r>
    </w:p>
    <w:p>
      <w:pPr>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 xml:space="preserve">5 0.000163080306613 </w:t>
      </w:r>
    </w:p>
    <w:p>
      <w:pPr>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 xml:space="preserve">8 4.30430019127e-05 </w:t>
      </w:r>
    </w:p>
    <w:p>
      <w:pPr>
        <w:numPr>
          <w:ilvl w:val="0"/>
          <w:numId w:val="0"/>
        </w:numPr>
        <w:jc w:val="both"/>
        <w:rPr>
          <w:rFonts w:hint="eastAsia" w:ascii="华文仿宋" w:hAnsi="华文仿宋" w:eastAsia="华文仿宋" w:cs="华文仿宋"/>
          <w:b/>
          <w:bCs/>
          <w:color w:val="auto"/>
          <w:sz w:val="21"/>
          <w:szCs w:val="21"/>
          <w:lang w:val="en-US" w:eastAsia="zh-CN"/>
        </w:rPr>
      </w:pPr>
    </w:p>
    <w:p>
      <w:pPr>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FAM0495,-1.0,0.0,0.0,0.0,1.0,31852.0,0.0,</w:t>
      </w:r>
    </w:p>
    <w:p>
      <w:pPr>
        <w:numPr>
          <w:ilvl w:val="0"/>
          <w:numId w:val="0"/>
        </w:numPr>
        <w:jc w:val="both"/>
        <w:rPr>
          <w:rFonts w:hint="eastAsia" w:ascii="华文仿宋" w:hAnsi="华文仿宋" w:eastAsia="华文仿宋" w:cs="华文仿宋"/>
          <w:b/>
          <w:bCs/>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此时再分析离职与通讯的交叉匹配</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LaidOff Friends is </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0 ['FAM0495']  Cluster 2</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1 ['PBC0077']  Cluster 2</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2 ['MMB0556', 'IHC0561'] Cluster 2, Cluster 2</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3 ['WBP0828', 'ZHB1104', 'IVS1411', 'MFM1400'] Cluster 1, Cluster1, Cluster 1, Cluster 2</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4 ['LAS0256', 'OCD1985', 'FKS1696', 'BMR0865', 'AWW0718'] Cluster 1, Cluster 2, Cluster 1, Cluster </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继续调整公式</w:t>
      </w:r>
    </w:p>
    <w:p>
      <w:pPr>
        <w:pStyle w:val="2"/>
        <w:keepNext w:val="0"/>
        <w:keepLines w:val="0"/>
        <w:widowControl/>
        <w:suppressLineNumbers w:val="0"/>
        <w:shd w:val="clear" w:fill="2B2B2B"/>
        <w:rPr>
          <w:rFonts w:ascii="Source Code Pro" w:hAnsi="Source Code Pro" w:eastAsia="Source Code Pro" w:cs="Source Code Pro"/>
          <w:color w:val="A9B7C6"/>
          <w:sz w:val="19"/>
          <w:szCs w:val="19"/>
        </w:rPr>
      </w:pPr>
      <w:r>
        <w:rPr>
          <w:rFonts w:hint="default" w:ascii="Source Code Pro" w:hAnsi="Source Code Pro" w:eastAsia="Source Code Pro" w:cs="Source Code Pro"/>
          <w:color w:val="A9B7C6"/>
          <w:sz w:val="19"/>
          <w:szCs w:val="19"/>
          <w:shd w:val="clear" w:fill="2B2B2B"/>
        </w:rPr>
        <w:t>RL = math.log10(</w:t>
      </w:r>
      <w:r>
        <w:rPr>
          <w:rFonts w:hint="default" w:ascii="Source Code Pro" w:hAnsi="Source Code Pro" w:eastAsia="Source Code Pro" w:cs="Source Code Pro"/>
          <w:color w:val="6897BB"/>
          <w:sz w:val="19"/>
          <w:szCs w:val="19"/>
          <w:shd w:val="clear" w:fill="2B2B2B"/>
        </w:rPr>
        <w:t xml:space="preserve">1 </w:t>
      </w:r>
      <w:r>
        <w:rPr>
          <w:rFonts w:hint="default" w:ascii="Source Code Pro" w:hAnsi="Source Code Pro" w:eastAsia="Source Code Pro" w:cs="Source Code Pro"/>
          <w:color w:val="A9B7C6"/>
          <w:sz w:val="19"/>
          <w:szCs w:val="19"/>
          <w:shd w:val="clear" w:fill="2B2B2B"/>
        </w:rPr>
        <w:t>+ (</w:t>
      </w:r>
      <w:r>
        <w:rPr>
          <w:rFonts w:hint="default" w:ascii="Source Code Pro" w:hAnsi="Source Code Pro" w:eastAsia="Source Code Pro" w:cs="Source Code Pro"/>
          <w:color w:val="6897BB"/>
          <w:sz w:val="19"/>
          <w:szCs w:val="19"/>
          <w:shd w:val="clear" w:fill="2B2B2B"/>
        </w:rPr>
        <w:t xml:space="preserve">1 </w:t>
      </w:r>
      <w:r>
        <w:rPr>
          <w:rFonts w:hint="default" w:ascii="Source Code Pro" w:hAnsi="Source Code Pro" w:eastAsia="Source Code Pro" w:cs="Source Code Pro"/>
          <w:color w:val="A9B7C6"/>
          <w:sz w:val="19"/>
          <w:szCs w:val="19"/>
          <w:shd w:val="clear" w:fill="2B2B2B"/>
        </w:rPr>
        <w:t xml:space="preserve">- </w:t>
      </w:r>
      <w:r>
        <w:rPr>
          <w:rFonts w:hint="default" w:ascii="Source Code Pro" w:hAnsi="Source Code Pro" w:eastAsia="Source Code Pro" w:cs="Source Code Pro"/>
          <w:color w:val="8888C6"/>
          <w:sz w:val="19"/>
          <w:szCs w:val="19"/>
          <w:shd w:val="clear" w:fill="2B2B2B"/>
        </w:rPr>
        <w:t>abs</w:t>
      </w:r>
      <w:r>
        <w:rPr>
          <w:rFonts w:hint="default" w:ascii="Source Code Pro" w:hAnsi="Source Code Pro" w:eastAsia="Source Code Pro" w:cs="Source Code Pro"/>
          <w:color w:val="A9B7C6"/>
          <w:sz w:val="19"/>
          <w:szCs w:val="19"/>
          <w:shd w:val="clear" w:fill="2B2B2B"/>
        </w:rPr>
        <w:t>(sr)) + (s1 * s2 + r1 * r2) + (s1 * s3 + r1 * r3))</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Cluster_RL is  [0.29310058570888764, 7.199126589863809e-05, 0.3010587805269192, 0.2770165336963357, 0.3040783874349082, 0.009423621954285059, 0.19786969492102494, 0.21752518828554698, 0.30315030139165783, 0.004268124514905118] </w:t>
      </w:r>
    </w:p>
    <w:p>
      <w:pPr>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 xml:space="preserve">4 0.304078387435 </w:t>
      </w:r>
    </w:p>
    <w:p>
      <w:pPr>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 xml:space="preserve">8 0.303150301392 </w:t>
      </w:r>
    </w:p>
    <w:p>
      <w:pPr>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 xml:space="preserve">2 0.301058780527 </w:t>
      </w:r>
    </w:p>
    <w:p>
      <w:pPr>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 xml:space="preserve">0 0.293100585709 </w:t>
      </w:r>
    </w:p>
    <w:p>
      <w:pPr>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 xml:space="preserve">3 0.277016533696 </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FAM0495 ： Cluster 2</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WBP0828 : Cluster 1</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2018年10月23日星期二</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下午4时40分</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再次按照线性组合方式计算中心标记，得到新的结果：此时只有三个用户的JS_Risk为0（30个里面漏报3个，召回率为90%）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JS_Risks for CERT5.2</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BYO1846,3.4</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CHP1711,2.0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CIF1430,0.6</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CKP0630,0.2</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DCC1119,5.4</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GWG0497,4.0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HIS1394,5.4</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HMS1658,2.2</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HSN0675,3.4</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HXP0976,0.6</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ICB1354,1.6</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ITA0159,4.2</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JAL0811,2.4</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KSS1005,2.4</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LVF1626,4.6</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MCP0611,0.2</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MDS0680,1.8</w:t>
      </w:r>
    </w:p>
    <w:p>
      <w:pPr>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MGB1235,0.0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NAH1366,1.6</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OKM1092,6.2</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OSS1463,2.0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RRS0056,1.8</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SIS0042,0.4</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SNK1280,2.0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TMT0851,6.0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TNB1616,2.4</w:t>
      </w:r>
    </w:p>
    <w:p>
      <w:pPr>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TRC1838,0.0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VCF1602,2.2</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WDT1634,0.2</w:t>
      </w:r>
    </w:p>
    <w:p>
      <w:pPr>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ZIE0741,0.0</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试着分析最后一个JS_Risk的用户</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其选中的KMeans群簇为</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ZIE0741 5 选中的friends群簇标号为： </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Cluster_RL is  [0.3011279016521203, 0.006626718455519201, 0.19920439313306965, 0.3040776887459866, 0.310645401171046] </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4 0.310645401171 </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3 0.304077688746 </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0 0.301127901652 </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shd w:val="clear" w:color="FFFFFF" w:fill="D9D9D9"/>
          <w:lang w:val="en-US" w:eastAsia="zh-CN"/>
        </w:rPr>
      </w:pPr>
      <w:r>
        <w:rPr>
          <w:rFonts w:hint="eastAsia" w:ascii="华文仿宋" w:hAnsi="华文仿宋" w:eastAsia="华文仿宋" w:cs="华文仿宋"/>
          <w:b w:val="0"/>
          <w:bCs w:val="0"/>
          <w:color w:val="auto"/>
          <w:sz w:val="21"/>
          <w:szCs w:val="21"/>
          <w:shd w:val="clear" w:color="FFFFFF" w:fill="D9D9D9"/>
          <w:lang w:val="en-US" w:eastAsia="zh-CN"/>
        </w:rPr>
        <w:t xml:space="preserve">本群簇大小为：  63 中心点坐标为：  0.0 0.0 0.0 0.0 0.007154035323049402 0.03128476735502727 0.031746031746031744 </w:t>
      </w:r>
    </w:p>
    <w:p>
      <w:pPr>
        <w:numPr>
          <w:ilvl w:val="0"/>
          <w:numId w:val="0"/>
        </w:numPr>
        <w:jc w:val="both"/>
        <w:rPr>
          <w:rFonts w:hint="eastAsia" w:ascii="华文仿宋" w:hAnsi="华文仿宋" w:eastAsia="华文仿宋" w:cs="华文仿宋"/>
          <w:b w:val="0"/>
          <w:bCs w:val="0"/>
          <w:color w:val="auto"/>
          <w:sz w:val="21"/>
          <w:szCs w:val="21"/>
          <w:shd w:val="clear" w:color="FFFFFF" w:fill="D9D9D9"/>
          <w:lang w:val="en-US" w:eastAsia="zh-CN"/>
        </w:rPr>
      </w:pPr>
      <w:r>
        <w:rPr>
          <w:rFonts w:hint="eastAsia" w:ascii="华文仿宋" w:hAnsi="华文仿宋" w:eastAsia="华文仿宋" w:cs="华文仿宋"/>
          <w:b w:val="0"/>
          <w:bCs w:val="0"/>
          <w:color w:val="auto"/>
          <w:sz w:val="21"/>
          <w:szCs w:val="21"/>
          <w:shd w:val="clear" w:color="FFFFFF" w:fill="D9D9D9"/>
          <w:lang w:val="en-US" w:eastAsia="zh-CN"/>
        </w:rPr>
        <w:t xml:space="preserve">本群簇大小为：  57 中心点坐标为：  0.9954592363261053 0.021703743895822008 0.49921219732076966 0.0 0.00024709661477637757 0.00021172703211610235 0.0 </w:t>
      </w:r>
    </w:p>
    <w:p>
      <w:pPr>
        <w:numPr>
          <w:ilvl w:val="0"/>
          <w:numId w:val="0"/>
        </w:numPr>
        <w:jc w:val="both"/>
        <w:rPr>
          <w:rFonts w:hint="eastAsia" w:ascii="华文仿宋" w:hAnsi="华文仿宋" w:eastAsia="华文仿宋" w:cs="华文仿宋"/>
          <w:b w:val="0"/>
          <w:bCs w:val="0"/>
          <w:color w:val="auto"/>
          <w:sz w:val="21"/>
          <w:szCs w:val="21"/>
          <w:shd w:val="clear" w:color="FFFFFF" w:fill="D9D9D9"/>
          <w:lang w:val="en-US" w:eastAsia="zh-CN"/>
        </w:rPr>
      </w:pPr>
      <w:r>
        <w:rPr>
          <w:rFonts w:hint="eastAsia" w:ascii="华文仿宋" w:hAnsi="华文仿宋" w:eastAsia="华文仿宋" w:cs="华文仿宋"/>
          <w:b w:val="0"/>
          <w:bCs w:val="0"/>
          <w:color w:val="auto"/>
          <w:sz w:val="21"/>
          <w:szCs w:val="21"/>
          <w:shd w:val="clear" w:color="FFFFFF" w:fill="D9D9D9"/>
          <w:lang w:val="en-US" w:eastAsia="zh-CN"/>
        </w:rPr>
        <w:t xml:space="preserve">本群簇大小为：  4 中心点坐标为：  0.448049327212825 0.9329896907216495 0.47075824100130265 0.0 0.7975352112676056 0.029223763278823898 0.03799728193722501 </w:t>
      </w:r>
    </w:p>
    <w:p>
      <w:pPr>
        <w:numPr>
          <w:ilvl w:val="0"/>
          <w:numId w:val="0"/>
        </w:numPr>
        <w:jc w:val="both"/>
        <w:rPr>
          <w:rFonts w:hint="eastAsia" w:ascii="华文仿宋" w:hAnsi="华文仿宋" w:eastAsia="华文仿宋" w:cs="华文仿宋"/>
          <w:b w:val="0"/>
          <w:bCs w:val="0"/>
          <w:color w:val="auto"/>
          <w:sz w:val="21"/>
          <w:szCs w:val="21"/>
          <w:shd w:val="clear" w:color="FFFFFF" w:fill="D9D9D9"/>
          <w:lang w:val="en-US" w:eastAsia="zh-CN"/>
        </w:rPr>
      </w:pPr>
      <w:r>
        <w:rPr>
          <w:rFonts w:hint="eastAsia" w:ascii="华文仿宋" w:hAnsi="华文仿宋" w:eastAsia="华文仿宋" w:cs="华文仿宋"/>
          <w:b w:val="0"/>
          <w:bCs w:val="0"/>
          <w:color w:val="auto"/>
          <w:sz w:val="21"/>
          <w:szCs w:val="21"/>
          <w:shd w:val="clear" w:color="FFFFFF" w:fill="D9D9D9"/>
          <w:lang w:val="en-US" w:eastAsia="zh-CN"/>
        </w:rPr>
        <w:t>本群簇大小为：  31 中心点坐标为：  0.4502822357835661 0.05487196541403391 0.46526724863122143 0.0 0.05633802816901408 0.056211289222412864 0.06350373970490322</w:t>
      </w:r>
    </w:p>
    <w:p>
      <w:pPr>
        <w:numPr>
          <w:ilvl w:val="0"/>
          <w:numId w:val="0"/>
        </w:numPr>
        <w:jc w:val="both"/>
        <w:rPr>
          <w:rFonts w:hint="eastAsia" w:ascii="华文仿宋" w:hAnsi="华文仿宋" w:eastAsia="华文仿宋" w:cs="华文仿宋"/>
          <w:b w:val="0"/>
          <w:bCs w:val="0"/>
          <w:color w:val="auto"/>
          <w:sz w:val="21"/>
          <w:szCs w:val="21"/>
          <w:shd w:val="clear" w:color="FFFFFF" w:fill="D9D9D9"/>
          <w:lang w:val="en-US" w:eastAsia="zh-CN"/>
        </w:rPr>
      </w:pPr>
      <w:r>
        <w:rPr>
          <w:rFonts w:hint="eastAsia" w:ascii="华文仿宋" w:hAnsi="华文仿宋" w:eastAsia="华文仿宋" w:cs="华文仿宋"/>
          <w:b w:val="0"/>
          <w:bCs w:val="0"/>
          <w:color w:val="auto"/>
          <w:sz w:val="21"/>
          <w:szCs w:val="21"/>
          <w:shd w:val="clear" w:color="FFFFFF" w:fill="D9D9D9"/>
          <w:lang w:val="en-US" w:eastAsia="zh-CN"/>
        </w:rPr>
        <w:t xml:space="preserve">本群簇大小为：  1 中心点坐标为：  0.0 0.0 0.0 0.0 0.007042253521126761 1.0 1.0 </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其中，</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LaidOff Friends is </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0 [] </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1 ['BNS0484'] Cluster 1</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2 ['MGM0539'] Cluster 2</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3 ['JXH1061'] Cluster 1</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4 ['CDO0684', 'DAS1320', 'ZJN1492', 'DNJ0740'] Cluster 2, Cluster 1, Cluster 1, Cluster 2</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BNS0484,1.0,2.0,29827.0,0.0,0.0,0.0,0.0,</w:t>
      </w:r>
    </w:p>
    <w:p>
      <w:pPr>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MGM0539,-0.2,2.0,19107.0,0.0,3.0,1715107.0,1.33333333333,</w:t>
      </w:r>
    </w:p>
    <w:p>
      <w:pPr>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CDO0684,0.4,7.0,31978.1428571,0.0,3.0,1446771.0,2.0,</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由于中心标记中log函数中的变量部分都很小，因此使用log2进行考察</w:t>
      </w:r>
    </w:p>
    <w:p>
      <w:pPr>
        <w:pStyle w:val="2"/>
        <w:keepNext w:val="0"/>
        <w:keepLines w:val="0"/>
        <w:widowControl/>
        <w:suppressLineNumbers w:val="0"/>
        <w:shd w:val="clear" w:fill="2B2B2B"/>
        <w:rPr>
          <w:rFonts w:ascii="Source Code Pro" w:hAnsi="Source Code Pro" w:eastAsia="Source Code Pro" w:cs="Source Code Pro"/>
          <w:color w:val="A9B7C6"/>
          <w:sz w:val="19"/>
          <w:szCs w:val="19"/>
        </w:rPr>
      </w:pPr>
      <w:r>
        <w:rPr>
          <w:rFonts w:hint="default" w:ascii="Source Code Pro" w:hAnsi="Source Code Pro" w:eastAsia="Source Code Pro" w:cs="Source Code Pro"/>
          <w:color w:val="A9B7C6"/>
          <w:sz w:val="19"/>
          <w:szCs w:val="19"/>
          <w:shd w:val="clear" w:fill="2B2B2B"/>
        </w:rPr>
        <w:t>RL = math.log(</w:t>
      </w:r>
      <w:r>
        <w:rPr>
          <w:rFonts w:hint="default" w:ascii="Source Code Pro" w:hAnsi="Source Code Pro" w:eastAsia="Source Code Pro" w:cs="Source Code Pro"/>
          <w:color w:val="6897BB"/>
          <w:sz w:val="19"/>
          <w:szCs w:val="19"/>
          <w:shd w:val="clear" w:fill="2B2B2B"/>
        </w:rPr>
        <w:t xml:space="preserve">1 </w:t>
      </w:r>
      <w:r>
        <w:rPr>
          <w:rFonts w:hint="default" w:ascii="Source Code Pro" w:hAnsi="Source Code Pro" w:eastAsia="Source Code Pro" w:cs="Source Code Pro"/>
          <w:color w:val="A9B7C6"/>
          <w:sz w:val="19"/>
          <w:szCs w:val="19"/>
          <w:shd w:val="clear" w:fill="2B2B2B"/>
        </w:rPr>
        <w:t>+ (</w:t>
      </w:r>
      <w:r>
        <w:rPr>
          <w:rFonts w:hint="default" w:ascii="Source Code Pro" w:hAnsi="Source Code Pro" w:eastAsia="Source Code Pro" w:cs="Source Code Pro"/>
          <w:color w:val="6897BB"/>
          <w:sz w:val="19"/>
          <w:szCs w:val="19"/>
          <w:shd w:val="clear" w:fill="2B2B2B"/>
        </w:rPr>
        <w:t xml:space="preserve">1 </w:t>
      </w:r>
      <w:r>
        <w:rPr>
          <w:rFonts w:hint="default" w:ascii="Source Code Pro" w:hAnsi="Source Code Pro" w:eastAsia="Source Code Pro" w:cs="Source Code Pro"/>
          <w:color w:val="A9B7C6"/>
          <w:sz w:val="19"/>
          <w:szCs w:val="19"/>
          <w:shd w:val="clear" w:fill="2B2B2B"/>
        </w:rPr>
        <w:t xml:space="preserve">- </w:t>
      </w:r>
      <w:r>
        <w:rPr>
          <w:rFonts w:hint="default" w:ascii="Source Code Pro" w:hAnsi="Source Code Pro" w:eastAsia="Source Code Pro" w:cs="Source Code Pro"/>
          <w:color w:val="8888C6"/>
          <w:sz w:val="19"/>
          <w:szCs w:val="19"/>
          <w:shd w:val="clear" w:fill="2B2B2B"/>
        </w:rPr>
        <w:t>abs</w:t>
      </w:r>
      <w:r>
        <w:rPr>
          <w:rFonts w:hint="default" w:ascii="Source Code Pro" w:hAnsi="Source Code Pro" w:eastAsia="Source Code Pro" w:cs="Source Code Pro"/>
          <w:color w:val="A9B7C6"/>
          <w:sz w:val="19"/>
          <w:szCs w:val="19"/>
          <w:shd w:val="clear" w:fill="2B2B2B"/>
        </w:rPr>
        <w:t>(sr)) + (s1 * s2 + r1 * r2) + (s1 * s3 + r1 * r3)</w:t>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6897BB"/>
          <w:sz w:val="19"/>
          <w:szCs w:val="19"/>
          <w:shd w:val="clear" w:fill="2B2B2B"/>
        </w:rPr>
        <w:t>2</w:t>
      </w:r>
      <w:r>
        <w:rPr>
          <w:rFonts w:hint="default" w:ascii="Source Code Pro" w:hAnsi="Source Code Pro" w:eastAsia="Source Code Pro" w:cs="Source Code Pro"/>
          <w:color w:val="A9B7C6"/>
          <w:sz w:val="19"/>
          <w:szCs w:val="19"/>
          <w:shd w:val="clear" w:fill="2B2B2B"/>
        </w:rPr>
        <w:t>)</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Cluster_RL is  [1.000325236652657, 0.022013482214297823, 1.0319416856976533, 0.6617426701737312, 1.0101242172737077] </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2 1.0319416857 </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4 1.01012421727 </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0 1.00032523665 </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如此得到三个</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最后的实验，下班前突然意识到EmailRatio通过MinMax归一化后只有0-1，公式中处理容易得到1和0的极值，因此，需要依据s1与r1的中心值重新计算</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JS_Risks for CERT5.2  （30个Insiders中6个为0）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BYO1846,3.4</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CHP1711,4.0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CIF1430,1.0</w:t>
      </w:r>
    </w:p>
    <w:p>
      <w:pPr>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CKP0630,0.0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DCC1119,4.2</w:t>
      </w:r>
    </w:p>
    <w:p>
      <w:pPr>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GWG0497,0.0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HIS1394,5.2</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HMS1658,3.0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HSN0675,1.8</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HXP0976,1.2</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ICB1354,1.0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ITA0159,2.0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JAL0811,2.0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KSS1005,1.0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LVF1626,9.4</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MCP0611,1.0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MDS0680,1.8</w:t>
      </w:r>
    </w:p>
    <w:p>
      <w:pPr>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MGB1235,0.0</w:t>
      </w:r>
    </w:p>
    <w:p>
      <w:pPr>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NAH1366,0.0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OKM1092,6.2</w:t>
      </w:r>
    </w:p>
    <w:p>
      <w:pPr>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OSS1463,0.0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RRS0056,1.4</w:t>
      </w:r>
    </w:p>
    <w:p>
      <w:pPr>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SIS0042,0.0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SNK1280,3.8</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TMT0851,6.0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TNB1616,6.2</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TRC1838,3.2</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VCF1602,3.0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WDT1634,1.0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ZIE0741,1.6</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2018年10月23日星期二</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下午10时47分</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阶段小结</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本文档主要记录的实验是关于力图解析用户的relationship to laid off employees的特征以识别出潜在具备满意度风险的高危用户。</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其整体处理流程主要有以下几步：</w:t>
      </w:r>
    </w:p>
    <w:p>
      <w:pPr>
        <w:numPr>
          <w:ilvl w:val="0"/>
          <w:numId w:val="12"/>
        </w:numPr>
        <w:ind w:left="420" w:leftChars="0" w:hanging="420" w:firstLineChars="0"/>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将CERT5.2数据按照用户、时间日期以及类别进行提取整理，方便依据用户自身行为进行追踪；</w:t>
      </w:r>
    </w:p>
    <w:p>
      <w:pPr>
        <w:numPr>
          <w:ilvl w:val="0"/>
          <w:numId w:val="12"/>
        </w:numPr>
        <w:ind w:left="420" w:leftChars="0" w:hanging="420" w:firstLineChars="0"/>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利用EmailFilter-0.1.py来分析每个用户的邮件通讯列表，并提取七元特征（注意1.仅考虑A--B的1vs1用户通信；2. 七元特征（邮件通讯比EmailRatio，发送次数、平均发送字数大小、平均发送的附件个数以及接收次数、平均接收字数大小、平均接收的附件个数）；3. ER计算通过（X-Y）/(X+Y)的形式定义）</w:t>
      </w:r>
    </w:p>
    <w:p>
      <w:pPr>
        <w:numPr>
          <w:ilvl w:val="0"/>
          <w:numId w:val="12"/>
        </w:numPr>
        <w:ind w:left="420" w:leftChars="0" w:hanging="420" w:firstLineChars="0"/>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通过调用模块KMeans_Module-0.1.py来运行KMeans_for_EmailContactFeats-0.1.py，从而实现归一化后七元特征的自动KMeans聚类，并通过中心标记的方法计算出不同群簇代表的与用户的邮件通讯关系深浅</w:t>
      </w:r>
    </w:p>
    <w:p>
      <w:pPr>
        <w:numPr>
          <w:ilvl w:val="0"/>
          <w:numId w:val="12"/>
        </w:numPr>
        <w:ind w:left="420" w:leftChars="0" w:hanging="420" w:firstLineChars="0"/>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中心标记公式</w:t>
      </w:r>
      <w:r>
        <w:rPr>
          <w:rFonts w:hint="eastAsia" w:ascii="华文仿宋" w:hAnsi="华文仿宋" w:eastAsia="华文仿宋" w:cs="华文仿宋"/>
          <w:b w:val="0"/>
          <w:bCs w:val="0"/>
          <w:color w:val="auto"/>
          <w:position w:val="-48"/>
          <w:sz w:val="21"/>
          <w:szCs w:val="21"/>
          <w:lang w:val="en-US" w:eastAsia="zh-CN"/>
        </w:rPr>
        <w:object>
          <v:shape id="_x0000_i1026" o:spt="75" type="#_x0000_t75" style="height:20pt;width:313.7pt;" o:ole="t" filled="f" o:preferrelative="t" stroked="f" coordsize="21600,21600">
            <v:path/>
            <v:fill on="f" focussize="0,0"/>
            <v:stroke on="f"/>
            <v:imagedata r:id="rId10" o:title=""/>
            <o:lock v:ext="edit" aspectratio="t"/>
            <w10:wrap type="none"/>
            <w10:anchorlock/>
          </v:shape>
          <o:OLEObject Type="Embed" ProgID="Equation.KSEE3" ShapeID="_x0000_i1026" DrawAspect="Content" ObjectID="_1468075726" r:id="rId9">
            <o:LockedField>false</o:LockedField>
          </o:OLEObject>
        </w:object>
      </w:r>
    </w:p>
    <w:p>
      <w:pPr>
        <w:numPr>
          <w:ilvl w:val="0"/>
          <w:numId w:val="12"/>
        </w:numPr>
        <w:ind w:left="420" w:leftChars="0" w:hanging="420" w:firstLineChars="0"/>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可以用于交叉匹配用户离职与邮件通讯的交集test.py</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上述方案分析30个场景二的用户，却发现有6个用户的JS_Risk为0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bCs/>
          <w:color w:val="FF0000"/>
          <w:sz w:val="28"/>
          <w:szCs w:val="28"/>
          <w:lang w:val="en-US" w:eastAsia="zh-CN"/>
        </w:rPr>
        <w:t xml:space="preserve">SIS0042 </w:t>
      </w:r>
      <w:r>
        <w:rPr>
          <w:rFonts w:hint="eastAsia" w:ascii="华文仿宋" w:hAnsi="华文仿宋" w:eastAsia="华文仿宋" w:cs="华文仿宋"/>
          <w:b w:val="0"/>
          <w:bCs w:val="0"/>
          <w:color w:val="auto"/>
          <w:sz w:val="28"/>
          <w:szCs w:val="28"/>
          <w:lang w:val="en-US" w:eastAsia="zh-CN"/>
        </w:rPr>
        <w:t>6 选中的friends群簇标号为</w:t>
      </w:r>
      <w:r>
        <w:rPr>
          <w:rFonts w:hint="eastAsia" w:ascii="华文仿宋" w:hAnsi="华文仿宋" w:eastAsia="华文仿宋" w:cs="华文仿宋"/>
          <w:b w:val="0"/>
          <w:bCs w:val="0"/>
          <w:color w:val="auto"/>
          <w:sz w:val="21"/>
          <w:szCs w:val="21"/>
          <w:lang w:val="en-US" w:eastAsia="zh-CN"/>
        </w:rPr>
        <w:t xml:space="preserve">： </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Cluster_RL is  [0.000505088073401518, 0.12568448512810043, 0.6455707128484369, 0.012799302874754784, 0.26840709330492446, 0.644182886231868] </w:t>
      </w:r>
    </w:p>
    <w:p>
      <w:pPr>
        <w:widowControl w:val="0"/>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 xml:space="preserve">2 0.645570712848 </w:t>
      </w:r>
    </w:p>
    <w:p>
      <w:pPr>
        <w:widowControl w:val="0"/>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 xml:space="preserve">5 0.644182886232 </w:t>
      </w:r>
    </w:p>
    <w:p>
      <w:pPr>
        <w:widowControl w:val="0"/>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 xml:space="preserve">4 0.268407093305 </w:t>
      </w:r>
    </w:p>
    <w:p>
      <w:pPr>
        <w:widowControl w:val="0"/>
        <w:numPr>
          <w:ilvl w:val="0"/>
          <w:numId w:val="0"/>
        </w:numPr>
        <w:jc w:val="both"/>
        <w:rPr>
          <w:rFonts w:hint="eastAsia" w:ascii="华文仿宋" w:hAnsi="华文仿宋" w:eastAsia="华文仿宋" w:cs="华文仿宋"/>
          <w:b/>
          <w:bCs/>
          <w:color w:val="auto"/>
          <w:sz w:val="21"/>
          <w:szCs w:val="21"/>
          <w:lang w:val="en-US" w:eastAsia="zh-CN"/>
        </w:rPr>
      </w:pP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其对应的离职与联系的交叉匹配结果为：</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LaidOff Friends is </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0 [] </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1 [] </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2 ['BRM0126'] </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3 ['MAF0467'] </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4 ['BSS0847', 'ESP1198', 'SCO1719'] </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BRM0126,-1.0,0.0,0.0,0.0,6.0,510148.333333,0.333333333333,0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MAF0467,0.8,9.0,27750.4444444,0.0,1.0,26186.0,0.0,1</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BSS0847,1.0,1.0,40599.0,0.0,0.0,0.0,0.0,1</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ESP1198,0.75,7.0,1344392.0,1.14285714286,1.0,24471.0,0.0,1</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SCO1719,1.0,1.0,24648.0,0.0,0.0,0.0,0.0,1</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2018年10月24日星期三</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上午9时40分</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早上重新思考了昨天实验的中心标记公式，发现其实自己搞混了一个问题：</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原始特征计算的EmailRatio取值范围在[-1, 1]之间，然后直接使用原始的结果做MinMax归一化后进行自动KMeans聚类；</w:t>
      </w:r>
    </w:p>
    <w:p>
      <w:pPr>
        <w:widowControl w:val="0"/>
        <w:numPr>
          <w:ilvl w:val="0"/>
          <w:numId w:val="13"/>
        </w:numPr>
        <w:ind w:left="425" w:leftChars="0" w:hanging="425" w:firstLineChars="0"/>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随后使用公式计算中心标记时，由于计算的是群簇中心点，也就是所有群簇点ER的均值，很有可能出现在一个单纯的Send/Recv群簇中，ER的均值为1或者0（此时MinMax已经将数值变化到了[0,1]）；而此时如果使用原始的公式</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position w:val="-16"/>
          <w:sz w:val="21"/>
          <w:szCs w:val="21"/>
          <w:lang w:val="en-US" w:eastAsia="zh-CN"/>
        </w:rPr>
        <w:object>
          <v:shape id="_x0000_i1027" o:spt="75" type="#_x0000_t75" style="height:22pt;width:54pt;" o:ole="t" filled="f" o:preferrelative="t" stroked="f" coordsize="21600,21600">
            <v:fill on="f" focussize="0,0"/>
            <v:stroke on="f"/>
            <v:imagedata r:id="rId12" o:title=""/>
            <o:lock v:ext="edit" aspectratio="t"/>
            <w10:wrap type="none"/>
            <w10:anchorlock/>
          </v:shape>
          <o:OLEObject Type="Embed" ProgID="Equation.KSEE3" ShapeID="_x0000_i1027" DrawAspect="Content" ObjectID="_1468075727" r:id="rId11">
            <o:LockedField>false</o:LockedField>
          </o:OLEObject>
        </w:object>
      </w:r>
      <w:r>
        <w:rPr>
          <w:rFonts w:hint="eastAsia" w:ascii="华文仿宋" w:hAnsi="华文仿宋" w:eastAsia="华文仿宋" w:cs="华文仿宋"/>
          <w:b w:val="0"/>
          <w:bCs w:val="0"/>
          <w:color w:val="auto"/>
          <w:sz w:val="21"/>
          <w:szCs w:val="21"/>
          <w:lang w:val="en-US" w:eastAsia="zh-CN"/>
        </w:rPr>
        <w:t>来表示ER的影响，而是转而使用新的公式</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position w:val="-26"/>
          <w:sz w:val="21"/>
          <w:szCs w:val="21"/>
          <w:lang w:val="en-US" w:eastAsia="zh-CN"/>
        </w:rPr>
        <w:object>
          <v:shape id="_x0000_i1028" o:spt="75" type="#_x0000_t75" style="height:31.95pt;width:35pt;" o:ole="t" filled="f" o:preferrelative="t" stroked="f" coordsize="21600,21600">
            <v:fill on="f" focussize="0,0"/>
            <v:stroke on="f"/>
            <v:imagedata r:id="rId14" o:title=""/>
            <o:lock v:ext="edit" aspectratio="t"/>
            <w10:wrap type="none"/>
            <w10:anchorlock/>
          </v:shape>
          <o:OLEObject Type="Embed" ProgID="Equation.KSEE3" ShapeID="_x0000_i1028" DrawAspect="Content" ObjectID="_1468075728" r:id="rId13">
            <o:LockedField>false</o:LockedField>
          </o:OLEObject>
        </w:object>
      </w:r>
      <w:r>
        <w:rPr>
          <w:rFonts w:hint="eastAsia" w:ascii="华文仿宋" w:hAnsi="华文仿宋" w:eastAsia="华文仿宋" w:cs="华文仿宋"/>
          <w:b w:val="0"/>
          <w:bCs w:val="0"/>
          <w:color w:val="auto"/>
          <w:sz w:val="21"/>
          <w:szCs w:val="21"/>
          <w:lang w:val="en-US" w:eastAsia="zh-CN"/>
        </w:rPr>
        <w:t>来表示。</w:t>
      </w:r>
    </w:p>
    <w:p>
      <w:pPr>
        <w:widowControl w:val="0"/>
        <w:numPr>
          <w:ilvl w:val="0"/>
          <w:numId w:val="13"/>
        </w:numPr>
        <w:ind w:left="425" w:leftChars="0" w:hanging="425" w:firstLineChars="0"/>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除了上述方法之外，还有一种自然的方法，即使用中心点的坐标特征重新计算中心点的er，然后参与原始公式计算即可，这样ER</w:t>
      </w:r>
      <w:r>
        <w:rPr>
          <w:rFonts w:hint="eastAsia" w:ascii="华文仿宋" w:hAnsi="华文仿宋" w:eastAsia="华文仿宋" w:cs="华文仿宋"/>
          <w:b w:val="0"/>
          <w:bCs w:val="0"/>
          <w:color w:val="auto"/>
          <w:sz w:val="21"/>
          <w:szCs w:val="21"/>
          <w:vertAlign w:val="subscript"/>
          <w:lang w:val="en-US" w:eastAsia="zh-CN"/>
        </w:rPr>
        <w:t>avg</w:t>
      </w:r>
      <w:r>
        <w:rPr>
          <w:rFonts w:hint="eastAsia" w:ascii="华文仿宋" w:hAnsi="华文仿宋" w:eastAsia="华文仿宋" w:cs="华文仿宋"/>
          <w:b w:val="0"/>
          <w:bCs w:val="0"/>
          <w:color w:val="auto"/>
          <w:sz w:val="21"/>
          <w:szCs w:val="21"/>
          <w:lang w:val="en-US" w:eastAsia="zh-CN"/>
        </w:rPr>
        <w:t>重新变化为了[-1,1]之间</w:t>
      </w:r>
    </w:p>
    <w:p>
      <w:pPr>
        <w:pStyle w:val="2"/>
        <w:keepNext w:val="0"/>
        <w:keepLines w:val="0"/>
        <w:widowControl/>
        <w:suppressLineNumbers w:val="0"/>
        <w:shd w:val="clear" w:fill="2B2B2B"/>
        <w:rPr>
          <w:rFonts w:ascii="Source Code Pro" w:hAnsi="Source Code Pro" w:eastAsia="Source Code Pro" w:cs="Source Code Pro"/>
          <w:color w:val="A9B7C6"/>
          <w:sz w:val="19"/>
          <w:szCs w:val="19"/>
        </w:rPr>
      </w:pPr>
      <w:r>
        <w:rPr>
          <w:rFonts w:hint="default" w:ascii="Source Code Pro" w:hAnsi="Source Code Pro" w:eastAsia="Source Code Pro" w:cs="Source Code Pro"/>
          <w:color w:val="A9B7C6"/>
          <w:sz w:val="19"/>
          <w:szCs w:val="19"/>
          <w:shd w:val="clear" w:fill="2B2B2B"/>
        </w:rPr>
        <w:t xml:space="preserve">sr = </w:t>
      </w:r>
      <w:r>
        <w:rPr>
          <w:rFonts w:hint="default" w:ascii="Source Code Pro" w:hAnsi="Source Code Pro" w:eastAsia="Source Code Pro" w:cs="Source Code Pro"/>
          <w:color w:val="8888C6"/>
          <w:sz w:val="19"/>
          <w:szCs w:val="19"/>
          <w:shd w:val="clear" w:fill="2B2B2B"/>
        </w:rPr>
        <w:t>float</w:t>
      </w:r>
      <w:r>
        <w:rPr>
          <w:rFonts w:hint="default" w:ascii="Source Code Pro" w:hAnsi="Source Code Pro" w:eastAsia="Source Code Pro" w:cs="Source Code Pro"/>
          <w:color w:val="A9B7C6"/>
          <w:sz w:val="19"/>
          <w:szCs w:val="19"/>
          <w:shd w:val="clear" w:fill="2B2B2B"/>
        </w:rPr>
        <w:t>((s1 - r1) / (s1 + r1))</w:t>
      </w:r>
      <w:r>
        <w:rPr>
          <w:rFonts w:hint="default" w:ascii="Source Code Pro" w:hAnsi="Source Code Pro" w:eastAsia="Source Code Pro" w:cs="Source Code Pro"/>
          <w:color w:val="A9B7C6"/>
          <w:sz w:val="19"/>
          <w:szCs w:val="19"/>
          <w:shd w:val="clear" w:fill="2B2B2B"/>
        </w:rPr>
        <w:br w:type="textWrapping"/>
      </w:r>
      <w:r>
        <w:rPr>
          <w:rFonts w:hint="default" w:ascii="Source Code Pro" w:hAnsi="Source Code Pro" w:eastAsia="Source Code Pro" w:cs="Source Code Pro"/>
          <w:color w:val="A9B7C6"/>
          <w:sz w:val="19"/>
          <w:szCs w:val="19"/>
          <w:shd w:val="clear" w:fill="2B2B2B"/>
        </w:rPr>
        <w:t>RL = math.log(</w:t>
      </w:r>
      <w:r>
        <w:rPr>
          <w:rFonts w:hint="default" w:ascii="Source Code Pro" w:hAnsi="Source Code Pro" w:eastAsia="Source Code Pro" w:cs="Source Code Pro"/>
          <w:color w:val="6897BB"/>
          <w:sz w:val="19"/>
          <w:szCs w:val="19"/>
          <w:shd w:val="clear" w:fill="2B2B2B"/>
        </w:rPr>
        <w:t xml:space="preserve">1 </w:t>
      </w:r>
      <w:r>
        <w:rPr>
          <w:rFonts w:hint="default" w:ascii="Source Code Pro" w:hAnsi="Source Code Pro" w:eastAsia="Source Code Pro" w:cs="Source Code Pro"/>
          <w:color w:val="A9B7C6"/>
          <w:sz w:val="19"/>
          <w:szCs w:val="19"/>
          <w:shd w:val="clear" w:fill="2B2B2B"/>
        </w:rPr>
        <w:t>+ (</w:t>
      </w:r>
      <w:r>
        <w:rPr>
          <w:rFonts w:hint="default" w:ascii="Source Code Pro" w:hAnsi="Source Code Pro" w:eastAsia="Source Code Pro" w:cs="Source Code Pro"/>
          <w:color w:val="6897BB"/>
          <w:sz w:val="19"/>
          <w:szCs w:val="19"/>
          <w:shd w:val="clear" w:fill="2B2B2B"/>
        </w:rPr>
        <w:t xml:space="preserve">1 </w:t>
      </w:r>
      <w:r>
        <w:rPr>
          <w:rFonts w:hint="default" w:ascii="Source Code Pro" w:hAnsi="Source Code Pro" w:eastAsia="Source Code Pro" w:cs="Source Code Pro"/>
          <w:color w:val="A9B7C6"/>
          <w:sz w:val="19"/>
          <w:szCs w:val="19"/>
          <w:shd w:val="clear" w:fill="2B2B2B"/>
        </w:rPr>
        <w:t xml:space="preserve">- </w:t>
      </w:r>
      <w:r>
        <w:rPr>
          <w:rFonts w:hint="default" w:ascii="Source Code Pro" w:hAnsi="Source Code Pro" w:eastAsia="Source Code Pro" w:cs="Source Code Pro"/>
          <w:color w:val="8888C6"/>
          <w:sz w:val="19"/>
          <w:szCs w:val="19"/>
          <w:shd w:val="clear" w:fill="2B2B2B"/>
        </w:rPr>
        <w:t>abs</w:t>
      </w:r>
      <w:r>
        <w:rPr>
          <w:rFonts w:hint="default" w:ascii="Source Code Pro" w:hAnsi="Source Code Pro" w:eastAsia="Source Code Pro" w:cs="Source Code Pro"/>
          <w:color w:val="A9B7C6"/>
          <w:sz w:val="19"/>
          <w:szCs w:val="19"/>
          <w:shd w:val="clear" w:fill="2B2B2B"/>
        </w:rPr>
        <w:t>(sr)) + (s1 * s2 + r1 * r2) + (s1 * s3 + r1 * r3)</w:t>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A9B7C6"/>
          <w:sz w:val="19"/>
          <w:szCs w:val="19"/>
          <w:shd w:val="clear" w:fill="2B2B2B"/>
        </w:rPr>
        <w:t>math.e)</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然后我们分别针对两种方法进行实验。</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首先是自然的方法（2）的结果，即重新使用中心点坐标计算er，然后再计算中心点的Relationlevel定性表示：</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JS_Risks for CERT5.2  （此时30个用户中有6个用户的JS_Risk为0，无法区分）</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BYO1846,3.4</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CHP1711,4.0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CIF1430,1.0</w:t>
      </w:r>
    </w:p>
    <w:p>
      <w:pPr>
        <w:widowControl w:val="0"/>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CKP0630,0.0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DCC1119,4.2</w:t>
      </w:r>
    </w:p>
    <w:p>
      <w:pPr>
        <w:widowControl w:val="0"/>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GWG0497,0.0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HIS1394,5.2</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HMS1658,3.0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HSN0675,1.8</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HXP0976,1.2</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ICB1354,1.0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ITA0159,2.0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JAL0811,2.0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KSS1005,1.0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LVF1626,9.4</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MCP0611,1.0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MDS0680,1.8</w:t>
      </w:r>
    </w:p>
    <w:p>
      <w:pPr>
        <w:widowControl w:val="0"/>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MGB1235,0.0</w:t>
      </w:r>
    </w:p>
    <w:p>
      <w:pPr>
        <w:widowControl w:val="0"/>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NAH1366,0.0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OKM1092,6.2</w:t>
      </w:r>
    </w:p>
    <w:p>
      <w:pPr>
        <w:widowControl w:val="0"/>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OSS1463,0.0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RRS0056,1.4</w:t>
      </w:r>
    </w:p>
    <w:p>
      <w:pPr>
        <w:widowControl w:val="0"/>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SIS0042,0.0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SNK1280,2.0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TMT0851,6.0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TNB1616,6.2</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TRC1838,3.2</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VCF1602,3.0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WDT1634,1.0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ZIE0741,1.6</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其次是第一种方法，即使用自然指数变化</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JS_Risks for CERT5.2 （强调了均衡的重要性，有6个insiders的JS_Risk为0）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BYO1846,1.0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CHP1711,2.0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CIF1430,1.0</w:t>
      </w:r>
    </w:p>
    <w:p>
      <w:pPr>
        <w:widowControl w:val="0"/>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CKP0630,0.0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DCC1119,4.2</w:t>
      </w:r>
    </w:p>
    <w:p>
      <w:pPr>
        <w:widowControl w:val="0"/>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GWG0497,0.0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HIS1394,5.2</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HMS1658,3.0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HSN0675,1.8</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HXP0976,1.2</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ICB1354,1.0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ITA0159,2.0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JAL0811,2.0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KSS1005,1.0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LVF1626,9.4</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MCP0611,1.0</w:t>
      </w:r>
    </w:p>
    <w:p>
      <w:pPr>
        <w:widowControl w:val="0"/>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MDS0680,0.0</w:t>
      </w:r>
    </w:p>
    <w:p>
      <w:pPr>
        <w:widowControl w:val="0"/>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MGB1235,0.0</w:t>
      </w:r>
    </w:p>
    <w:p>
      <w:pPr>
        <w:widowControl w:val="0"/>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NAH1366,0.0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OKM1092,2.6</w:t>
      </w:r>
    </w:p>
    <w:p>
      <w:pPr>
        <w:widowControl w:val="0"/>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OSS1463,0.0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RRS0056,1.4</w:t>
      </w:r>
    </w:p>
    <w:p>
      <w:pPr>
        <w:widowControl w:val="0"/>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SIS0042,0.0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SNK1280,1.0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TMT0851,1.2</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TNB1616,4.4</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TRC1838,3.2</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VCF1602,3.0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WDT1634,1.0</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ZIE0741,0.4</w:t>
      </w: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p>
    <w:p>
      <w:pPr>
        <w:widowControl w:val="0"/>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按照我们的理解，relationship影响着communication行为，也就是email行为，因此从email上应该可以建模出用户的relationship。但是对于我们最后的方法而言（采取的KMeans聚类与中心标记选择法）发现有6个Insiders丢失。</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考虑是否可以引入personality因素？</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本0.1版本主要就KMeans+中心标记方法进行实验分析，0.2版本将研究全部用户的权值计算排序；</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如果根据物以类聚，人以群分的理念，我们基于CERT5.2的用户群簇进行基于OCEAN的聚类，然后选定与目标用户存在的聚类，并将其与leave/laidioff用户交叉比对；</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华文仿宋">
    <w:panose1 w:val="02010600040101010101"/>
    <w:charset w:val="86"/>
    <w:family w:val="auto"/>
    <w:pitch w:val="default"/>
    <w:sig w:usb0="00000287" w:usb1="080F0000" w:usb2="00000000" w:usb3="00000000" w:csb0="0004009F" w:csb1="DFD70000"/>
  </w:font>
  <w:font w:name="Source Code Pr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5E538B"/>
    <w:multiLevelType w:val="singleLevel"/>
    <w:tmpl w:val="835E538B"/>
    <w:lvl w:ilvl="0" w:tentative="0">
      <w:start w:val="1"/>
      <w:numFmt w:val="bullet"/>
      <w:lvlText w:val=""/>
      <w:lvlJc w:val="left"/>
      <w:pPr>
        <w:ind w:left="420" w:hanging="420"/>
      </w:pPr>
      <w:rPr>
        <w:rFonts w:hint="default" w:ascii="Wingdings" w:hAnsi="Wingdings"/>
      </w:rPr>
    </w:lvl>
  </w:abstractNum>
  <w:abstractNum w:abstractNumId="1">
    <w:nsid w:val="8AF2E93C"/>
    <w:multiLevelType w:val="singleLevel"/>
    <w:tmpl w:val="8AF2E93C"/>
    <w:lvl w:ilvl="0" w:tentative="0">
      <w:start w:val="1"/>
      <w:numFmt w:val="bullet"/>
      <w:lvlText w:val=""/>
      <w:lvlJc w:val="left"/>
      <w:pPr>
        <w:ind w:left="420" w:hanging="420"/>
      </w:pPr>
      <w:rPr>
        <w:rFonts w:hint="default" w:ascii="Wingdings" w:hAnsi="Wingdings"/>
      </w:rPr>
    </w:lvl>
  </w:abstractNum>
  <w:abstractNum w:abstractNumId="2">
    <w:nsid w:val="9D63DAD2"/>
    <w:multiLevelType w:val="singleLevel"/>
    <w:tmpl w:val="9D63DAD2"/>
    <w:lvl w:ilvl="0" w:tentative="0">
      <w:start w:val="1"/>
      <w:numFmt w:val="decimal"/>
      <w:lvlText w:val="(%1)"/>
      <w:lvlJc w:val="left"/>
      <w:pPr>
        <w:ind w:left="425" w:hanging="425"/>
      </w:pPr>
      <w:rPr>
        <w:rFonts w:hint="default"/>
      </w:rPr>
    </w:lvl>
  </w:abstractNum>
  <w:abstractNum w:abstractNumId="3">
    <w:nsid w:val="A9E1BCAE"/>
    <w:multiLevelType w:val="singleLevel"/>
    <w:tmpl w:val="A9E1BCAE"/>
    <w:lvl w:ilvl="0" w:tentative="0">
      <w:start w:val="1"/>
      <w:numFmt w:val="decimal"/>
      <w:lvlText w:val="(%1)"/>
      <w:lvlJc w:val="left"/>
      <w:pPr>
        <w:ind w:left="425" w:hanging="425"/>
      </w:pPr>
      <w:rPr>
        <w:rFonts w:hint="default"/>
      </w:rPr>
    </w:lvl>
  </w:abstractNum>
  <w:abstractNum w:abstractNumId="4">
    <w:nsid w:val="B95050E2"/>
    <w:multiLevelType w:val="singleLevel"/>
    <w:tmpl w:val="B95050E2"/>
    <w:lvl w:ilvl="0" w:tentative="0">
      <w:start w:val="1"/>
      <w:numFmt w:val="decimal"/>
      <w:lvlText w:val="(%1)"/>
      <w:lvlJc w:val="left"/>
      <w:pPr>
        <w:ind w:left="425" w:hanging="425"/>
      </w:pPr>
      <w:rPr>
        <w:rFonts w:hint="default"/>
      </w:rPr>
    </w:lvl>
  </w:abstractNum>
  <w:abstractNum w:abstractNumId="5">
    <w:nsid w:val="BE37EFF1"/>
    <w:multiLevelType w:val="singleLevel"/>
    <w:tmpl w:val="BE37EFF1"/>
    <w:lvl w:ilvl="0" w:tentative="0">
      <w:start w:val="1"/>
      <w:numFmt w:val="decimal"/>
      <w:lvlText w:val="(%1)"/>
      <w:lvlJc w:val="left"/>
      <w:pPr>
        <w:ind w:left="425" w:hanging="425"/>
      </w:pPr>
      <w:rPr>
        <w:rFonts w:hint="default"/>
      </w:rPr>
    </w:lvl>
  </w:abstractNum>
  <w:abstractNum w:abstractNumId="6">
    <w:nsid w:val="BE81EECD"/>
    <w:multiLevelType w:val="singleLevel"/>
    <w:tmpl w:val="BE81EECD"/>
    <w:lvl w:ilvl="0" w:tentative="0">
      <w:start w:val="1"/>
      <w:numFmt w:val="bullet"/>
      <w:lvlText w:val=""/>
      <w:lvlJc w:val="left"/>
      <w:pPr>
        <w:ind w:left="420" w:hanging="420"/>
      </w:pPr>
      <w:rPr>
        <w:rFonts w:hint="default" w:ascii="Wingdings" w:hAnsi="Wingdings"/>
      </w:rPr>
    </w:lvl>
  </w:abstractNum>
  <w:abstractNum w:abstractNumId="7">
    <w:nsid w:val="C5C68921"/>
    <w:multiLevelType w:val="singleLevel"/>
    <w:tmpl w:val="C5C68921"/>
    <w:lvl w:ilvl="0" w:tentative="0">
      <w:start w:val="1"/>
      <w:numFmt w:val="decimal"/>
      <w:suff w:val="space"/>
      <w:lvlText w:val="%1."/>
      <w:lvlJc w:val="left"/>
    </w:lvl>
  </w:abstractNum>
  <w:abstractNum w:abstractNumId="8">
    <w:nsid w:val="D05199C5"/>
    <w:multiLevelType w:val="singleLevel"/>
    <w:tmpl w:val="D05199C5"/>
    <w:lvl w:ilvl="0" w:tentative="0">
      <w:start w:val="1"/>
      <w:numFmt w:val="bullet"/>
      <w:lvlText w:val=""/>
      <w:lvlJc w:val="left"/>
      <w:pPr>
        <w:ind w:left="420" w:hanging="420"/>
      </w:pPr>
      <w:rPr>
        <w:rFonts w:hint="default" w:ascii="Wingdings" w:hAnsi="Wingdings"/>
      </w:rPr>
    </w:lvl>
  </w:abstractNum>
  <w:abstractNum w:abstractNumId="9">
    <w:nsid w:val="E38C3E9A"/>
    <w:multiLevelType w:val="singleLevel"/>
    <w:tmpl w:val="E38C3E9A"/>
    <w:lvl w:ilvl="0" w:tentative="0">
      <w:start w:val="1"/>
      <w:numFmt w:val="decimalEnclosedCircleChinese"/>
      <w:suff w:val="nothing"/>
      <w:lvlText w:val="%1　"/>
      <w:lvlJc w:val="left"/>
      <w:pPr>
        <w:ind w:left="0" w:firstLine="400"/>
      </w:pPr>
      <w:rPr>
        <w:rFonts w:hint="eastAsia"/>
      </w:rPr>
    </w:lvl>
  </w:abstractNum>
  <w:abstractNum w:abstractNumId="10">
    <w:nsid w:val="FD985897"/>
    <w:multiLevelType w:val="singleLevel"/>
    <w:tmpl w:val="FD985897"/>
    <w:lvl w:ilvl="0" w:tentative="0">
      <w:start w:val="1"/>
      <w:numFmt w:val="decimal"/>
      <w:suff w:val="nothing"/>
      <w:lvlText w:val="（%1）"/>
      <w:lvlJc w:val="left"/>
    </w:lvl>
  </w:abstractNum>
  <w:abstractNum w:abstractNumId="11">
    <w:nsid w:val="2E67843F"/>
    <w:multiLevelType w:val="singleLevel"/>
    <w:tmpl w:val="2E67843F"/>
    <w:lvl w:ilvl="0" w:tentative="0">
      <w:start w:val="1"/>
      <w:numFmt w:val="bullet"/>
      <w:lvlText w:val=""/>
      <w:lvlJc w:val="left"/>
      <w:pPr>
        <w:ind w:left="420" w:hanging="420"/>
      </w:pPr>
      <w:rPr>
        <w:rFonts w:hint="default" w:ascii="Wingdings" w:hAnsi="Wingdings"/>
      </w:rPr>
    </w:lvl>
  </w:abstractNum>
  <w:abstractNum w:abstractNumId="12">
    <w:nsid w:val="35A52A0D"/>
    <w:multiLevelType w:val="singleLevel"/>
    <w:tmpl w:val="35A52A0D"/>
    <w:lvl w:ilvl="0" w:tentative="0">
      <w:start w:val="1"/>
      <w:numFmt w:val="decimal"/>
      <w:lvlText w:val="(%1)"/>
      <w:lvlJc w:val="left"/>
      <w:pPr>
        <w:ind w:left="425" w:hanging="425"/>
      </w:pPr>
      <w:rPr>
        <w:rFonts w:hint="default"/>
      </w:rPr>
    </w:lvl>
  </w:abstractNum>
  <w:num w:numId="1">
    <w:abstractNumId w:val="4"/>
  </w:num>
  <w:num w:numId="2">
    <w:abstractNumId w:val="3"/>
  </w:num>
  <w:num w:numId="3">
    <w:abstractNumId w:val="8"/>
  </w:num>
  <w:num w:numId="4">
    <w:abstractNumId w:val="9"/>
  </w:num>
  <w:num w:numId="5">
    <w:abstractNumId w:val="10"/>
  </w:num>
  <w:num w:numId="6">
    <w:abstractNumId w:val="11"/>
  </w:num>
  <w:num w:numId="7">
    <w:abstractNumId w:val="7"/>
  </w:num>
  <w:num w:numId="8">
    <w:abstractNumId w:val="5"/>
  </w:num>
  <w:num w:numId="9">
    <w:abstractNumId w:val="1"/>
  </w:num>
  <w:num w:numId="10">
    <w:abstractNumId w:val="2"/>
  </w:num>
  <w:num w:numId="11">
    <w:abstractNumId w:val="6"/>
  </w:num>
  <w:num w:numId="12">
    <w:abstractNumId w:val="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doNotShadeFormData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7D8565C"/>
    <w:rsid w:val="08033DEE"/>
    <w:rsid w:val="0B9C2194"/>
    <w:rsid w:val="0BB53DB0"/>
    <w:rsid w:val="0D0E7C09"/>
    <w:rsid w:val="0E4E4ED8"/>
    <w:rsid w:val="0FE83E9D"/>
    <w:rsid w:val="100B5488"/>
    <w:rsid w:val="10492C5E"/>
    <w:rsid w:val="11740240"/>
    <w:rsid w:val="12D92D20"/>
    <w:rsid w:val="13BA509B"/>
    <w:rsid w:val="145F209B"/>
    <w:rsid w:val="16865F18"/>
    <w:rsid w:val="1866366D"/>
    <w:rsid w:val="18FA4901"/>
    <w:rsid w:val="19841EA6"/>
    <w:rsid w:val="1A15344E"/>
    <w:rsid w:val="1B403BEC"/>
    <w:rsid w:val="1BA55085"/>
    <w:rsid w:val="1D3223C5"/>
    <w:rsid w:val="1E28145B"/>
    <w:rsid w:val="233D6A3A"/>
    <w:rsid w:val="23477D09"/>
    <w:rsid w:val="24243BDE"/>
    <w:rsid w:val="24863D5A"/>
    <w:rsid w:val="24A842FF"/>
    <w:rsid w:val="26144491"/>
    <w:rsid w:val="26706E16"/>
    <w:rsid w:val="28847AB2"/>
    <w:rsid w:val="291938AD"/>
    <w:rsid w:val="2A2E3AB0"/>
    <w:rsid w:val="2AE31A85"/>
    <w:rsid w:val="2B3118B0"/>
    <w:rsid w:val="2C2C3CC9"/>
    <w:rsid w:val="2CC75559"/>
    <w:rsid w:val="2D881343"/>
    <w:rsid w:val="2DA56121"/>
    <w:rsid w:val="2FA14968"/>
    <w:rsid w:val="30242C66"/>
    <w:rsid w:val="33BF11BC"/>
    <w:rsid w:val="34575172"/>
    <w:rsid w:val="34FE6D6B"/>
    <w:rsid w:val="3536630A"/>
    <w:rsid w:val="35C239B7"/>
    <w:rsid w:val="36644A11"/>
    <w:rsid w:val="37236433"/>
    <w:rsid w:val="376C5F37"/>
    <w:rsid w:val="38BD71E3"/>
    <w:rsid w:val="3A913F43"/>
    <w:rsid w:val="3BE82402"/>
    <w:rsid w:val="3D11533F"/>
    <w:rsid w:val="3F1C3765"/>
    <w:rsid w:val="3F622691"/>
    <w:rsid w:val="431C1076"/>
    <w:rsid w:val="444932AB"/>
    <w:rsid w:val="44F76328"/>
    <w:rsid w:val="45ED3AC0"/>
    <w:rsid w:val="472E163C"/>
    <w:rsid w:val="48C07778"/>
    <w:rsid w:val="49AE0F47"/>
    <w:rsid w:val="4B085280"/>
    <w:rsid w:val="4BB71B50"/>
    <w:rsid w:val="4BC22F1E"/>
    <w:rsid w:val="4C780148"/>
    <w:rsid w:val="4C855FB8"/>
    <w:rsid w:val="4C992402"/>
    <w:rsid w:val="4CE91D44"/>
    <w:rsid w:val="4DBF508E"/>
    <w:rsid w:val="4EAB7371"/>
    <w:rsid w:val="4FA50201"/>
    <w:rsid w:val="4FEC3EB9"/>
    <w:rsid w:val="515553BF"/>
    <w:rsid w:val="51BB3E23"/>
    <w:rsid w:val="52124694"/>
    <w:rsid w:val="531E4C3E"/>
    <w:rsid w:val="54097230"/>
    <w:rsid w:val="54906E98"/>
    <w:rsid w:val="54A8791C"/>
    <w:rsid w:val="54BA4EFA"/>
    <w:rsid w:val="577F1A3E"/>
    <w:rsid w:val="585E4FE0"/>
    <w:rsid w:val="58783ED5"/>
    <w:rsid w:val="59211917"/>
    <w:rsid w:val="5A11711A"/>
    <w:rsid w:val="5BAA6AD6"/>
    <w:rsid w:val="5C785EB9"/>
    <w:rsid w:val="5C9A597B"/>
    <w:rsid w:val="5CBA7266"/>
    <w:rsid w:val="5E3C6A4F"/>
    <w:rsid w:val="5F34379F"/>
    <w:rsid w:val="5F4C4F7B"/>
    <w:rsid w:val="5F5468E0"/>
    <w:rsid w:val="5FB749A7"/>
    <w:rsid w:val="608D7751"/>
    <w:rsid w:val="652D7E3A"/>
    <w:rsid w:val="671A139B"/>
    <w:rsid w:val="67907533"/>
    <w:rsid w:val="68C45E91"/>
    <w:rsid w:val="6E4F11D5"/>
    <w:rsid w:val="6FD93F0E"/>
    <w:rsid w:val="70916407"/>
    <w:rsid w:val="716825D4"/>
    <w:rsid w:val="7188399D"/>
    <w:rsid w:val="726C71AF"/>
    <w:rsid w:val="72D576B6"/>
    <w:rsid w:val="73C00534"/>
    <w:rsid w:val="73E641B8"/>
    <w:rsid w:val="740407D5"/>
    <w:rsid w:val="744E2ED5"/>
    <w:rsid w:val="77F12D9F"/>
    <w:rsid w:val="79A92E5B"/>
    <w:rsid w:val="79C8642A"/>
    <w:rsid w:val="7ACE3B61"/>
    <w:rsid w:val="7ADB2143"/>
    <w:rsid w:val="7B807E28"/>
    <w:rsid w:val="7DED2796"/>
    <w:rsid w:val="7DEF2DE5"/>
    <w:rsid w:val="7DF13E64"/>
    <w:rsid w:val="7E0508DF"/>
    <w:rsid w:val="7F916F63"/>
    <w:rsid w:val="7FC915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paragraph" w:styleId="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4.wmf"/><Relationship Id="rId7" Type="http://schemas.openxmlformats.org/officeDocument/2006/relationships/oleObject" Target="embeddings/oleObject1.bin"/><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7.wmf"/><Relationship Id="rId13" Type="http://schemas.openxmlformats.org/officeDocument/2006/relationships/oleObject" Target="embeddings/oleObject4.bin"/><Relationship Id="rId12" Type="http://schemas.openxmlformats.org/officeDocument/2006/relationships/image" Target="media/image6.wmf"/><Relationship Id="rId11" Type="http://schemas.openxmlformats.org/officeDocument/2006/relationships/oleObject" Target="embeddings/oleObject3.bin"/><Relationship Id="rId10" Type="http://schemas.openxmlformats.org/officeDocument/2006/relationships/image" Target="media/image5.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268</TotalTime>
  <ScaleCrop>false</ScaleCrop>
  <LinksUpToDate>false</LinksUpToDate>
  <CharactersWithSpaces>0</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GYang</dc:creator>
  <cp:lastModifiedBy>GYang</cp:lastModifiedBy>
  <dcterms:modified xsi:type="dcterms:W3CDTF">2018-10-24T03:46:19Z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y fmtid="{D5CDD505-2E9C-101B-9397-08002B2CF9AE}" pid="3" name="KSORubyTemplateID" linkTarget="0">
    <vt:lpwstr>6</vt:lpwstr>
  </property>
</Properties>
</file>