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5" o:spt="75"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下午2时3分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今天周一，继续上周五的实验结果。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上周五最后的实验表明，自己对BYO用户的邮件通讯表进行了KMeans，得到的群簇通过中心标记法选出了最有可能的Friends群簇，然而该群簇与离职用户的交集却为0。今天我们继续该实验的分析。</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上次得到的BYO用户邮件联系者的群簇为</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arol_Copeland,Juarez.Isaac,Lane-Kylie,Lawrence-Stuart,ACS951,RIK0629,CKM0939,KJH0475,Nora_Blevins,OWS0279,BLC1263,Ochoa-Albert,Myra.M.Morrow,Jackson.B.Moody,PDH1180,CZK1473,JJF1167,HBO999,Ashely_H_Nguyen,Bryant-Upton,ZVW1475,BRM0126,ZWS0755,Justine.R.Skinner,AAC683,ZHB7,IAH5891,Carol_Gomez,Melissa.Q.Short,Vivian_Douglas,SRC586,Aileen_Munoz,Abra_M_Campos,PWB1739,QZH57,DJP73,Florence_N_Lawson,QKB1893,Butler-Kadeem,KNH588,Myra_M_Morrow,BDM178,BTR1410,TCP0380,XAB588,Chastity_Bonner,Carol_S_Copeland,Zena_A_Duncan,CLD1435,SRP1576,BHO3872,Mcgee_Kirestin,IJM621,MAF1623,ARM0805,HBO3,IJM748,Vanna-Fowler,KRC0098,LKM19,Hilda_Moran,YBD1929,BSD1735,Blair_Elvis,HAC1527,SJP1023,SEO0946,Laura_A_Bowman,RKF0080,Aileen_R_Munoz,KLG0576,KBC1390,CWM0618,Ivory_Mejia,BAR1640,Lacota.H.Livingston,Kirestin-Mcgee,MGC0646,Bruce.G.Kelley,Deirdre_Clayton,KJA0347,ZWS866,BCG37,SJA57,HTH1001,INW1064,LIJ1581,DAR0139,CEG1467,Webb-Lenore,Willa_Bullock,LHD1750,Cash-Christopher,YLH0423,LTB0308,CLF1981,IAJ1729,Charde.L.Farmer,Ulric.B.Juarez,JDS115,OTB0008,ISK0116,DDS1090,Cynthia_Blanchard,Moana.A.Weiss,KRC0842,RPJ1159,Gwendolyn_Eaton,Adam.C.Haney,Hall.L.Gay,ICH1810,HBW0683,JAW1429,DHR4378,ZUR99,OLM1747,Oneill-Bernard,DTB0722,RCD0299,Eve_Powell,QEL1515,YNC1336,TCA1183,RJM1,DAL0795,ASH0458,Jayme_Mcguire,YSH1997,ERM1590,Nora.A.Booth,RLF0472,CIM735,Odette_Richardson,Lara_C_Rich,Cummings-Matthew,Tamekah.C.Cochran,AUH0138,Blair-Tarik,AGB0447,NLC1113,AJR817,PJB0886,HRT0984,RAV0088,Neil_Dickerson,JEC1427,CEB1879,ACT1903,GRB56,EMM0641,YEG1439,YWF1562,INC0091,FAD1863,Brock.B.Weaver,GTF1464,TSJ0655,JGM1269,OFA1415,FWT1586,BCR0747,CHL0953,JIT0356,KVP1424,XAW13,XRS0498,Tana_Curry,Florence.N.Lawson,KVC522,Maggie-Keith,Ashely_Wilkerson,KMO0382,Shannon_Quin,IAM6518,AGB0901,TAK0501,DCC1119,CAB1189,BCA1517,Tamekah.W.Brady,KHG0205,MNE1698,Vera_Luna,ABL1229,HRR1154,Moreno-Ann,Teagan.Abbott,Celeste_Bright,Frost_Taylor,Morgan_Dixon,Ariel.L.Barr,Nevada.H.Hood,KJM1303,CPW1,CBD1128,JAC0721,EYM2474,TCC0311,MMM1655,SDH1854,DXB1791,GGH991,HNR0874,Bell.S.Willis,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Macy_Patterson,WAS1823,HMC1847,ESM1828,GRB1842,XKB1829,YDM1822,Haney-Aaron,CBW1826,Chiquita_Burns,Micah-King,HDA364,Rose.M.Blackwell,Donna_Black,YDM6,Ava_Hebert,Jonathan_Buck,Fatima_Santana,WAS1,William.O.Sykes,GRB3,WCR1830,Hannah_M_Callahan,NRR1835,Hammond-Nelle,ONB1833,MUP1819,JKB1843,HDA1824,ACH1831,MPK1844,Rebekah_Santos,WLH1827,TRC1838,NJV1818,DEB1767,Jemima-Pratt,Eugenia.S.Mercado,RMV1820,GFV1837,WOS1834,ACH1840,RSS1825,NZH1839,CCB1836,BGF1845,WCR66,Carly_B_Witt,Roman-Nelle,Olympia.N.Bonner,WLH7557,RMV674,Belle_Frost,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FF0000"/>
          <w:lang w:val="en-US" w:eastAsia="zh-CN"/>
        </w:rPr>
        <w:t>RMB1821</w:t>
      </w:r>
      <w:r>
        <w:rPr>
          <w:rFonts w:hint="eastAsia" w:ascii="华文仿宋" w:hAnsi="华文仿宋" w:eastAsia="华文仿宋" w:cs="华文仿宋"/>
          <w:lang w:val="en-US" w:eastAsia="zh-CN"/>
        </w:rPr>
        <w:t>,Germane_Velez,Vasquez-Noah,XKB1,Curry-Tana,Puckett-Regan,Salazar-Jordan,YVJ641,BAG995,Orr_Arthur,Keelie.I.Sargent,MIC54,CLN0061,HBP0009,Osborn-Jeanette,GCH0470,DOR0935,HYA23,ENB1617,JKC1522,Baker-Thaddeus,CLG236,Morgan_A_Fowler,YLR1188,CBN45,Small_Christopher,Ferris-Horton,KVC1487,AAC0904,HMD1505,MES0966,Gilbert-Christopher,PAP72,HXP0976,Cassady.R.Daniels,AJS1408,ZAR0235,RNC1295,HJB0858,NFH0677,HBP9842,DZA0195,Shelly.L.May,Hasad.S.Knowles,DJC0137,Combs-Louis,CTK0406,DSB0530,TTG0460,DOT0144,YNO0103,Camden-Powell,Stuart.Keefe,CKB0245,UMB0310,HTM1498,Cortez-Harding,KUB1569,Jaden.A.Waters,JJS0013,JJA1164,ERB0104,CTP0071,SWC1392,Alma_S_Carpenter,Sawyer-Marcia,Ulla.M.Henry,Madaline_Tillman,PEM0277,DLM2,CEM1385,Mara_Farrell,MAB1340,YIN0342,ROB6,JBI25,RMK1771,SFJ0856,HTM57,TAB0519,HBP1076,VCM0992,RDB0546,RRC0891,PHG1778,CAG1416,DPC367,MYB0686,AEG0962,JRB0759,WPL0086,CCW5426,GPS29,Jael.I.Griffith,DEC1939,RDW1710,SJC1563,GCE1147,Wesley-Fletcher,WWW0701,UAB0534,Althea_M_Berger,Alice_Callahan,TDC1086,DZH1867,Sage.E.Ortega,Bree_Mcclure,Darryl_J_Hays,BDB1111,JAC1275,ABM0890,Burt_Giselle,Conrad-Gannon,Conner-Clayton,BRM1080,WAH1774,MSK0117,BWC0509,HLH9961,Finley-Lynn,BDP0096,ROB0477,Brenda_P_Allison,SJA0635,Ursa_S_Wood,DDK0995,Aphrodite_Macias,JMW0038,Brenda_O_Carver,CPL0439,ZEP0543,Oliver-Declan,EZB0925,MVM0092,Chavez-Sylvester,ZOF1559,GMB0400,UMB0322,GCD0194,ACB1087,CSE0417,AAW0952,MDR1497,IBR0131,EOG0433,FAJ1122,ENB4947,WDS1286,Jane-Buchanan,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Tatyana_A_Johnston,Tana_P_Orr,Indigo_Christensen,Lara.Y.Lopez,OJC0930,Jane.A.Griffin,Wong-Flynn,IKB0691,DLM1699,JQS1350,DJT1534,DES1617,</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Cluster4</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DLH0679,JBI1134,Colon-Upton,DEM0018,</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上述结果中初步的分析发现，同一团队离职人员位于同一个联系者群簇内，继续查看：</w:t>
      </w:r>
    </w:p>
    <w:p>
      <w:pPr>
        <w:numPr>
          <w:ilvl w:val="0"/>
          <w:numId w:val="0"/>
        </w:numPr>
        <w:ind w:leftChars="0"/>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in Cluster 0 and Cluster 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four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0: 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2: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3: 1</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初步的分析可以得到一种改进猜测：</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当使用“中心标记法”选择群簇时，需要同时具备两点要求：</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中心标记法的定性表示应符合同方向变化；</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由于是定性选择，因此应按照“二分法”选择，即选择群簇中心定性表示变量的中位数（包含）的群簇，如果K是偶数，则选择了K/2个群簇作为Friends；如果K是个奇数，则选择了K/2 + 1个群簇</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于是我们准备重新进行一次改进后的实验，主要改进有：</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改进“中心标记法”，采用“二分法”进行选择</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依据“二分法”交叉匹配的离职朋友计算其JS_Risk指标；</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在分析用户邮件时去掉了非规范邮件名，因为数据集说明中企业员工全部使用规范邮件名通讯，对于分析离职前朋友影响而言，非企业联系无需考虑；</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重新计算后得到</w:t>
      </w:r>
    </w:p>
    <w:p>
      <w:pPr>
        <w:widowControl w:val="0"/>
        <w:numPr>
          <w:ilvl w:val="0"/>
          <w:numId w:val="0"/>
        </w:numPr>
        <w:jc w:val="both"/>
        <w:rPr>
          <w:rFonts w:hint="eastAsia" w:ascii="华文仿宋" w:hAnsi="华文仿宋" w:eastAsia="华文仿宋" w:cs="华文仿宋"/>
          <w:shd w:val="clear" w:color="auto" w:fill="auto"/>
          <w:lang w:val="en-US" w:eastAsia="zh-CN"/>
        </w:rPr>
      </w:pPr>
      <w:r>
        <w:rPr>
          <w:rFonts w:hint="eastAsia" w:ascii="华文仿宋" w:hAnsi="华文仿宋" w:eastAsia="华文仿宋" w:cs="华文仿宋"/>
          <w:shd w:val="clear" w:color="auto" w:fill="auto"/>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C00000"/>
          <w:lang w:val="en-US" w:eastAsia="zh-CN"/>
        </w:rPr>
        <w:t>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Friends is  </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下午4时50分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而将BYO1846邮件通讯用户与其周围离职用户交叉比对，发现以下用户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注意：由于这部分源于组织离职数据以及BYO1846的邮件通讯列表用户，因此结果与KMeans聚类结果无关</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对于离职的员工来说：</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TRC1838,-0.269841269841,23.0,273414.782609,0.304347826087,40.0,30483.5,0.0,（数据相当高）</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感觉不应该排除掉Insiders用户，而是全部考虑在内：</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如果离职用户是被解雇，那么好友关系会引发本人不满；</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如果离职用户是主动离职，也会促使本人考虑离职寻求更好待遇；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如果使用Leave数据，则有通信聚类，朋友选择了1和3群簇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而此时如果直接检验交叉匹配</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'TRC1838']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'HXP0976']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BYO1846离职员工列表</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w:t>
      </w:r>
      <w:r>
        <w:rPr>
          <w:rFonts w:hint="eastAsia" w:ascii="华文仿宋" w:hAnsi="华文仿宋" w:eastAsia="华文仿宋" w:cs="华文仿宋"/>
          <w:shd w:val="clear" w:color="FFFFFF" w:fill="D9D9D9"/>
          <w:lang w:val="en-US" w:eastAsia="zh-CN"/>
        </w:rPr>
        <w:t>RMB1821,FDS1841</w:t>
      </w:r>
      <w:r>
        <w:rPr>
          <w:rFonts w:hint="eastAsia" w:ascii="华文仿宋" w:hAnsi="华文仿宋" w:eastAsia="华文仿宋" w:cs="华文仿宋"/>
          <w:lang w:val="en-US" w:eastAsia="zh-CN"/>
        </w:rPr>
        <w:t>,</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BYO1846周围所有离职员工</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Insider_LaidOff_0,RMB1821,FDS1841,TRC1838,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Insider_LaidOff_1,NWP1609,ZAD1621,TAG1610,MAR1075,JXH1061,KEW0198,LSM1382,VCF1602,KBC1390,TNB1616,IVS1411,SLL0193,MFM1400,CTT0639,HIS1394,MZO1066,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Insider_LaidOff_2,WSW1091,JHP1654,JDM0208,HSF1115,UAM1108,CIM1095,ZHB1104,PTM1432,CIF1430,WDT1634,DHS0204,DDR1649,HMK0653,MIB0203,HMS1658,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GFM1815,CKP0630,JKM1790,PBC0077,PTV0067,MGM0539,IHC0561,OJC0930,SIS0042,KLB0918,MTD0971,TTR1792,GWG0497,MCP0611,VVG0624,LLW0179,RAT0514,GKW0043,NAH1366,PLF1030,TPO1049,ICB1354,RRS0056,MJA1784,EJV0094,GCB0118,HXP0976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DXF1662,NAO1281,SCI0778,ISW0738,AYG1697,LMW0837,ICB1890,NTG1667,REF1924,PCK0271,DHR1157,ZVW1475,BRG0728,HPM0360,ACA1126,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2018年10月23日星期二</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上午10时15分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继续昨天的分析，我们发现了一个奇怪的现象：</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前提：用户的离职关联用户关系数据与邮件通讯数据过滤结果的交叉匹配是一定的，对于BYO1846而言，如果考虑的是laid-off relationships有：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邮件联系人形成4个聚类，且LaidOff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FDS1841: FDS1841,-0.333333333333,4.0,158562.0,0.25,8.0,489182.875,0.875,</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RMB1821: RMB1821,-0.428571428571,2.0,42436.0,0.0,5.0,145618.6,0.6,</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Cluster-0: CLN0061,0.0,1.0,33099.0,0.0,1.0,1620201.0,2.0,</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可以看出，cluster-0中的用户才是我们想要的交互频繁，却又离职的关系用户</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 xml:space="preserve">Cluster2: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WAS1823,0.0,47.0,157937.87234,0.148936170213,47.0,118080.361702,0.170212765957,</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HMC1847,-0.232323232323,38.0,203589.263158,0.184210526316,61.0,383001.163934,0.44262295082,Cluster3: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DJT1534,-1.0,1.0,4176791.0,5.0,0.0,0.0,0.0,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IKB0691,-1.0,1.0,7399054.0,9.0,0.0,0.0,0.0,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从数据上看，符合我们预期的应该是Cluster0与Cluster2两个，但是实际却选择了Cluster2与Cluster3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同样，此时得到四个群簇为：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为了统一，重新运行了一次程序，针对BYO1846有：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用户群簇聚类结果：4个</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b/>
          <w:bCs/>
          <w:lang w:val="en-US" w:eastAsia="zh-CN"/>
        </w:rPr>
        <w:t xml:space="preserve">0.607078018223716 0.7718268525311811 0.04443840214335777 0.04122093309218429 0.6964386659129452 0.03159659789503671 0.03759174755156466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0.0 0.02205029013539651 0.04130266388545403 0.03454545454545455 0.0 0.0 0.0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0.6419234360408992 0.0017730496453900709 0.00033359306203451015 0.00028935185185185184 0.018954918032786903 0.051326241931948346 0.05465494791666667 </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5 中心点坐标为：  </w:t>
      </w:r>
      <w:r>
        <w:rPr>
          <w:rFonts w:hint="eastAsia" w:ascii="华文仿宋" w:hAnsi="华文仿宋" w:eastAsia="华文仿宋" w:cs="华文仿宋"/>
          <w:b/>
          <w:bCs/>
          <w:lang w:val="en-US" w:eastAsia="zh-CN"/>
        </w:rPr>
        <w:t xml:space="preserve">0.0 0.02127659574468085 0.7139472906610507 0.7777777777777777 0.0 0.0 0.0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b/>
          <w:bCs/>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Cluster_RL is  [</w:t>
      </w:r>
      <w:r>
        <w:rPr>
          <w:rFonts w:hint="eastAsia" w:ascii="华文仿宋" w:hAnsi="华文仿宋" w:eastAsia="华文仿宋" w:cs="华文仿宋"/>
          <w:b/>
          <w:bCs/>
          <w:lang w:val="en-US" w:eastAsia="zh-CN"/>
        </w:rPr>
        <w:t>0.0005568606666948341</w:t>
      </w:r>
      <w:r>
        <w:rPr>
          <w:rFonts w:hint="eastAsia" w:ascii="华文仿宋" w:hAnsi="华文仿宋" w:eastAsia="华文仿宋" w:cs="华文仿宋"/>
          <w:lang w:val="en-US" w:eastAsia="zh-CN"/>
        </w:rPr>
        <w:t xml:space="preserve">, 3.0128794257443135e-07, 1.569104524037839e-07, </w:t>
      </w:r>
      <w:r>
        <w:rPr>
          <w:rFonts w:hint="eastAsia" w:ascii="华文仿宋" w:hAnsi="华文仿宋" w:eastAsia="华文仿宋" w:cs="华文仿宋"/>
          <w:b/>
          <w:bCs/>
          <w:lang w:val="en-US" w:eastAsia="zh-CN"/>
        </w:rPr>
        <w:t>0.00010915803161659686</w:t>
      </w:r>
      <w:r>
        <w:rPr>
          <w:rFonts w:hint="eastAsia" w:ascii="华文仿宋" w:hAnsi="华文仿宋" w:eastAsia="华文仿宋" w:cs="华文仿宋"/>
          <w:lang w:val="en-US" w:eastAsia="zh-CN"/>
        </w:rPr>
        <w:t xml:space="preserve">]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0 0.000556860666695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3 0.000109158031617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由下述具体4个聚类结果分析，同时比照中心点的定性表示看，我们应当选择的无疑应当是第0和2号群簇，因为第1和3号群簇的接收数据部分中心值为0</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此时KMeans聚类的四个群簇用户分别为（BYO1846的邮件通讯用户）：</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w:t>
      </w:r>
      <w:r>
        <w:rPr>
          <w:rFonts w:hint="eastAsia" w:ascii="华文仿宋" w:hAnsi="华文仿宋" w:eastAsia="华文仿宋" w:cs="华文仿宋"/>
          <w:color w:val="auto"/>
          <w:lang w:val="en-US" w:eastAsia="zh-CN"/>
        </w:rPr>
        <w:t>,BRM0126</w:t>
      </w:r>
      <w:r>
        <w:rPr>
          <w:rFonts w:hint="eastAsia" w:ascii="华文仿宋" w:hAnsi="华文仿宋" w:eastAsia="华文仿宋" w:cs="华文仿宋"/>
          <w:lang w:val="en-US" w:eastAsia="zh-CN"/>
        </w:rPr>
        <w:t>,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pBdr>
          <w:bottom w:val="single" w:color="auto" w:sz="4" w:space="0"/>
        </w:pBd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上午11时19分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通过回溯特征计算时EmailRatio的计算，发现修改后没有更新之前的特征计算，导致后续都是按照1/-1来表示只发送无接收和无发送只接收的单向邮件行为；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故重新修改后运行程序</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BYO1846邮件联系人的聚类中心指标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..&lt;&lt;开始计算各个群簇中心点坐标，并依据公式计算其对应的RelationLevel定性指标&gt;&gt;..</w:t>
      </w:r>
    </w:p>
    <w:p>
      <w:pPr>
        <w:widowControl w:val="0"/>
        <w:numPr>
          <w:ilvl w:val="0"/>
          <w:numId w:val="10"/>
        </w:numPr>
        <w:ind w:left="425" w:leftChars="0" w:hanging="425" w:firstLineChars="0"/>
        <w:jc w:val="both"/>
        <w:rPr>
          <w:rFonts w:hint="eastAsia" w:ascii="华文仿宋" w:hAnsi="华文仿宋" w:eastAsia="华文仿宋" w:cs="华文仿宋"/>
          <w:i/>
          <w:i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i/>
          <w:iCs/>
          <w:lang w:val="en-US" w:eastAsia="zh-CN"/>
        </w:rPr>
        <w:t xml:space="preserve">0.4691057413548276 0.7718268525311811 0.04443840214335777 0.04122093309218429 0.6964386659129452 0.03159659789503671 0.03759174755156466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1.0 0.02205029013539651 0.04130266388545403 0.03454545454545455 0.0 0.0 0.0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w:t>
      </w:r>
      <w:r>
        <w:rPr>
          <w:rFonts w:hint="eastAsia" w:ascii="华文仿宋" w:hAnsi="华文仿宋" w:eastAsia="华文仿宋" w:cs="华文仿宋"/>
          <w:i/>
          <w:iCs/>
          <w:lang w:val="en-US" w:eastAsia="zh-CN"/>
        </w:rPr>
        <w:t xml:space="preserve"> 0.016865079365083333 0.0017730496453900709 0.00033359306203451015 0.00028935185185185184 0.018954918032786903 0.051326241931948346 0.05465494791666667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5 中心点坐标为：  1.0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选中的亲密群簇中心为：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[0.0007522298043701955, 0.0, 4.308131612704546e-07, 0.0]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0 0.00075222980437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2 4.3081316127e-07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此时邮件联系人聚类结果为，终于选中了交互符合我们预期的两个群簇</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Cluster 0 与 Cluster 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color w:val="FF0000"/>
          <w:sz w:val="21"/>
          <w:szCs w:val="21"/>
          <w:lang w:val="en-US" w:eastAsia="zh-CN"/>
        </w:rPr>
        <w:t>FDS1841,RMB1821</w:t>
      </w:r>
      <w:r>
        <w:rPr>
          <w:rFonts w:hint="eastAsia" w:ascii="华文仿宋" w:hAnsi="华文仿宋" w:eastAsia="华文仿宋" w:cs="华文仿宋"/>
          <w:b w:val="0"/>
          <w:bCs w:val="0"/>
          <w:sz w:val="21"/>
          <w:szCs w:val="21"/>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IKB0691,DLM1699,JQS1350,DJT1534,DES1617,</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2018年10月23日星期二</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下午2时46分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上午修改了部分的代码，发现出现了嵌套列表计算时直接引用子列表计算的错误。然后重新计算出CERT5.2中场景二30个用户的JS_Risk</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BYO1846,0.6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HIS1394,4.6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HMS1658,1.8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MDS0680,1.2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OKM1092,5.8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TMT0851,5.0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ZIE0741,0.6</w:t>
      </w: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初步分析发现，按照现有的方法计算，竟然有16个用户的JS_Risk为0！这不符合我们之前的预期，因此需要重新审视下JS_Risk为0的用户。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lang w:val="en-US" w:eastAsia="zh-CN"/>
        </w:rPr>
        <w:t>以</w:t>
      </w:r>
      <w:r>
        <w:rPr>
          <w:rFonts w:hint="eastAsia" w:ascii="华文仿宋" w:hAnsi="华文仿宋" w:eastAsia="华文仿宋" w:cs="华文仿宋"/>
          <w:b w:val="0"/>
          <w:bCs w:val="0"/>
          <w:sz w:val="21"/>
          <w:szCs w:val="21"/>
          <w:lang w:val="en-US" w:eastAsia="zh-CN"/>
        </w:rPr>
        <w:t>CHP1711,0.0为例，发现竟然是为组织层次赋予权值时颠倒了顺序，应该顺序为：[1, 0.8, 0.6, 0.4, 0.2]， 而非[0.0, 0.2, 0.4, 0.6, 0.8]，如此重新计算即可。</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而且发现了CHP1711用户也是同一团队有交往密切的两个用户离职。</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重新计算后，发现新的结果： 30个Insiders中有9个用户的JS_Risk为0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HIS1394,5.4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lang w:val="en-US" w:eastAsia="zh-CN"/>
        </w:rPr>
        <w:t>接下来我们重点分析下JS_Risk为0的Insiders，就先以用户</w:t>
      </w:r>
      <w:r>
        <w:rPr>
          <w:rFonts w:hint="eastAsia" w:ascii="华文仿宋" w:hAnsi="华文仿宋" w:eastAsia="华文仿宋" w:cs="华文仿宋"/>
          <w:b w:val="0"/>
          <w:bCs w:val="0"/>
          <w:color w:val="FF0000"/>
          <w:sz w:val="21"/>
          <w:szCs w:val="21"/>
          <w:lang w:val="en-US" w:eastAsia="zh-CN"/>
        </w:rPr>
        <w:t>GWG0497,0.0为例子</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分析其离职与朋友的关系数据：</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0, Cluster0, Cluster 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['LAS0256', 'OCD1985', 'FKS1696', 'BMR0865', 'AWW0718'] Cluster 0, Cluster 1, Cluster 0,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可以发现，主要的交叉匹配发生在Cluster 0 与 Cluster 1之间，因此，继续检查该群簇的用户通讯特征</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FAM0495,-1.0,0.0,0.0,0.0,1.0,31852.0,0.0,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PBC0077,-1.0,0.0,0.0,0.0,1.0,21867.0,0.0,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WBP0828,1.0,1.0,33971.0,0.0,0.0,0.0,0.0, Cluster 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注意到，这里仅仅表示出了单向通讯，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我们猜测的一种可能是：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也许收发均衡，通讯的信息量是独立的定性标志，因此不能用log(A*B*C)的形式，而应采用log(A + B + C)的形式</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选择的亲密群簇以及所有群簇的中心标记为：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i/>
          <w:iCs/>
          <w:color w:val="FF0000"/>
          <w:sz w:val="21"/>
          <w:szCs w:val="21"/>
          <w:lang w:val="en-US" w:eastAsia="zh-CN"/>
        </w:rPr>
        <w:t xml:space="preserve">GWG0497 </w:t>
      </w:r>
      <w:r>
        <w:rPr>
          <w:rFonts w:hint="eastAsia" w:ascii="华文仿宋" w:hAnsi="华文仿宋" w:eastAsia="华文仿宋" w:cs="华文仿宋"/>
          <w:b w:val="0"/>
          <w:bCs w:val="0"/>
          <w:color w:val="auto"/>
          <w:sz w:val="21"/>
          <w:szCs w:val="21"/>
          <w:lang w:val="en-US" w:eastAsia="zh-CN"/>
        </w:rPr>
        <w:t xml:space="preserve">10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 0.0, 9.464493549532657e-05, 7.667337003100332e-05, 0.0, 0.004821449737770455, 8.372550716876508e-06, 2.1522034206294337e-05, 0.0006847606968232683, 0.0024174486120135544]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5 0.00482144973777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9 0.00241744861201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8 0.000684760696823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2 9.46449354953e-05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3 7.6673370031e-05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该用户的离职人员关系为Leave：</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GWG0497,2010-10: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Insider_LaidOff_0,</w:t>
      </w:r>
      <w:r>
        <w:rPr>
          <w:rFonts w:hint="eastAsia" w:ascii="华文仿宋" w:hAnsi="华文仿宋" w:eastAsia="华文仿宋" w:cs="华文仿宋"/>
          <w:b w:val="0"/>
          <w:bCs w:val="0"/>
          <w:color w:val="FF0000"/>
          <w:sz w:val="21"/>
          <w:szCs w:val="21"/>
          <w:lang w:val="en-US" w:eastAsia="zh-CN"/>
        </w:rPr>
        <w:t>FAM0495</w:t>
      </w:r>
      <w:r>
        <w:rPr>
          <w:rFonts w:hint="eastAsia" w:ascii="华文仿宋" w:hAnsi="华文仿宋" w:eastAsia="华文仿宋" w:cs="华文仿宋"/>
          <w:b w:val="0"/>
          <w:bCs w:val="0"/>
          <w:color w:val="auto"/>
          <w:sz w:val="21"/>
          <w:szCs w:val="21"/>
          <w:lang w:val="en-US" w:eastAsia="zh-CN"/>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Insider_LaidOff_1,NWH0960,GWH0961,BNS0484,</w:t>
      </w:r>
      <w:r>
        <w:rPr>
          <w:rFonts w:hint="eastAsia" w:ascii="华文仿宋" w:hAnsi="华文仿宋" w:eastAsia="华文仿宋" w:cs="华文仿宋"/>
          <w:b w:val="0"/>
          <w:bCs w:val="0"/>
          <w:color w:val="FF0000"/>
          <w:sz w:val="21"/>
          <w:szCs w:val="21"/>
          <w:lang w:val="en-US" w:eastAsia="zh-CN"/>
        </w:rPr>
        <w:t>PBC0077</w:t>
      </w:r>
      <w:r>
        <w:rPr>
          <w:rFonts w:hint="eastAsia" w:ascii="华文仿宋" w:hAnsi="华文仿宋" w:eastAsia="华文仿宋" w:cs="华文仿宋"/>
          <w:b w:val="0"/>
          <w:bCs w:val="0"/>
          <w:color w:val="auto"/>
          <w:sz w:val="21"/>
          <w:szCs w:val="21"/>
          <w:lang w:val="en-US" w:eastAsia="zh-CN"/>
        </w:rPr>
        <w:t>,MTD0971,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Insider_LaidOff_2,SDL0541,LRF0549,NTV1777,HBH0111,BRM0126,HFF0560,</w:t>
      </w:r>
      <w:r>
        <w:rPr>
          <w:rFonts w:hint="eastAsia" w:ascii="华文仿宋" w:hAnsi="华文仿宋" w:eastAsia="华文仿宋" w:cs="华文仿宋"/>
          <w:b w:val="0"/>
          <w:bCs w:val="0"/>
          <w:color w:val="FF0000"/>
          <w:sz w:val="21"/>
          <w:szCs w:val="21"/>
          <w:lang w:val="en-US" w:eastAsia="zh-CN"/>
        </w:rPr>
        <w:t>MMB0556</w:t>
      </w:r>
      <w:r>
        <w:rPr>
          <w:rFonts w:hint="eastAsia" w:ascii="华文仿宋" w:hAnsi="华文仿宋" w:eastAsia="华文仿宋" w:cs="华文仿宋"/>
          <w:b w:val="0"/>
          <w:bCs w:val="0"/>
          <w:color w:val="auto"/>
          <w:sz w:val="21"/>
          <w:szCs w:val="21"/>
          <w:lang w:val="en-US" w:eastAsia="zh-CN"/>
        </w:rPr>
        <w:t>,PTV0067,MGM0539,</w:t>
      </w:r>
      <w:r>
        <w:rPr>
          <w:rFonts w:hint="eastAsia" w:ascii="华文仿宋" w:hAnsi="华文仿宋" w:eastAsia="华文仿宋" w:cs="华文仿宋"/>
          <w:b w:val="0"/>
          <w:bCs w:val="0"/>
          <w:color w:val="FF0000"/>
          <w:sz w:val="21"/>
          <w:szCs w:val="21"/>
          <w:lang w:val="en-US" w:eastAsia="zh-CN"/>
        </w:rPr>
        <w:t>IHC0561</w:t>
      </w:r>
      <w:r>
        <w:rPr>
          <w:rFonts w:hint="eastAsia" w:ascii="华文仿宋" w:hAnsi="华文仿宋" w:eastAsia="华文仿宋" w:cs="华文仿宋"/>
          <w:b w:val="0"/>
          <w:bCs w:val="0"/>
          <w:color w:val="auto"/>
          <w:sz w:val="21"/>
          <w:szCs w:val="21"/>
          <w:lang w:val="en-US" w:eastAsia="zh-CN"/>
        </w:rPr>
        <w:t>,OJC0930,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3,RMB1821,WSW1091,CTH1812,JBG1375,JHP1654,NWP1609,JDM0208,HSF1115,FDS1841,GMM1037,MAF0467,ZAD1621,XMG1579,KBC0818,TAG1610,EAL1813,WBP0828,MAR1075,JXH1061,UAM1108,KEW0198,LSM1382,GFM1815,CIM1095,VCF1602,CKP0630,JKM1790,KBC1390,ZHB1104,PTM1432,SIS0042,CIF1430,KLB0918,TRC1838,TNB1616,IVS1411,WDT1634,DHS0204,SLL0193,DDR1649,MFM1400,TTR1792,MCP0611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而该用户对应的10个邮件通讯群簇为：</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QJF0725,CLN0061,KWM0365,HMK0653,CRD0987,IDC1775,JFC0075,LDM0399,ZHP0989,ASR0150,SJG0228,HBS1299,MAM1293,LAS0256,JJP0798,HWS1772,TPO1049,MXM0184,KRM1306,NCC0454,AMC1724,UHM1273,HTH1001,HRR0079,QGB0554,JDR1106,FKS1696,MSS0799,ZHB1104,SSG0726,IVS1411,HRT0984,MCT0695,AGB0447,CDD1124,NZL1395,KJH0804,FMH1018,AMG1628,BDP1162,LSO1783,KEM1211,TAJ0023,WBP0828,DKS0563,DEM0018,EWP1316,GAT1343,CBS1856,SGH0834,MRH0407,SFA1912,PTH1889,EAP0312,ILM1441,GJC0870,TME0887,ATO0307,TSG0262,TRP0892,RMK1771,HOS1349,DSH1074,MHP1377,GNV1082,FAM0211,ISS0508,RSB1054,PDH1180,KHG0205,ZUR1449,</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EO0946,MHM1645,WIW1212,EZB0925,SKV0041,IHC0561,FAM0495,NFH0677,LDF0644,DAD0331,SME1271,HMC1847,MMB0556,PAA0121,LMG0065,BTD0296,AWW0718,NLC1113,JRB0759,CRG0063,NMF1088,JDJ1949,TMT0851,QZH0367,RHB1193,OCD1985,DAE1219,MOW1888,LVC0408,UJC0329,BHM1707,EAC0769,PWF0709,RXH1139,OHR0583,ACM1770,JTF0313,BMR0865,ESM1828,ACC0950,JOR1495,AKD0332,PBC0077,EPB0893,BLK0698,JSB0803,TAW0689,HRC0977,ASC1297,KRS0172,HNJ1407,RHM0775,JCC0016,MFM1400,DSB0530,DAC3768,LJH1027,SMW1131,FCG0693,LKP1714,CSB0327,RJW0348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RHD1155,HST0084,EZG9638,JMA0540,HTR0239,PRL0585,ESW0928,BBB0012,NKH0704,BHG1947,CLZ1937,FMP0459,KAC1209,DPC1618,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Cluster3</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CDL0189,CGS0309,KCM0402,EZG0968,MAB0500,ICW0083,RDM0489,TAK0501,ABL1229,MTS0958,JDB1163,WRH0526,SKC0074,CLL0494,ANR0502,FYC0060,AHH0085,XRS0498,AKP0503,ZAC0499,ICW6286,WCR1830,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RAA0263,DCD0715,AKS0586,SJC0232,JRH0993,EXB0090,HNJ0638,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Cluster5</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NMV0716,JCB0791,AFC0792,EBG1553,JLC0742,SEC0985,</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MHS1277,MCS0242,KOL1923,TDC0800,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Cluster7</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BMC0650,HQG0905,QKB0562,</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CAD0354,UTM0493,RMT0496,</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Cluster9</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MMM0082,AFC9839,</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pBdr>
          <w:bottom w:val="single" w:color="auto" w:sz="4" w:space="0"/>
        </w:pBd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考虑到可能是单向通讯导致的信息缺失，略微修改了原先的中心标记公式：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2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通过将1--&gt;2-abs(sr)，使得该部分最小值为1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此时依然Kmeans得到10个群簇</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Cluster_RL is  [</w:t>
      </w:r>
      <w:r>
        <w:rPr>
          <w:rFonts w:hint="eastAsia" w:ascii="华文仿宋" w:hAnsi="华文仿宋" w:eastAsia="华文仿宋" w:cs="华文仿宋"/>
          <w:b/>
          <w:bCs/>
          <w:color w:val="auto"/>
          <w:sz w:val="21"/>
          <w:szCs w:val="21"/>
          <w:lang w:val="en-US" w:eastAsia="zh-CN"/>
        </w:rPr>
        <w:t>0.001950735264600607</w:t>
      </w:r>
      <w:r>
        <w:rPr>
          <w:rFonts w:hint="eastAsia" w:ascii="华文仿宋" w:hAnsi="华文仿宋" w:eastAsia="华文仿宋" w:cs="华文仿宋"/>
          <w:b w:val="0"/>
          <w:bCs w:val="0"/>
          <w:color w:val="auto"/>
          <w:sz w:val="21"/>
          <w:szCs w:val="21"/>
          <w:lang w:val="en-US" w:eastAsia="zh-CN"/>
        </w:rPr>
        <w:t xml:space="preserve">, 1.9035617310074998e-08, 0.0, </w:t>
      </w:r>
      <w:r>
        <w:rPr>
          <w:rFonts w:hint="eastAsia" w:ascii="华文仿宋" w:hAnsi="华文仿宋" w:eastAsia="华文仿宋" w:cs="华文仿宋"/>
          <w:b/>
          <w:bCs/>
          <w:color w:val="auto"/>
          <w:sz w:val="21"/>
          <w:szCs w:val="21"/>
          <w:lang w:val="en-US" w:eastAsia="zh-CN"/>
        </w:rPr>
        <w:t>0.014522260955346457</w:t>
      </w:r>
      <w:r>
        <w:rPr>
          <w:rFonts w:hint="eastAsia" w:ascii="华文仿宋" w:hAnsi="华文仿宋" w:eastAsia="华文仿宋" w:cs="华文仿宋"/>
          <w:b w:val="0"/>
          <w:bCs w:val="0"/>
          <w:color w:val="auto"/>
          <w:sz w:val="21"/>
          <w:szCs w:val="21"/>
          <w:lang w:val="en-US" w:eastAsia="zh-CN"/>
        </w:rPr>
        <w:t xml:space="preserve">, 3.9487632622008215e-05, </w:t>
      </w:r>
      <w:r>
        <w:rPr>
          <w:rFonts w:hint="eastAsia" w:ascii="华文仿宋" w:hAnsi="华文仿宋" w:eastAsia="华文仿宋" w:cs="华文仿宋"/>
          <w:b/>
          <w:bCs/>
          <w:color w:val="auto"/>
          <w:sz w:val="21"/>
          <w:szCs w:val="21"/>
          <w:lang w:val="en-US" w:eastAsia="zh-CN"/>
        </w:rPr>
        <w:t>0.00016308030661314258</w:t>
      </w:r>
      <w:r>
        <w:rPr>
          <w:rFonts w:hint="eastAsia" w:ascii="华文仿宋" w:hAnsi="华文仿宋" w:eastAsia="华文仿宋" w:cs="华文仿宋"/>
          <w:b w:val="0"/>
          <w:bCs w:val="0"/>
          <w:color w:val="auto"/>
          <w:sz w:val="21"/>
          <w:szCs w:val="21"/>
          <w:lang w:val="en-US" w:eastAsia="zh-CN"/>
        </w:rPr>
        <w:t xml:space="preserve">, 7.400436803929033e-06, 0.0023406954082099743, </w:t>
      </w:r>
      <w:r>
        <w:rPr>
          <w:rFonts w:hint="eastAsia" w:ascii="华文仿宋" w:hAnsi="华文仿宋" w:eastAsia="华文仿宋" w:cs="华文仿宋"/>
          <w:b/>
          <w:bCs/>
          <w:color w:val="auto"/>
          <w:sz w:val="21"/>
          <w:szCs w:val="21"/>
          <w:lang w:val="en-US" w:eastAsia="zh-CN"/>
        </w:rPr>
        <w:t>4.30430019127308e-05</w:t>
      </w:r>
      <w:r>
        <w:rPr>
          <w:rFonts w:hint="eastAsia" w:ascii="华文仿宋" w:hAnsi="华文仿宋" w:eastAsia="华文仿宋" w:cs="华文仿宋"/>
          <w:b w:val="0"/>
          <w:bCs w:val="0"/>
          <w:color w:val="auto"/>
          <w:sz w:val="21"/>
          <w:szCs w:val="21"/>
          <w:lang w:val="en-US" w:eastAsia="zh-CN"/>
        </w:rPr>
        <w:t xml:space="preserve">, 1.6744940026558036e-05]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3 0.0145222609553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7 0.00234069540821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0 0.0019507352646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5 0.000163080306613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8 4.30430019127e-05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FAM0495,-1.0,0.0,0.0,0.0,1.0,31852.0,0.0,</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此时再分析离职与通讯的交叉匹配</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2,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1, Cluster1,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['LAS0256', 'OCD1985', 'FKS1696', 'BMR0865', 'AWW0718'] Cluster 1, Cluster 2, Cluster 1, Cluster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继续调整公式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[0.29310058570888764, 7.199126589863809e-05, 0.3010587805269192, 0.2770165336963357, 0.3040783874349082, 0.009423621954285059, 0.19786969492102494, 0.21752518828554698, 0.30315030139165783, 0.004268124514905118]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4 0.304078387435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8 0.303150301392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2 0.301058780527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0 0.293100585709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3 0.277016533696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 ：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 :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下午4时40分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再次按照线性组合方式计算中心标记，得到新的结果：此时只有三个用户的JS_Risk为0（30个里面漏报3个，召回率为90%）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GWG0497,4.0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ITA0159,4.2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LVF1626,4.6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NAH1366,1.6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OSS1463,2.0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SIS0042,0.4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TNB1616,2.4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WDT1634,0.2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ZIE0741,0.0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试着分析最后一个JS_Risk的用户</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其选中的KMeans群簇为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ZIE0741 5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[0.3011279016521203, 0.006626718455519201, 0.19920439313306965, 0.3040776887459866, 0.310645401171046]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4 0.310645401171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3 0.304077688746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0 0.301127901652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63 中心点坐标为：  0.0 0.0 0.0 0.0 0.007154035323049402 0.03128476735502727 0.031746031746031744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57 中心点坐标为：  0.9954592363261053 0.021703743895822008 0.49921219732076966 0.0 0.00024709661477637757 0.00021172703211610235 0.0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4 中心点坐标为：  0.448049327212825 0.9329896907216495 0.47075824100130265 0.0 0.7975352112676056 0.029223763278823898 0.03799728193722501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本群簇大小为：  31 中心点坐标为：  0.4502822357835661 0.05487196541403391 0.46526724863122143 0.0 0.05633802816901408 0.056211289222412864 0.06350373970490322</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1 中心点坐标为：  0.0 0.0 0.0 0.0 0.007042253521126761 1.0 1.0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其中，</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['BNS0484']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['MGM0539']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['JXH1061']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['CDO0684', 'DAS1320', 'ZJN1492', 'DNJ0740'] Cluster 2, Cluster 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BNS0484,1.0,2.0,29827.0,0.0,0.0,0.0,0.0,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MGM0539,-0.2,2.0,19107.0,0.0,3.0,1715107.0,1.33333333333,</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CDO0684,0.4,7.0,31978.1428571,0.0,3.0,1446771.0,2.0,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由于中心标记中log函数中的变量部分都很小，因此使用log2进行考察</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w:t>
      </w:r>
      <w:r>
        <w:rPr>
          <w:rFonts w:hint="default" w:ascii="Source Code Pro" w:hAnsi="Source Code Pro" w:eastAsia="Source Code Pro" w:cs="Source Code Pro"/>
          <w:color w:val="A9B7C6"/>
          <w:sz w:val="19"/>
          <w:szCs w:val="19"/>
          <w:shd w:val="clear" w:fill="2B2B2B"/>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[1.000325236652657, 0.022013482214297823, 1.0319416856976533, 0.6617426701737312, 1.0101242172737077]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2 1.0319416857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4 1.01012421727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0 1.00032523665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如此得到三个</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最后的实验，下班前突然意识到EmailRatio通过MinMax归一化后只有0-1，公式中处理容易得到1和0的极值，因此，需要依据s1与r1的中心值重新计算</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（30个Insiders中6个为0）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SNK1280,3.8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下午10时47分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阶段小结</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本文档主要记录的实验是关于力图解析用户的relationship to laid off employees的特征以识别出潜在具备满意度风险的高危用户。</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其整体处理流程主要有以下几步：</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将CERT5.2数据按照用户、时间日期以及类别进行提取整理，方便依据用户自身行为进行追踪；</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利用EmailFilter-0.1.py来分析每个用户的邮件通讯列表，并提取七元特征（注意1.仅考虑A--B的1vs1用户通信；2. 七元特征（邮件通讯比EmailRatio，发送次数、平均发送字数大小、平均发送的附件个数以及接收次数、平均接收字数大小、平均接收的附件个数）；3. ER计算通过（X-Y）/(X+Y)的形式定义）</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通过调用模块KMeans_Module-0.1.py来运行KMeans_for_EmailContactFeats-0.1.py，从而实现归一化后七元特征的自动KMeans聚类，并通过中心标记的方法计算出不同群簇代表的与用户的邮件通讯关系深浅</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中心标记公式</w:t>
      </w:r>
      <w:r>
        <w:rPr>
          <w:rFonts w:hint="eastAsia" w:ascii="华文仿宋" w:hAnsi="华文仿宋" w:eastAsia="华文仿宋" w:cs="华文仿宋"/>
          <w:b w:val="0"/>
          <w:bCs w:val="0"/>
          <w:color w:val="auto"/>
          <w:position w:val="-48"/>
          <w:sz w:val="21"/>
          <w:szCs w:val="21"/>
          <w:lang w:val="en-US" w:eastAsia="zh-CN"/>
        </w:rPr>
        <w:object>
          <v:shape id="_x0000_i1026" o:spt="75" type="#_x0000_t75" style="height:20pt;width:313.7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可以用于交叉匹配用户离职与邮件通讯的交集test.py</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上述方案分析30个场景二的用户，却发现有6个用户的JS_Risk为0</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bCs/>
          <w:color w:val="FF0000"/>
          <w:sz w:val="28"/>
          <w:szCs w:val="28"/>
          <w:lang w:val="en-US" w:eastAsia="zh-CN"/>
        </w:rPr>
        <w:t xml:space="preserve">SIS0042 </w:t>
      </w:r>
      <w:r>
        <w:rPr>
          <w:rFonts w:hint="eastAsia" w:ascii="华文仿宋" w:hAnsi="华文仿宋" w:eastAsia="华文仿宋" w:cs="华文仿宋"/>
          <w:b w:val="0"/>
          <w:bCs w:val="0"/>
          <w:color w:val="auto"/>
          <w:sz w:val="28"/>
          <w:szCs w:val="28"/>
          <w:lang w:val="en-US" w:eastAsia="zh-CN"/>
        </w:rPr>
        <w:t>6 选中的friends群簇标号为</w:t>
      </w:r>
      <w:r>
        <w:rPr>
          <w:rFonts w:hint="eastAsia" w:ascii="华文仿宋" w:hAnsi="华文仿宋" w:eastAsia="华文仿宋" w:cs="华文仿宋"/>
          <w:b w:val="0"/>
          <w:bCs w:val="0"/>
          <w:color w:val="auto"/>
          <w:sz w:val="21"/>
          <w:szCs w:val="21"/>
          <w:lang w:val="en-US" w:eastAsia="zh-CN"/>
        </w:rPr>
        <w:t xml:space="preserve">：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[0.000505088073401518, 0.12568448512810043, 0.6455707128484369, 0.012799302874754784, 0.26840709330492446, 0.644182886231868]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2 0.645570712848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5 0.644182886232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4 0.268407093305 </w:t>
      </w:r>
    </w:p>
    <w:p>
      <w:pPr>
        <w:widowControl w:val="0"/>
        <w:numPr>
          <w:numId w:val="0"/>
        </w:numPr>
        <w:jc w:val="both"/>
        <w:rPr>
          <w:rFonts w:hint="eastAsia" w:ascii="华文仿宋" w:hAnsi="华文仿宋" w:eastAsia="华文仿宋" w:cs="华文仿宋"/>
          <w:b/>
          <w:bCs/>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其对应的离职与联系的交叉匹配结果为：</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1 []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['BRM0126']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['MAF0467']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['BSS0847', 'ESP1198', 'SCO1719']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BRM0126,-1.0,0.0,0.0,0.0,6.0,510148.333333,0.333333333333,0</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MAF0467,0.8,9.0,27750.4444444,0.0,1.0,26186.0,0.0,1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BSS0847,1.0,1.0,40599.0,0.0,0.0,0.0,0.0,1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ESP1198,0.75,7.0,1344392.0,1.14285714286,1.0,24471.0,0.0,1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SCO1719,1.0,1.0,24648.0,0.0,0.0,0.0,0.0,1</w:t>
      </w:r>
      <w:bookmarkStart w:id="0" w:name="_GoBack"/>
      <w:bookmarkEnd w:id="0"/>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bCs/>
          <w:color w:val="auto"/>
          <w:sz w:val="21"/>
          <w:szCs w:val="21"/>
          <w:lang w:val="en-US" w:eastAsia="zh-CN"/>
        </w:rPr>
      </w:pPr>
    </w:p>
    <w:p>
      <w:pPr>
        <w:widowControl w:val="0"/>
        <w:numPr>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E538B"/>
    <w:multiLevelType w:val="singleLevel"/>
    <w:tmpl w:val="835E538B"/>
    <w:lvl w:ilvl="0" w:tentative="0">
      <w:start w:val="1"/>
      <w:numFmt w:val="bullet"/>
      <w:lvlText w:val=""/>
      <w:lvlJc w:val="left"/>
      <w:pPr>
        <w:ind w:left="420" w:hanging="420"/>
      </w:pPr>
      <w:rPr>
        <w:rFonts w:hint="default" w:ascii="Wingdings" w:hAnsi="Wingdings"/>
      </w:rPr>
    </w:lvl>
  </w:abstractNum>
  <w:abstractNum w:abstractNumId="1">
    <w:nsid w:val="8AF2E93C"/>
    <w:multiLevelType w:val="singleLevel"/>
    <w:tmpl w:val="8AF2E93C"/>
    <w:lvl w:ilvl="0" w:tentative="0">
      <w:start w:val="1"/>
      <w:numFmt w:val="bullet"/>
      <w:lvlText w:val=""/>
      <w:lvlJc w:val="left"/>
      <w:pPr>
        <w:ind w:left="420" w:hanging="420"/>
      </w:pPr>
      <w:rPr>
        <w:rFonts w:hint="default" w:ascii="Wingdings" w:hAnsi="Wingdings"/>
      </w:rPr>
    </w:lvl>
  </w:abstractNum>
  <w:abstractNum w:abstractNumId="2">
    <w:nsid w:val="9D63DAD2"/>
    <w:multiLevelType w:val="singleLevel"/>
    <w:tmpl w:val="9D63DAD2"/>
    <w:lvl w:ilvl="0" w:tentative="0">
      <w:start w:val="1"/>
      <w:numFmt w:val="decimal"/>
      <w:lvlText w:val="(%1)"/>
      <w:lvlJc w:val="left"/>
      <w:pPr>
        <w:ind w:left="425" w:hanging="425"/>
      </w:pPr>
      <w:rPr>
        <w:rFonts w:hint="default"/>
      </w:rPr>
    </w:lvl>
  </w:abstractNum>
  <w:abstractNum w:abstractNumId="3">
    <w:nsid w:val="A9E1BCAE"/>
    <w:multiLevelType w:val="singleLevel"/>
    <w:tmpl w:val="A9E1BCAE"/>
    <w:lvl w:ilvl="0" w:tentative="0">
      <w:start w:val="1"/>
      <w:numFmt w:val="decimal"/>
      <w:lvlText w:val="(%1)"/>
      <w:lvlJc w:val="left"/>
      <w:pPr>
        <w:ind w:left="425" w:hanging="425"/>
      </w:pPr>
      <w:rPr>
        <w:rFonts w:hint="default"/>
      </w:rPr>
    </w:lvl>
  </w:abstractNum>
  <w:abstractNum w:abstractNumId="4">
    <w:nsid w:val="B95050E2"/>
    <w:multiLevelType w:val="singleLevel"/>
    <w:tmpl w:val="B95050E2"/>
    <w:lvl w:ilvl="0" w:tentative="0">
      <w:start w:val="1"/>
      <w:numFmt w:val="decimal"/>
      <w:lvlText w:val="(%1)"/>
      <w:lvlJc w:val="left"/>
      <w:pPr>
        <w:ind w:left="425" w:hanging="425"/>
      </w:pPr>
      <w:rPr>
        <w:rFonts w:hint="default"/>
      </w:rPr>
    </w:lvl>
  </w:abstractNum>
  <w:abstractNum w:abstractNumId="5">
    <w:nsid w:val="BE37EFF1"/>
    <w:multiLevelType w:val="singleLevel"/>
    <w:tmpl w:val="BE37EFF1"/>
    <w:lvl w:ilvl="0" w:tentative="0">
      <w:start w:val="1"/>
      <w:numFmt w:val="decimal"/>
      <w:lvlText w:val="(%1)"/>
      <w:lvlJc w:val="left"/>
      <w:pPr>
        <w:ind w:left="425" w:hanging="425"/>
      </w:pPr>
      <w:rPr>
        <w:rFonts w:hint="default"/>
      </w:rPr>
    </w:lvl>
  </w:abstractNum>
  <w:abstractNum w:abstractNumId="6">
    <w:nsid w:val="BE81EECD"/>
    <w:multiLevelType w:val="singleLevel"/>
    <w:tmpl w:val="BE81EECD"/>
    <w:lvl w:ilvl="0" w:tentative="0">
      <w:start w:val="1"/>
      <w:numFmt w:val="bullet"/>
      <w:lvlText w:val=""/>
      <w:lvlJc w:val="left"/>
      <w:pPr>
        <w:ind w:left="420" w:hanging="420"/>
      </w:pPr>
      <w:rPr>
        <w:rFonts w:hint="default" w:ascii="Wingdings" w:hAnsi="Wingdings"/>
      </w:rPr>
    </w:lvl>
  </w:abstractNum>
  <w:abstractNum w:abstractNumId="7">
    <w:nsid w:val="C5C68921"/>
    <w:multiLevelType w:val="singleLevel"/>
    <w:tmpl w:val="C5C68921"/>
    <w:lvl w:ilvl="0" w:tentative="0">
      <w:start w:val="1"/>
      <w:numFmt w:val="decimal"/>
      <w:suff w:val="space"/>
      <w:lvlText w:val="%1."/>
      <w:lvlJc w:val="left"/>
    </w:lvl>
  </w:abstractNum>
  <w:abstractNum w:abstractNumId="8">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9">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abstractNum w:abstractNumId="10">
    <w:nsid w:val="FD985897"/>
    <w:multiLevelType w:val="singleLevel"/>
    <w:tmpl w:val="FD985897"/>
    <w:lvl w:ilvl="0" w:tentative="0">
      <w:start w:val="1"/>
      <w:numFmt w:val="decimal"/>
      <w:suff w:val="nothing"/>
      <w:lvlText w:val="（%1）"/>
      <w:lvlJc w:val="left"/>
    </w:lvl>
  </w:abstractNum>
  <w:abstractNum w:abstractNumId="11">
    <w:nsid w:val="2E67843F"/>
    <w:multiLevelType w:val="singleLevel"/>
    <w:tmpl w:val="2E67843F"/>
    <w:lvl w:ilvl="0" w:tentative="0">
      <w:start w:val="1"/>
      <w:numFmt w:val="bullet"/>
      <w:lvlText w:val=""/>
      <w:lvlJc w:val="left"/>
      <w:pPr>
        <w:ind w:left="420" w:hanging="420"/>
      </w:pPr>
      <w:rPr>
        <w:rFonts w:hint="default" w:ascii="Wingdings" w:hAnsi="Wingdings"/>
      </w:rPr>
    </w:lvl>
  </w:abstractNum>
  <w:num w:numId="1">
    <w:abstractNumId w:val="4"/>
  </w:num>
  <w:num w:numId="2">
    <w:abstractNumId w:val="3"/>
  </w:num>
  <w:num w:numId="3">
    <w:abstractNumId w:val="8"/>
  </w:num>
  <w:num w:numId="4">
    <w:abstractNumId w:val="9"/>
  </w:num>
  <w:num w:numId="5">
    <w:abstractNumId w:val="10"/>
  </w:num>
  <w:num w:numId="6">
    <w:abstractNumId w:val="11"/>
  </w:num>
  <w:num w:numId="7">
    <w:abstractNumId w:val="7"/>
  </w:num>
  <w:num w:numId="8">
    <w:abstractNumId w:val="5"/>
  </w:num>
  <w:num w:numId="9">
    <w:abstractNumId w:val="1"/>
  </w:num>
  <w:num w:numId="10">
    <w:abstractNumId w:val="2"/>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8565C"/>
    <w:rsid w:val="08033DEE"/>
    <w:rsid w:val="0B9C2194"/>
    <w:rsid w:val="0BB53DB0"/>
    <w:rsid w:val="0D0E7C09"/>
    <w:rsid w:val="0E4E4ED8"/>
    <w:rsid w:val="0FE83E9D"/>
    <w:rsid w:val="100B5488"/>
    <w:rsid w:val="10492C5E"/>
    <w:rsid w:val="11740240"/>
    <w:rsid w:val="12D92D20"/>
    <w:rsid w:val="13BA509B"/>
    <w:rsid w:val="145F209B"/>
    <w:rsid w:val="16865F18"/>
    <w:rsid w:val="1866366D"/>
    <w:rsid w:val="18FA4901"/>
    <w:rsid w:val="19841EA6"/>
    <w:rsid w:val="1A15344E"/>
    <w:rsid w:val="1B403BEC"/>
    <w:rsid w:val="1BA55085"/>
    <w:rsid w:val="1D3223C5"/>
    <w:rsid w:val="233D6A3A"/>
    <w:rsid w:val="24243BDE"/>
    <w:rsid w:val="24863D5A"/>
    <w:rsid w:val="24A842FF"/>
    <w:rsid w:val="28847AB2"/>
    <w:rsid w:val="291938AD"/>
    <w:rsid w:val="2A2E3AB0"/>
    <w:rsid w:val="2AE31A85"/>
    <w:rsid w:val="2C2C3CC9"/>
    <w:rsid w:val="2CC75559"/>
    <w:rsid w:val="2D881343"/>
    <w:rsid w:val="2DA56121"/>
    <w:rsid w:val="2FA14968"/>
    <w:rsid w:val="30242C66"/>
    <w:rsid w:val="33BF11BC"/>
    <w:rsid w:val="34FE6D6B"/>
    <w:rsid w:val="35C239B7"/>
    <w:rsid w:val="36644A11"/>
    <w:rsid w:val="37236433"/>
    <w:rsid w:val="376C5F37"/>
    <w:rsid w:val="38BD71E3"/>
    <w:rsid w:val="3A913F43"/>
    <w:rsid w:val="3BE82402"/>
    <w:rsid w:val="3D11533F"/>
    <w:rsid w:val="3F1C3765"/>
    <w:rsid w:val="3F622691"/>
    <w:rsid w:val="431C1076"/>
    <w:rsid w:val="444932AB"/>
    <w:rsid w:val="44F76328"/>
    <w:rsid w:val="45ED3AC0"/>
    <w:rsid w:val="472E163C"/>
    <w:rsid w:val="4B085280"/>
    <w:rsid w:val="4BB71B50"/>
    <w:rsid w:val="4BC22F1E"/>
    <w:rsid w:val="4C780148"/>
    <w:rsid w:val="4C855FB8"/>
    <w:rsid w:val="4CE91D44"/>
    <w:rsid w:val="4DBF508E"/>
    <w:rsid w:val="4EAB7371"/>
    <w:rsid w:val="4FA50201"/>
    <w:rsid w:val="4FEC3EB9"/>
    <w:rsid w:val="515553BF"/>
    <w:rsid w:val="51BB3E23"/>
    <w:rsid w:val="52124694"/>
    <w:rsid w:val="531E4C3E"/>
    <w:rsid w:val="54097230"/>
    <w:rsid w:val="54906E98"/>
    <w:rsid w:val="54A8791C"/>
    <w:rsid w:val="54BA4EFA"/>
    <w:rsid w:val="577F1A3E"/>
    <w:rsid w:val="585E4FE0"/>
    <w:rsid w:val="58783ED5"/>
    <w:rsid w:val="59211917"/>
    <w:rsid w:val="5A11711A"/>
    <w:rsid w:val="5BAA6AD6"/>
    <w:rsid w:val="5C785EB9"/>
    <w:rsid w:val="5C9A597B"/>
    <w:rsid w:val="5CBA7266"/>
    <w:rsid w:val="5E3C6A4F"/>
    <w:rsid w:val="5F34379F"/>
    <w:rsid w:val="5F4C4F7B"/>
    <w:rsid w:val="5F5468E0"/>
    <w:rsid w:val="5FB749A7"/>
    <w:rsid w:val="608D7751"/>
    <w:rsid w:val="652D7E3A"/>
    <w:rsid w:val="671A139B"/>
    <w:rsid w:val="67907533"/>
    <w:rsid w:val="6E4F11D5"/>
    <w:rsid w:val="6FD93F0E"/>
    <w:rsid w:val="70916407"/>
    <w:rsid w:val="716825D4"/>
    <w:rsid w:val="7188399D"/>
    <w:rsid w:val="726C71AF"/>
    <w:rsid w:val="72D576B6"/>
    <w:rsid w:val="73C00534"/>
    <w:rsid w:val="73E641B8"/>
    <w:rsid w:val="740407D5"/>
    <w:rsid w:val="744E2ED5"/>
    <w:rsid w:val="77F12D9F"/>
    <w:rsid w:val="79A92E5B"/>
    <w:rsid w:val="79C8642A"/>
    <w:rsid w:val="7ACE3B61"/>
    <w:rsid w:val="7ADB2143"/>
    <w:rsid w:val="7B807E28"/>
    <w:rsid w:val="7DED2796"/>
    <w:rsid w:val="7DEF2DE5"/>
    <w:rsid w:val="7DF13E64"/>
    <w:rsid w:val="7E0508DF"/>
    <w:rsid w:val="7F916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128</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GYang</cp:lastModifiedBy>
  <dcterms:modified xsi:type="dcterms:W3CDTF">2018-10-23T15:24:15Z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