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华文仿宋" w:hAnsi="华文仿宋" w:eastAsia="华文仿宋"/>
          <w:szCs w:val="21"/>
        </w:rPr>
      </w:pPr>
      <w:r>
        <w:rPr>
          <w:rFonts w:hint="eastAsia" w:ascii="华文仿宋" w:hAnsi="华文仿宋" w:eastAsia="华文仿宋"/>
          <w:szCs w:val="21"/>
        </w:rPr>
        <w:t>二〇一八年十一月二十七日星期二</w:t>
      </w:r>
    </w:p>
    <w:p>
      <w:pPr>
        <w:rPr>
          <w:rFonts w:ascii="华文仿宋" w:hAnsi="华文仿宋" w:eastAsia="华文仿宋"/>
          <w:szCs w:val="21"/>
        </w:rPr>
      </w:pPr>
      <w:r>
        <w:rPr>
          <w:rFonts w:hint="eastAsia" w:ascii="华文仿宋" w:hAnsi="华文仿宋" w:eastAsia="华文仿宋"/>
          <w:szCs w:val="21"/>
        </w:rPr>
        <w:t>下午</w:t>
      </w:r>
      <w:r>
        <w:rPr>
          <w:rFonts w:ascii="华文仿宋" w:hAnsi="华文仿宋" w:eastAsia="华文仿宋"/>
          <w:szCs w:val="21"/>
        </w:rPr>
        <w:t>5时6分</w:t>
      </w:r>
    </w:p>
    <w:p>
      <w:pPr>
        <w:rPr>
          <w:rFonts w:ascii="华文仿宋" w:hAnsi="华文仿宋" w:eastAsia="华文仿宋"/>
          <w:szCs w:val="21"/>
        </w:rPr>
      </w:pPr>
    </w:p>
    <w:p>
      <w:pPr>
        <w:pBdr>
          <w:bottom w:val="single" w:color="auto" w:sz="6" w:space="1"/>
        </w:pBdr>
        <w:rPr>
          <w:rFonts w:hint="eastAsia" w:ascii="华文仿宋" w:hAnsi="华文仿宋" w:eastAsia="华文仿宋"/>
          <w:szCs w:val="21"/>
        </w:rPr>
      </w:pPr>
      <w:r>
        <w:rPr>
          <w:rFonts w:hint="eastAsia" w:ascii="华文仿宋" w:hAnsi="华文仿宋" w:eastAsia="华文仿宋"/>
          <w:szCs w:val="21"/>
        </w:rPr>
        <w:t>鉴于8月份以来一直进行实验，如今已经是第三个月，自己努力在本月有个好的结果。然而，最近实验笔记虽然从1写到了7，但是十分杂乱，也没有系统的整理，故今天正好准备重回RLV的分析思路，于是趁热打铁来整理下。</w:t>
      </w:r>
    </w:p>
    <w:p>
      <w:pPr>
        <w:pBdr>
          <w:bottom w:val="single" w:color="auto" w:sz="6" w:space="1"/>
        </w:pBdr>
        <w:rPr>
          <w:rFonts w:hint="eastAsia" w:ascii="华文仿宋" w:hAnsi="华文仿宋" w:eastAsia="华文仿宋"/>
          <w:szCs w:val="21"/>
        </w:rPr>
      </w:pPr>
    </w:p>
    <w:p>
      <w:pPr>
        <w:pStyle w:val="6"/>
        <w:numPr>
          <w:ilvl w:val="0"/>
          <w:numId w:val="1"/>
        </w:numPr>
        <w:ind w:firstLineChars="0"/>
        <w:rPr>
          <w:rFonts w:ascii="华文仿宋" w:hAnsi="华文仿宋" w:eastAsia="华文仿宋"/>
          <w:szCs w:val="21"/>
        </w:rPr>
      </w:pPr>
      <w:r>
        <w:rPr>
          <w:rFonts w:hint="eastAsia" w:ascii="华文仿宋" w:hAnsi="华文仿宋" w:eastAsia="华文仿宋"/>
          <w:szCs w:val="21"/>
        </w:rPr>
        <w:t>基于离职人际关系的低满意度分析</w:t>
      </w:r>
    </w:p>
    <w:p>
      <w:pPr>
        <w:pStyle w:val="6"/>
        <w:ind w:left="432" w:firstLine="0" w:firstLineChars="0"/>
        <w:rPr>
          <w:rFonts w:ascii="华文仿宋" w:hAnsi="华文仿宋" w:eastAsia="华文仿宋"/>
          <w:szCs w:val="21"/>
        </w:rPr>
      </w:pPr>
    </w:p>
    <w:p>
      <w:pPr>
        <w:rPr>
          <w:rFonts w:ascii="华文仿宋" w:hAnsi="华文仿宋" w:eastAsia="华文仿宋"/>
          <w:szCs w:val="21"/>
        </w:rPr>
      </w:pPr>
      <w:r>
        <w:rPr>
          <w:rFonts w:hint="eastAsia" w:ascii="华文仿宋" w:hAnsi="华文仿宋" w:eastAsia="华文仿宋"/>
          <w:szCs w:val="21"/>
        </w:rPr>
        <w:t>基本假设1：用户的人际关系中，如果有离职的朋友，则会对用户本身的工作满意度造成负面影响，其具体的分析为：(1)如果朋友主动离职跳槽，说明当前单位的待遇或者工作情况不尽如人意，自己会不满足于当前的工作现状，萌生跳槽念头；（2）如果朋友被单位解雇，则出于友情会同情朋友，进而对单位产生不满；</w:t>
      </w:r>
    </w:p>
    <w:p>
      <w:pPr>
        <w:rPr>
          <w:rFonts w:ascii="华文仿宋" w:hAnsi="华文仿宋" w:eastAsia="华文仿宋"/>
          <w:szCs w:val="21"/>
        </w:rPr>
      </w:pPr>
      <w:r>
        <w:rPr>
          <w:rFonts w:hint="eastAsia" w:ascii="华文仿宋" w:hAnsi="华文仿宋" w:eastAsia="华文仿宋"/>
          <w:szCs w:val="21"/>
        </w:rPr>
        <w:t>基本假设2：跳槽离职行为受到反生产行为CPB-O与CPB-I的显著影响，而反生产行为受到工作满意度的影响；因此通过刻画用户的工作满意度情况，有可能预测员工由离职影响的离职意愿高低；</w:t>
      </w:r>
    </w:p>
    <w:p>
      <w:pPr>
        <w:rPr>
          <w:rFonts w:ascii="华文仿宋" w:hAnsi="华文仿宋" w:eastAsia="华文仿宋"/>
          <w:szCs w:val="21"/>
        </w:rPr>
      </w:pPr>
    </w:p>
    <w:p>
      <w:pPr>
        <w:rPr>
          <w:rFonts w:ascii="华文仿宋" w:hAnsi="华文仿宋" w:eastAsia="华文仿宋"/>
          <w:szCs w:val="21"/>
        </w:rPr>
      </w:pPr>
      <w:r>
        <w:rPr>
          <w:rFonts w:hint="eastAsia" w:ascii="华文仿宋" w:hAnsi="华文仿宋" w:eastAsia="华文仿宋"/>
          <w:szCs w:val="21"/>
        </w:rPr>
        <w:t>基本公式：</w:t>
      </w:r>
    </w:p>
    <w:p>
      <w:pPr>
        <w:rPr>
          <w:rFonts w:ascii="华文仿宋" w:hAnsi="华文仿宋" w:eastAsia="华文仿宋"/>
          <w:szCs w:val="21"/>
        </w:rPr>
      </w:pPr>
      <w:r>
        <w:rPr>
          <w:rFonts w:hint="eastAsia" w:ascii="华文仿宋" w:hAnsi="华文仿宋" w:eastAsia="华文仿宋"/>
          <w:szCs w:val="21"/>
        </w:rPr>
        <w:t>我们分析认为，用户的离职朋友的影响可以从三个维度刻画：</w:t>
      </w:r>
    </w:p>
    <w:p>
      <w:pPr>
        <w:rPr>
          <w:rFonts w:ascii="华文仿宋" w:hAnsi="华文仿宋" w:eastAsia="华文仿宋"/>
          <w:szCs w:val="21"/>
        </w:rPr>
      </w:pPr>
      <w:r>
        <w:rPr>
          <w:rFonts w:ascii="华文仿宋" w:hAnsi="华文仿宋" w:eastAsia="华文仿宋"/>
          <w:szCs w:val="21"/>
        </w:rPr>
        <w:fldChar w:fldCharType="begin"/>
      </w:r>
      <w:r>
        <w:rPr>
          <w:rFonts w:ascii="华文仿宋" w:hAnsi="华文仿宋" w:eastAsia="华文仿宋"/>
          <w:szCs w:val="21"/>
        </w:rPr>
        <w:instrText xml:space="preserve"> </w:instrText>
      </w:r>
      <w:r>
        <w:rPr>
          <w:rFonts w:hint="eastAsia" w:ascii="华文仿宋" w:hAnsi="华文仿宋" w:eastAsia="华文仿宋"/>
          <w:szCs w:val="21"/>
        </w:rPr>
        <w:instrText xml:space="preserve">= 1 \* GB3</w:instrText>
      </w:r>
      <w:r>
        <w:rPr>
          <w:rFonts w:ascii="华文仿宋" w:hAnsi="华文仿宋" w:eastAsia="华文仿宋"/>
          <w:szCs w:val="21"/>
        </w:rPr>
        <w:instrText xml:space="preserve"> </w:instrText>
      </w:r>
      <w:r>
        <w:rPr>
          <w:rFonts w:ascii="华文仿宋" w:hAnsi="华文仿宋" w:eastAsia="华文仿宋"/>
          <w:szCs w:val="21"/>
        </w:rPr>
        <w:fldChar w:fldCharType="separate"/>
      </w:r>
      <w:r>
        <w:rPr>
          <w:rFonts w:hint="eastAsia" w:ascii="华文仿宋" w:hAnsi="华文仿宋" w:eastAsia="华文仿宋"/>
          <w:szCs w:val="21"/>
        </w:rPr>
        <w:t>①</w:t>
      </w:r>
      <w:r>
        <w:rPr>
          <w:rFonts w:ascii="华文仿宋" w:hAnsi="华文仿宋" w:eastAsia="华文仿宋"/>
          <w:szCs w:val="21"/>
        </w:rPr>
        <w:fldChar w:fldCharType="end"/>
      </w:r>
      <w:r>
        <w:rPr>
          <w:rFonts w:ascii="华文仿宋" w:hAnsi="华文仿宋" w:eastAsia="华文仿宋"/>
          <w:szCs w:val="21"/>
        </w:rPr>
        <w:t xml:space="preserve"> </w:t>
      </w:r>
      <w:r>
        <w:rPr>
          <w:rFonts w:hint="eastAsia" w:ascii="华文仿宋" w:hAnsi="华文仿宋" w:eastAsia="华文仿宋"/>
          <w:szCs w:val="21"/>
        </w:rPr>
        <w:t>用户与离职人员的人格距离：当前的计算方法是考虑“物以类聚，人以群分”，因此假设OCEAN越接近的人越容易成为朋友，实际计算采取的OCEAN分数的欧氏距离；</w:t>
      </w:r>
    </w:p>
    <w:p>
      <w:pPr>
        <w:rPr>
          <w:rFonts w:ascii="华文仿宋" w:hAnsi="华文仿宋" w:eastAsia="华文仿宋"/>
          <w:szCs w:val="21"/>
        </w:rPr>
      </w:pPr>
      <w:r>
        <w:rPr>
          <w:rFonts w:ascii="华文仿宋" w:hAnsi="华文仿宋" w:eastAsia="华文仿宋"/>
          <w:szCs w:val="21"/>
        </w:rPr>
        <w:fldChar w:fldCharType="begin"/>
      </w:r>
      <w:r>
        <w:rPr>
          <w:rFonts w:ascii="华文仿宋" w:hAnsi="华文仿宋" w:eastAsia="华文仿宋"/>
          <w:szCs w:val="21"/>
        </w:rPr>
        <w:instrText xml:space="preserve"> </w:instrText>
      </w:r>
      <w:r>
        <w:rPr>
          <w:rFonts w:hint="eastAsia" w:ascii="华文仿宋" w:hAnsi="华文仿宋" w:eastAsia="华文仿宋"/>
          <w:szCs w:val="21"/>
        </w:rPr>
        <w:instrText xml:space="preserve">= 2 \* GB3</w:instrText>
      </w:r>
      <w:r>
        <w:rPr>
          <w:rFonts w:ascii="华文仿宋" w:hAnsi="华文仿宋" w:eastAsia="华文仿宋"/>
          <w:szCs w:val="21"/>
        </w:rPr>
        <w:instrText xml:space="preserve"> </w:instrText>
      </w:r>
      <w:r>
        <w:rPr>
          <w:rFonts w:ascii="华文仿宋" w:hAnsi="华文仿宋" w:eastAsia="华文仿宋"/>
          <w:szCs w:val="21"/>
        </w:rPr>
        <w:fldChar w:fldCharType="separate"/>
      </w:r>
      <w:r>
        <w:rPr>
          <w:rFonts w:hint="eastAsia" w:ascii="华文仿宋" w:hAnsi="华文仿宋" w:eastAsia="华文仿宋"/>
          <w:szCs w:val="21"/>
        </w:rPr>
        <w:t>②</w:t>
      </w:r>
      <w:r>
        <w:rPr>
          <w:rFonts w:ascii="华文仿宋" w:hAnsi="华文仿宋" w:eastAsia="华文仿宋"/>
          <w:szCs w:val="21"/>
        </w:rPr>
        <w:fldChar w:fldCharType="end"/>
      </w:r>
      <w:r>
        <w:rPr>
          <w:rFonts w:ascii="华文仿宋" w:hAnsi="华文仿宋" w:eastAsia="华文仿宋"/>
          <w:szCs w:val="21"/>
        </w:rPr>
        <w:t xml:space="preserve"> </w:t>
      </w:r>
      <w:r>
        <w:rPr>
          <w:rFonts w:hint="eastAsia" w:ascii="华文仿宋" w:hAnsi="华文仿宋" w:eastAsia="华文仿宋"/>
          <w:szCs w:val="21"/>
        </w:rPr>
        <w:t>用户与离职人员的组织结构距离，一般假设同一个团队、同一个部门中更容易认识形成联系，因此这里采用LDAP的四元结构作为用户的单位位置标识，而后进行四位异或码表示的0-15作为用户与离职人员的单位距离；</w:t>
      </w:r>
    </w:p>
    <w:p>
      <w:pPr>
        <w:rPr>
          <w:rFonts w:ascii="华文仿宋" w:hAnsi="华文仿宋" w:eastAsia="华文仿宋"/>
          <w:szCs w:val="21"/>
        </w:rPr>
      </w:pPr>
      <w:r>
        <w:rPr>
          <w:rFonts w:ascii="华文仿宋" w:hAnsi="华文仿宋" w:eastAsia="华文仿宋"/>
          <w:szCs w:val="21"/>
        </w:rPr>
        <mc:AlternateContent>
          <mc:Choice Requires="wps">
            <w:drawing>
              <wp:anchor distT="45720" distB="45720" distL="114300" distR="114300" simplePos="0" relativeHeight="251659264" behindDoc="1" locked="0" layoutInCell="1" allowOverlap="1">
                <wp:simplePos x="0" y="0"/>
                <wp:positionH relativeFrom="margin">
                  <wp:posOffset>81280</wp:posOffset>
                </wp:positionH>
                <wp:positionV relativeFrom="paragraph">
                  <wp:posOffset>572135</wp:posOffset>
                </wp:positionV>
                <wp:extent cx="5252720" cy="750570"/>
                <wp:effectExtent l="114300" t="114300" r="138430" b="125730"/>
                <wp:wrapTight wrapText="bothSides">
                  <wp:wrapPolygon>
                    <wp:start x="-313" y="-3289"/>
                    <wp:lineTo x="-470" y="-2193"/>
                    <wp:lineTo x="-470" y="20832"/>
                    <wp:lineTo x="-313" y="24670"/>
                    <wp:lineTo x="21934" y="24670"/>
                    <wp:lineTo x="22091" y="15898"/>
                    <wp:lineTo x="22091" y="6579"/>
                    <wp:lineTo x="21934" y="-1645"/>
                    <wp:lineTo x="21934" y="-3289"/>
                    <wp:lineTo x="-313" y="-3289"/>
                  </wp:wrapPolygon>
                </wp:wrapTight>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52720" cy="750570"/>
                        </a:xfrm>
                        <a:prstGeom prst="rect">
                          <a:avLst/>
                        </a:prstGeom>
                        <a:solidFill>
                          <a:srgbClr val="FFFFFF"/>
                        </a:solidFill>
                        <a:ln w="9525">
                          <a:solidFill>
                            <a:srgbClr val="000000"/>
                          </a:solidFill>
                          <a:miter lim="800000"/>
                        </a:ln>
                        <a:effectLst>
                          <a:glow rad="101600">
                            <a:schemeClr val="accent1">
                              <a:satMod val="175000"/>
                              <a:alpha val="40000"/>
                            </a:schemeClr>
                          </a:glow>
                        </a:effectLst>
                      </wps:spPr>
                      <wps:txbx>
                        <w:txbxContent>
                          <w:p>
                            <w:pPr>
                              <w:rPr>
                                <w:color w:val="5B9BD5"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14:shadow w14:blurRad="38100" w14:dist="25400" w14:dir="5400000" w14:sx="100000" w14:sy="100000" w14:kx="0" w14:ky="0" w14:algn="ctr">
                                  <w14:srgbClr w14:val="6E747A">
                                    <w14:alpha w14:val="57000"/>
                                  </w14:srgbClr>
                                </w14:shadow>
                                <w14:textFill>
                                  <w14:solidFill>
                                    <w14:schemeClr w14:val="accent1"/>
                                  </w14:solidFill>
                                </w14:textFill>
                              </w:rPr>
                              <w:t>user_id,leave_contact_user,O_Score,C_Score,E_Score,A_Score,N_Score,Dis_OCEAN,OS_Code_1,OS_Code_2,OS_Code_3,OS_Code_4,Dis_OS,Email_Ratio,Cnt_Send,Avg_Send_Size,Avg_Send_Attach,Cent_Recv,Avg_Recv_Size,Avg_Recv_Attach,Cnt_Send_Days,Cnt_Recv_Days</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4pt;margin-top:45.05pt;height:59.1pt;width:413.6pt;mso-position-horizontal-relative:margin;mso-wrap-distance-left:9pt;mso-wrap-distance-right:9pt;z-index:-251657216;mso-width-relative:page;mso-height-relative:page;" fillcolor="#FFFFFF" filled="t" stroked="t" coordsize="21600,21600" wrapcoords="-313 -3289 -470 -2193 -470 20832 -313 24670 21934 24670 22091 15898 22091 6579 21934 -1645 21934 -3289 -313 -3289" o:gfxdata="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JD708&#10;1wAAAAkBAAAPAAAAAAAAAAEAIAAAACIAAABkcnMvZG93bnJldi54bWxQSwECFAAUAAAACACHTuJA&#10;7EFRhlsCAAC6BAAADgAAAAAAAAABACAAAAAmAQAAZHJzL2Uyb0RvYy54bWxQSwUGAAAAAAYABgBZ&#10;AQAA8wUAAAAA&#10;">
                <v:fill on="t" focussize="0,0"/>
                <v:stroke color="#000000" miterlimit="8" joinstyle="miter"/>
                <v:imagedata o:title=""/>
                <o:lock v:ext="edit" aspectratio="f"/>
                <v:textbox>
                  <w:txbxContent>
                    <w:p>
                      <w:pPr>
                        <w:rPr>
                          <w:color w:val="5B9BD5"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14:shadow w14:blurRad="38100" w14:dist="25400" w14:dir="5400000" w14:sx="100000" w14:sy="100000" w14:kx="0" w14:ky="0" w14:algn="ctr">
                            <w14:srgbClr w14:val="6E747A">
                              <w14:alpha w14:val="57000"/>
                            </w14:srgbClr>
                          </w14:shadow>
                          <w14:textFill>
                            <w14:solidFill>
                              <w14:schemeClr w14:val="accent1"/>
                            </w14:solidFill>
                          </w14:textFill>
                        </w:rPr>
                        <w:t>user_id,leave_contact_user,O_Score,C_Score,E_Score,A_Score,N_Score,Dis_OCEAN,OS_Code_1,OS_Code_2,OS_Code_3,OS_Code_4,Dis_OS,Email_Ratio,Cnt_Send,Avg_Send_Size,Avg_Send_Attach,Cent_Recv,Avg_Recv_Size,Avg_Recv_Attach,Cnt_Send_Days,Cnt_Recv_Days</w:t>
                      </w:r>
                    </w:p>
                  </w:txbxContent>
                </v:textbox>
                <w10:wrap type="tight"/>
              </v:shape>
            </w:pict>
          </mc:Fallback>
        </mc:AlternateContent>
      </w:r>
      <w:r>
        <w:rPr>
          <w:rFonts w:ascii="华文仿宋" w:hAnsi="华文仿宋" w:eastAsia="华文仿宋"/>
          <w:szCs w:val="21"/>
        </w:rPr>
        <w:fldChar w:fldCharType="begin"/>
      </w:r>
      <w:r>
        <w:rPr>
          <w:rFonts w:ascii="华文仿宋" w:hAnsi="华文仿宋" w:eastAsia="华文仿宋"/>
          <w:szCs w:val="21"/>
        </w:rPr>
        <w:instrText xml:space="preserve"> </w:instrText>
      </w:r>
      <w:r>
        <w:rPr>
          <w:rFonts w:hint="eastAsia" w:ascii="华文仿宋" w:hAnsi="华文仿宋" w:eastAsia="华文仿宋"/>
          <w:szCs w:val="21"/>
        </w:rPr>
        <w:instrText xml:space="preserve">= 3 \* GB3</w:instrText>
      </w:r>
      <w:r>
        <w:rPr>
          <w:rFonts w:ascii="华文仿宋" w:hAnsi="华文仿宋" w:eastAsia="华文仿宋"/>
          <w:szCs w:val="21"/>
        </w:rPr>
        <w:instrText xml:space="preserve"> </w:instrText>
      </w:r>
      <w:r>
        <w:rPr>
          <w:rFonts w:ascii="华文仿宋" w:hAnsi="华文仿宋" w:eastAsia="华文仿宋"/>
          <w:szCs w:val="21"/>
        </w:rPr>
        <w:fldChar w:fldCharType="separate"/>
      </w:r>
      <w:r>
        <w:rPr>
          <w:rFonts w:hint="eastAsia" w:ascii="华文仿宋" w:hAnsi="华文仿宋" w:eastAsia="华文仿宋"/>
          <w:szCs w:val="21"/>
        </w:rPr>
        <w:t>③</w:t>
      </w:r>
      <w:r>
        <w:rPr>
          <w:rFonts w:ascii="华文仿宋" w:hAnsi="华文仿宋" w:eastAsia="华文仿宋"/>
          <w:szCs w:val="21"/>
        </w:rPr>
        <w:fldChar w:fldCharType="end"/>
      </w:r>
      <w:r>
        <w:rPr>
          <w:rFonts w:ascii="华文仿宋" w:hAnsi="华文仿宋" w:eastAsia="华文仿宋"/>
          <w:szCs w:val="21"/>
        </w:rPr>
        <w:t xml:space="preserve"> </w:t>
      </w:r>
      <w:r>
        <w:rPr>
          <w:rFonts w:hint="eastAsia" w:ascii="华文仿宋" w:hAnsi="华文仿宋" w:eastAsia="华文仿宋"/>
          <w:szCs w:val="21"/>
        </w:rPr>
        <w:t>用户与离职人员的邮件通讯往来，最关键的数据，直接体现了二者工作中的联系情况，当前阶段主要采用了以下几个维度：</w:t>
      </w:r>
    </w:p>
    <w:p>
      <w:pPr>
        <w:rPr>
          <w:rFonts w:ascii="华文仿宋" w:hAnsi="华文仿宋" w:eastAsia="华文仿宋"/>
        </w:rPr>
      </w:pPr>
      <w:r>
        <w:rPr>
          <w:rFonts w:hint="eastAsia" w:ascii="华文仿宋" w:hAnsi="华文仿宋" w:eastAsia="华文仿宋"/>
        </w:rPr>
        <w:t>自己初步设想了，整体的循环应包含两个大模块：</w:t>
      </w:r>
    </w:p>
    <w:p>
      <w:pPr>
        <w:numPr>
          <w:ilvl w:val="0"/>
          <w:numId w:val="2"/>
        </w:numPr>
        <w:rPr>
          <w:rFonts w:hint="eastAsia" w:ascii="华文仿宋" w:hAnsi="华文仿宋" w:eastAsia="华文仿宋"/>
        </w:rPr>
      </w:pPr>
      <w:r>
        <w:rPr>
          <w:rFonts w:hint="eastAsia" w:ascii="华文仿宋" w:hAnsi="华文仿宋" w:eastAsia="华文仿宋"/>
        </w:rPr>
        <w:t>预测器模块：细分为数据准备模块、特征构建模块、RelationLevel计算模块、特征保存模块（特征+RL数值）以及最终的结果输出模块；</w:t>
      </w:r>
    </w:p>
    <w:p>
      <w:pPr>
        <w:numPr>
          <w:ilvl w:val="0"/>
          <w:numId w:val="2"/>
        </w:numPr>
        <w:rPr>
          <w:rFonts w:hint="eastAsia" w:ascii="华文仿宋" w:hAnsi="华文仿宋" w:eastAsia="华文仿宋"/>
        </w:rPr>
      </w:pPr>
      <w:r>
        <w:rPr>
          <w:rFonts w:hint="eastAsia" w:ascii="华文仿宋" w:hAnsi="华文仿宋" w:eastAsia="华文仿宋"/>
        </w:rPr>
        <w:t>检验反馈模块：细分为下个月标签提取模块（离职用户+迟到早退用户）、FN+FP计算模块、预测阈值反馈模块</w:t>
      </w:r>
    </w:p>
    <w:p>
      <w:pPr>
        <w:rPr>
          <w:rFonts w:ascii="华文仿宋" w:hAnsi="华文仿宋" w:eastAsia="华文仿宋"/>
          <w:szCs w:val="21"/>
        </w:rPr>
      </w:pPr>
      <w:r>
        <w:rPr>
          <w:rFonts w:hint="eastAsia" w:ascii="华文仿宋" w:hAnsi="华文仿宋" w:eastAsia="华文仿宋"/>
          <w:szCs w:val="21"/>
        </w:rPr>
        <w:t>而我们计算的公式则是：</w:t>
      </w:r>
    </w:p>
    <w:p>
      <w:pPr>
        <w:rPr>
          <w:rFonts w:hint="eastAsia" w:ascii="华文仿宋" w:hAnsi="华文仿宋" w:eastAsia="华文仿宋"/>
          <w:szCs w:val="21"/>
          <w:lang w:val="en-US" w:eastAsia="zh-CN"/>
        </w:rPr>
      </w:pPr>
      <w:r>
        <w:rPr>
          <w:rFonts w:hint="eastAsia" w:ascii="华文仿宋" w:hAnsi="华文仿宋" w:eastAsia="华文仿宋"/>
          <w:position w:val="-94"/>
          <w:szCs w:val="21"/>
          <w:lang w:eastAsia="zh-CN"/>
        </w:rPr>
        <w:object>
          <v:shape id="_x0000_i1025" o:spt="75" type="#_x0000_t75" style="height:83.2pt;width:426.6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华文仿宋" w:hAnsi="华文仿宋" w:eastAsia="华文仿宋"/>
          <w:szCs w:val="21"/>
          <w:lang w:val="en-US" w:eastAsia="zh-CN"/>
        </w:rPr>
        <w:t>整体的检测框架为单月分析预测：</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drawing>
          <wp:inline distT="0" distB="0" distL="114300" distR="114300">
            <wp:extent cx="5264150" cy="1270000"/>
            <wp:effectExtent l="0" t="0" r="8890" b="10160"/>
            <wp:docPr id="2" name="图片 2" descr="实验思路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思路1"/>
                    <pic:cNvPicPr>
                      <a:picLocks noChangeAspect="1"/>
                    </pic:cNvPicPr>
                  </pic:nvPicPr>
                  <pic:blipFill>
                    <a:blip r:embed="rId6"/>
                    <a:stretch>
                      <a:fillRect/>
                    </a:stretch>
                  </pic:blipFill>
                  <pic:spPr>
                    <a:xfrm>
                      <a:off x="0" y="0"/>
                      <a:ext cx="5264150" cy="1270000"/>
                    </a:xfrm>
                    <a:prstGeom prst="rect">
                      <a:avLst/>
                    </a:prstGeom>
                  </pic:spPr>
                </pic:pic>
              </a:graphicData>
            </a:graphic>
          </wp:inline>
        </w:drawing>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p>
    <w:p>
      <w:pPr>
        <w:rPr>
          <w:rFonts w:hint="eastAsia" w:ascii="华文仿宋" w:hAnsi="华文仿宋" w:eastAsia="华文仿宋"/>
          <w:szCs w:val="21"/>
        </w:rPr>
      </w:pPr>
    </w:p>
    <w:p>
      <w:pPr>
        <w:rPr>
          <w:rFonts w:hint="eastAsia" w:ascii="华文仿宋" w:hAnsi="华文仿宋" w:eastAsia="华文仿宋"/>
          <w:szCs w:val="21"/>
          <w:lang w:val="en-US" w:eastAsia="zh-CN"/>
        </w:rPr>
      </w:pPr>
      <w:r>
        <w:rPr>
          <w:rFonts w:hint="eastAsia" w:ascii="华文仿宋" w:hAnsi="华文仿宋" w:eastAsia="华文仿宋"/>
          <w:szCs w:val="21"/>
          <w:lang w:val="en-US" w:eastAsia="zh-CN"/>
        </w:rPr>
        <w:t>接下来需要选择一个传统方法漏掉的用户进行分析，查看是哪个因素更为重要，从而对公式进行调整</w:t>
      </w:r>
    </w:p>
    <w:p>
      <w:pPr>
        <w:rPr>
          <w:rFonts w:hint="eastAsia" w:ascii="华文仿宋" w:hAnsi="华文仿宋" w:eastAsia="华文仿宋"/>
          <w:szCs w:val="21"/>
          <w:lang w:val="en-US" w:eastAsia="zh-CN"/>
        </w:rPr>
      </w:pPr>
      <w:r>
        <w:rPr>
          <w:rFonts w:hint="eastAsia" w:ascii="华文仿宋" w:hAnsi="华文仿宋" w:eastAsia="华文仿宋"/>
          <w:szCs w:val="21"/>
          <w:lang w:val="en-US" w:eastAsia="zh-CN"/>
        </w:rPr>
        <w:drawing>
          <wp:anchor distT="0" distB="0" distL="114300" distR="114300" simplePos="0" relativeHeight="251660288" behindDoc="0" locked="0" layoutInCell="1" allowOverlap="1">
            <wp:simplePos x="0" y="0"/>
            <wp:positionH relativeFrom="column">
              <wp:posOffset>0</wp:posOffset>
            </wp:positionH>
            <wp:positionV relativeFrom="paragraph">
              <wp:posOffset>53340</wp:posOffset>
            </wp:positionV>
            <wp:extent cx="1549400" cy="871855"/>
            <wp:effectExtent l="0" t="0" r="5080" b="12065"/>
            <wp:wrapTopAndBottom/>
            <wp:docPr id="3" name="图片 3" descr="663159773030735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631597730307352557"/>
                    <pic:cNvPicPr>
                      <a:picLocks noChangeAspect="1"/>
                    </pic:cNvPicPr>
                  </pic:nvPicPr>
                  <pic:blipFill>
                    <a:blip r:embed="rId7"/>
                    <a:stretch>
                      <a:fillRect/>
                    </a:stretch>
                  </pic:blipFill>
                  <pic:spPr>
                    <a:xfrm>
                      <a:off x="0" y="0"/>
                      <a:ext cx="1549400" cy="871855"/>
                    </a:xfrm>
                    <a:prstGeom prst="rect">
                      <a:avLst/>
                    </a:prstGeom>
                  </pic:spPr>
                </pic:pic>
              </a:graphicData>
            </a:graphic>
          </wp:anchor>
        </w:drawing>
      </w:r>
    </w:p>
    <w:p>
      <w:pPr>
        <w:rPr>
          <w:rFonts w:hint="eastAsia" w:ascii="华文仿宋" w:hAnsi="华文仿宋" w:eastAsia="华文仿宋"/>
          <w:szCs w:val="21"/>
          <w:lang w:val="en-US" w:eastAsia="zh-CN"/>
        </w:rPr>
      </w:pPr>
    </w:p>
    <w:p>
      <w:pPr>
        <w:rPr>
          <w:rFonts w:hint="eastAsia" w:ascii="华文仿宋" w:hAnsi="华文仿宋" w:eastAsia="华文仿宋"/>
          <w:szCs w:val="21"/>
          <w:lang w:val="en-US" w:eastAsia="zh-CN"/>
        </w:rPr>
      </w:pPr>
    </w:p>
    <w:p>
      <w:pPr>
        <w:rPr>
          <w:rFonts w:hint="eastAsia" w:ascii="华文仿宋" w:hAnsi="华文仿宋" w:eastAsia="华文仿宋"/>
          <w:szCs w:val="21"/>
          <w:lang w:val="en-US" w:eastAsia="zh-CN"/>
        </w:rPr>
      </w:pPr>
      <w:r>
        <w:rPr>
          <w:rFonts w:hint="eastAsia" w:ascii="华文仿宋" w:hAnsi="华文仿宋" w:eastAsia="华文仿宋"/>
          <w:szCs w:val="21"/>
          <w:lang w:val="en-US" w:eastAsia="zh-CN"/>
        </w:rPr>
        <w:t>二〇一八年十一月二十八日星期三</w:t>
      </w:r>
    </w:p>
    <w:p>
      <w:pPr>
        <w:rPr>
          <w:rFonts w:hint="eastAsia" w:ascii="华文仿宋" w:hAnsi="华文仿宋" w:eastAsia="华文仿宋"/>
          <w:szCs w:val="21"/>
          <w:lang w:val="en-US" w:eastAsia="zh-CN"/>
        </w:rPr>
      </w:pPr>
      <w:r>
        <w:rPr>
          <w:rFonts w:hint="eastAsia" w:ascii="华文仿宋" w:hAnsi="华文仿宋" w:eastAsia="华文仿宋"/>
          <w:szCs w:val="21"/>
          <w:lang w:val="en-US" w:eastAsia="zh-CN"/>
        </w:rPr>
        <w:t>下午4时34分</w:t>
      </w:r>
    </w:p>
    <w:p>
      <w:pPr>
        <w:rPr>
          <w:rFonts w:hint="eastAsia" w:ascii="华文仿宋" w:hAnsi="华文仿宋" w:eastAsia="华文仿宋"/>
          <w:szCs w:val="21"/>
          <w:lang w:val="en-US" w:eastAsia="zh-CN"/>
        </w:rPr>
      </w:pPr>
    </w:p>
    <w:p>
      <w:pPr>
        <w:rPr>
          <w:rFonts w:hint="eastAsia" w:ascii="华文仿宋" w:hAnsi="华文仿宋" w:eastAsia="华文仿宋"/>
          <w:szCs w:val="21"/>
          <w:lang w:val="en-US" w:eastAsia="zh-CN"/>
        </w:rPr>
      </w:pPr>
      <w:r>
        <w:rPr>
          <w:rFonts w:hint="eastAsia" w:ascii="华文仿宋" w:hAnsi="华文仿宋" w:eastAsia="华文仿宋"/>
          <w:szCs w:val="21"/>
          <w:lang w:val="en-US" w:eastAsia="zh-CN"/>
        </w:rPr>
        <w:t>我们今天的目标，有两点小想法：</w:t>
      </w:r>
    </w:p>
    <w:p>
      <w:pPr>
        <w:numPr>
          <w:ilvl w:val="0"/>
          <w:numId w:val="3"/>
        </w:numPr>
        <w:ind w:left="425" w:leftChars="0" w:hanging="425" w:firstLineChars="0"/>
        <w:rPr>
          <w:rFonts w:hint="eastAsia" w:ascii="华文仿宋" w:hAnsi="华文仿宋" w:eastAsia="华文仿宋"/>
          <w:szCs w:val="21"/>
          <w:lang w:val="en-US" w:eastAsia="zh-CN"/>
        </w:rPr>
      </w:pPr>
      <w:r>
        <w:rPr>
          <w:rFonts w:hint="eastAsia" w:ascii="华文仿宋" w:hAnsi="华文仿宋" w:eastAsia="华文仿宋"/>
          <w:szCs w:val="21"/>
          <w:lang w:val="en-US" w:eastAsia="zh-CN"/>
        </w:rPr>
        <w:t>现在计算用户当月的RLV时依据着OCEAN差距，OS差距，通信天数，以及邮件通信信息量四个维度进行，那么，是否这四个维度中有着对于区分Insiders更为重要的元素呢？比如对于关系亲密度而言，可能邮件通信更重要？</w:t>
      </w:r>
    </w:p>
    <w:p>
      <w:pPr>
        <w:numPr>
          <w:ilvl w:val="0"/>
          <w:numId w:val="3"/>
        </w:numPr>
        <w:ind w:left="425" w:leftChars="0" w:hanging="425" w:firstLineChars="0"/>
        <w:rPr>
          <w:rFonts w:hint="eastAsia" w:ascii="华文仿宋" w:hAnsi="华文仿宋" w:eastAsia="华文仿宋"/>
          <w:szCs w:val="21"/>
          <w:lang w:val="en-US" w:eastAsia="zh-CN"/>
        </w:rPr>
      </w:pPr>
      <w:r>
        <w:rPr>
          <w:rFonts w:hint="eastAsia" w:ascii="华文仿宋" w:hAnsi="华文仿宋" w:eastAsia="华文仿宋"/>
          <w:szCs w:val="21"/>
          <w:lang w:val="en-US" w:eastAsia="zh-CN"/>
        </w:rPr>
        <w:t>CERT5.2数据集是否区分了离职和解雇的员工呢？对于Insiders而言的离职联系人与普通用户的离职联系人之间是否有什么没有发现的区别呢？</w:t>
      </w:r>
    </w:p>
    <w:p>
      <w:pPr>
        <w:widowControl w:val="0"/>
        <w:numPr>
          <w:ilvl w:val="0"/>
          <w:numId w:val="0"/>
        </w:numPr>
        <w:jc w:val="both"/>
        <w:rPr>
          <w:rFonts w:hint="eastAsia" w:ascii="华文仿宋" w:hAnsi="华文仿宋" w:eastAsia="华文仿宋"/>
          <w:szCs w:val="21"/>
          <w:lang w:val="en-US" w:eastAsia="zh-CN"/>
        </w:rPr>
      </w:pPr>
    </w:p>
    <w:p>
      <w:pPr>
        <w:widowControl w:val="0"/>
        <w:numPr>
          <w:ilvl w:val="0"/>
          <w:numId w:val="0"/>
        </w:numPr>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依据上述问题，决定分别进行下研究。</w:t>
      </w:r>
    </w:p>
    <w:p>
      <w:pPr>
        <w:widowControl w:val="0"/>
        <w:numPr>
          <w:ilvl w:val="0"/>
          <w:numId w:val="0"/>
        </w:numPr>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首先，我们：</w:t>
      </w:r>
    </w:p>
    <w:p>
      <w:pPr>
        <w:widowControl w:val="0"/>
        <w:numPr>
          <w:ilvl w:val="0"/>
          <w:numId w:val="4"/>
        </w:numPr>
        <w:ind w:left="0" w:leftChars="0" w:firstLine="400" w:firstLine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获取Insiders_2的用户以及离职的时间</w:t>
      </w:r>
    </w:p>
    <w:p>
      <w:pPr>
        <w:widowControl w:val="0"/>
        <w:numPr>
          <w:ilvl w:val="0"/>
          <w:numId w:val="4"/>
        </w:numPr>
        <w:ind w:left="0" w:leftChars="0" w:firstLine="400" w:firstLine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获取在Insiders_2离职前，提前离职的邮件联系人以及联系特征；</w:t>
      </w:r>
    </w:p>
    <w:p>
      <w:pPr>
        <w:widowControl w:val="0"/>
        <w:numPr>
          <w:ilvl w:val="0"/>
          <w:numId w:val="4"/>
        </w:numPr>
        <w:ind w:left="0" w:leftChars="0" w:firstLine="400" w:firstLine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将上述结果汇总成为一张表格供（2）分析；</w:t>
      </w:r>
    </w:p>
    <w:p>
      <w:pPr>
        <w:widowControl w:val="0"/>
        <w:numPr>
          <w:ilvl w:val="0"/>
          <w:numId w:val="4"/>
        </w:numPr>
        <w:ind w:left="0" w:leftChars="0" w:firstLine="400" w:firstLine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选择出Insiders中的几个用户，依次列出有记录的，其process特征在当月scale后的结果，从而可以分析出该用户哪个维度的特征更为偏离；</w:t>
      </w:r>
    </w:p>
    <w:p>
      <w:pPr>
        <w:widowControl w:val="0"/>
        <w:numPr>
          <w:ilvl w:val="0"/>
          <w:numId w:val="0"/>
        </w:numPr>
        <w:jc w:val="both"/>
        <w:rPr>
          <w:rFonts w:hint="eastAsia" w:ascii="华文仿宋" w:hAnsi="华文仿宋" w:eastAsia="华文仿宋"/>
          <w:szCs w:val="21"/>
          <w:lang w:val="en-US" w:eastAsia="zh-CN"/>
        </w:rPr>
      </w:pPr>
    </w:p>
    <w:p>
      <w:pPr>
        <w:widowControl w:val="0"/>
        <w:numPr>
          <w:ilvl w:val="0"/>
          <w:numId w:val="0"/>
        </w:numPr>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在编写程序的过程中，突然发现一个严重的问题：自己统计用户邮件特征的时候没有考虑到2010-01月份的记录！虚惊一场！当时自己已经考虑了，计算了月份，统计了所有离职月份前的邮件通信。</w:t>
      </w:r>
    </w:p>
    <w:p>
      <w:pPr>
        <w:widowControl w:val="0"/>
        <w:numPr>
          <w:ilvl w:val="0"/>
          <w:numId w:val="0"/>
        </w:numPr>
        <w:jc w:val="both"/>
        <w:rPr>
          <w:rFonts w:hint="eastAsia" w:ascii="华文仿宋" w:hAnsi="华文仿宋" w:eastAsia="华文仿宋"/>
          <w:szCs w:val="21"/>
          <w:lang w:val="en-US" w:eastAsia="zh-CN"/>
        </w:rPr>
      </w:pPr>
    </w:p>
    <w:p>
      <w:pPr>
        <w:widowControl w:val="0"/>
        <w:numPr>
          <w:ilvl w:val="0"/>
          <w:numId w:val="0"/>
        </w:numPr>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任务</w:t>
      </w:r>
      <w:r>
        <w:rPr>
          <w:rFonts w:hint="default" w:ascii="Calibri" w:hAnsi="Calibri" w:eastAsia="华文仿宋" w:cs="Calibri"/>
          <w:szCs w:val="21"/>
          <w:lang w:val="en-US" w:eastAsia="zh-CN"/>
        </w:rPr>
        <w:t>③</w:t>
      </w:r>
      <w:r>
        <w:rPr>
          <w:rFonts w:hint="eastAsia" w:ascii="华文仿宋" w:hAnsi="华文仿宋" w:eastAsia="华文仿宋"/>
          <w:szCs w:val="21"/>
          <w:lang w:val="en-US" w:eastAsia="zh-CN"/>
        </w:rPr>
        <w:t>完成！</w:t>
      </w:r>
    </w:p>
    <w:p>
      <w:pPr>
        <w:widowControl w:val="0"/>
        <w:numPr>
          <w:ilvl w:val="0"/>
          <w:numId w:val="0"/>
        </w:numPr>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三类攻击场景的联系人数据保存在CERT5.2_Insiders-*_EmailFeats.csv中，该程序可以十分方便的在后续需要时分析正常用户的数据，以进行对比。</w:t>
      </w:r>
    </w:p>
    <w:p>
      <w:pPr>
        <w:widowControl w:val="0"/>
        <w:numPr>
          <w:ilvl w:val="0"/>
          <w:numId w:val="0"/>
        </w:numPr>
        <w:jc w:val="both"/>
        <w:rPr>
          <w:rFonts w:hint="eastAsia" w:ascii="华文仿宋" w:hAnsi="华文仿宋" w:eastAsia="华文仿宋"/>
          <w:szCs w:val="21"/>
          <w:lang w:val="en-US" w:eastAsia="zh-CN"/>
        </w:rPr>
      </w:pPr>
      <w:r>
        <w:drawing>
          <wp:inline distT="0" distB="0" distL="114300" distR="114300">
            <wp:extent cx="4475480" cy="756285"/>
            <wp:effectExtent l="0" t="0" r="5080" b="571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4475480" cy="756285"/>
                    </a:xfrm>
                    <a:prstGeom prst="rect">
                      <a:avLst/>
                    </a:prstGeom>
                    <a:noFill/>
                    <a:ln w="9525">
                      <a:noFill/>
                    </a:ln>
                  </pic:spPr>
                </pic:pic>
              </a:graphicData>
            </a:graphic>
          </wp:inline>
        </w:drawing>
      </w:r>
    </w:p>
    <w:p>
      <w:pPr>
        <w:widowControl w:val="0"/>
        <w:numPr>
          <w:ilvl w:val="0"/>
          <w:numId w:val="0"/>
        </w:numPr>
        <w:jc w:val="both"/>
        <w:rPr>
          <w:rFonts w:hint="eastAsia" w:ascii="华文仿宋" w:hAnsi="华文仿宋" w:eastAsia="华文仿宋"/>
          <w:szCs w:val="21"/>
          <w:lang w:val="en-US" w:eastAsia="zh-CN"/>
        </w:rPr>
      </w:pPr>
    </w:p>
    <w:p>
      <w:pPr>
        <w:widowControl w:val="0"/>
        <w:numPr>
          <w:ilvl w:val="0"/>
          <w:numId w:val="0"/>
        </w:numPr>
        <w:jc w:val="both"/>
        <w:rPr>
          <w:rFonts w:hint="eastAsia" w:ascii="华文仿宋" w:hAnsi="华文仿宋" w:eastAsia="华文仿宋"/>
          <w:szCs w:val="21"/>
          <w:lang w:val="en-US" w:eastAsia="zh-CN"/>
        </w:rPr>
      </w:pPr>
    </w:p>
    <w:p>
      <w:pPr>
        <w:widowControl w:val="0"/>
        <w:numPr>
          <w:ilvl w:val="0"/>
          <w:numId w:val="0"/>
        </w:numPr>
        <w:pBdr>
          <w:bottom w:val="none" w:color="auto" w:sz="0" w:space="0"/>
        </w:pBdr>
        <w:jc w:val="both"/>
        <w:rPr>
          <w:rFonts w:hint="eastAsia" w:ascii="华文仿宋" w:hAnsi="华文仿宋" w:eastAsia="华文仿宋"/>
          <w:szCs w:val="21"/>
          <w:lang w:val="en-US" w:eastAsia="zh-CN"/>
        </w:rPr>
      </w:pPr>
    </w:p>
    <w:p>
      <w:pPr>
        <w:widowControl w:val="0"/>
        <w:numPr>
          <w:ilvl w:val="0"/>
          <w:numId w:val="0"/>
        </w:numPr>
        <w:pBdr>
          <w:top w:val="single" w:color="auto" w:sz="4" w:space="0"/>
          <w:bottom w:val="single" w:color="auto" w:sz="4" w:space="0"/>
        </w:pBdr>
        <w:jc w:val="both"/>
        <w:rPr>
          <w:rFonts w:hint="eastAsia" w:ascii="华文仿宋" w:hAnsi="华文仿宋" w:eastAsia="华文仿宋"/>
          <w:szCs w:val="21"/>
          <w:lang w:val="en-US" w:eastAsia="zh-CN"/>
        </w:rPr>
      </w:pPr>
    </w:p>
    <w:p>
      <w:pPr>
        <w:widowControl w:val="0"/>
        <w:numPr>
          <w:ilvl w:val="0"/>
          <w:numId w:val="0"/>
        </w:numPr>
        <w:jc w:val="both"/>
        <w:rPr>
          <w:rFonts w:hint="eastAsia" w:ascii="华文仿宋" w:hAnsi="华文仿宋" w:eastAsia="华文仿宋"/>
          <w:szCs w:val="21"/>
          <w:lang w:val="en-US" w:eastAsia="zh-CN"/>
        </w:rPr>
      </w:pPr>
    </w:p>
    <w:p>
      <w:pPr>
        <w:widowControl w:val="0"/>
        <w:numPr>
          <w:ilvl w:val="0"/>
          <w:numId w:val="0"/>
        </w:numPr>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drawing>
          <wp:anchor distT="0" distB="0" distL="114300" distR="114300" simplePos="0" relativeHeight="251661312" behindDoc="0" locked="0" layoutInCell="1" allowOverlap="1">
            <wp:simplePos x="0" y="0"/>
            <wp:positionH relativeFrom="column">
              <wp:posOffset>0</wp:posOffset>
            </wp:positionH>
            <wp:positionV relativeFrom="paragraph">
              <wp:posOffset>53340</wp:posOffset>
            </wp:positionV>
            <wp:extent cx="1549400" cy="871855"/>
            <wp:effectExtent l="0" t="0" r="5080" b="12065"/>
            <wp:wrapTopAndBottom/>
            <wp:docPr id="5" name="图片 5" descr="663159773030735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631597730307352557"/>
                    <pic:cNvPicPr>
                      <a:picLocks noChangeAspect="1"/>
                    </pic:cNvPicPr>
                  </pic:nvPicPr>
                  <pic:blipFill>
                    <a:blip r:embed="rId7"/>
                    <a:stretch>
                      <a:fillRect/>
                    </a:stretch>
                  </pic:blipFill>
                  <pic:spPr>
                    <a:xfrm>
                      <a:off x="0" y="0"/>
                      <a:ext cx="1549400" cy="871855"/>
                    </a:xfrm>
                    <a:prstGeom prst="rect">
                      <a:avLst/>
                    </a:prstGeom>
                  </pic:spPr>
                </pic:pic>
              </a:graphicData>
            </a:graphic>
          </wp:anchor>
        </w:drawing>
      </w:r>
    </w:p>
    <w:p>
      <w:pPr>
        <w:widowControl w:val="0"/>
        <w:numPr>
          <w:ilvl w:val="0"/>
          <w:numId w:val="0"/>
        </w:numPr>
        <w:jc w:val="both"/>
        <w:rPr>
          <w:rFonts w:hint="eastAsia" w:ascii="华文仿宋" w:hAnsi="华文仿宋" w:eastAsia="华文仿宋"/>
          <w:szCs w:val="21"/>
          <w:lang w:val="en-US" w:eastAsia="zh-CN"/>
        </w:rPr>
      </w:pPr>
    </w:p>
    <w:p>
      <w:pPr>
        <w:widowControl w:val="0"/>
        <w:numPr>
          <w:ilvl w:val="0"/>
          <w:numId w:val="0"/>
        </w:numPr>
        <w:jc w:val="both"/>
        <w:rPr>
          <w:rFonts w:hint="eastAsia" w:ascii="华文仿宋" w:hAnsi="华文仿宋" w:eastAsia="华文仿宋"/>
          <w:szCs w:val="21"/>
          <w:lang w:val="en-US" w:eastAsia="zh-CN"/>
        </w:rPr>
      </w:pPr>
    </w:p>
    <w:p>
      <w:pPr>
        <w:widowControl w:val="0"/>
        <w:numPr>
          <w:ilvl w:val="0"/>
          <w:numId w:val="0"/>
        </w:numPr>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2018年11月29日星期四</w:t>
      </w:r>
    </w:p>
    <w:p>
      <w:pPr>
        <w:widowControl w:val="0"/>
        <w:numPr>
          <w:ilvl w:val="0"/>
          <w:numId w:val="0"/>
        </w:numPr>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上午11时7分</w:t>
      </w:r>
    </w:p>
    <w:p>
      <w:pPr>
        <w:widowControl w:val="0"/>
        <w:numPr>
          <w:ilvl w:val="0"/>
          <w:numId w:val="0"/>
        </w:numPr>
        <w:jc w:val="both"/>
        <w:rPr>
          <w:rFonts w:hint="eastAsia" w:ascii="华文仿宋" w:hAnsi="华文仿宋" w:eastAsia="华文仿宋"/>
          <w:szCs w:val="21"/>
          <w:lang w:val="en-US" w:eastAsia="zh-CN"/>
        </w:rPr>
      </w:pPr>
    </w:p>
    <w:p>
      <w:pPr>
        <w:widowControl w:val="0"/>
        <w:numPr>
          <w:ilvl w:val="0"/>
          <w:numId w:val="0"/>
        </w:numPr>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早上。</w:t>
      </w:r>
    </w:p>
    <w:p>
      <w:pPr>
        <w:widowControl w:val="0"/>
        <w:numPr>
          <w:ilvl w:val="0"/>
          <w:numId w:val="0"/>
        </w:numPr>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依据重新提取的基于Team决定的上下班时间，对于CERT5.2全体用户在2010-01：2011-04月份的出勤数据进行了分析，结果其结果同使用标准时间大同小异，单从单月预测结果来看（即预测2010-08月离职用户，仅使用2010-07月份用户出勤记录），30个Insiders_2中，有10个用户使用中位数无法区分，准确而言是其中9个用户缺勤为0！，另外21个用户勉强可以采用Over中位数的形式进行区分。</w:t>
      </w:r>
    </w:p>
    <w:p>
      <w:pPr>
        <w:widowControl w:val="0"/>
        <w:numPr>
          <w:ilvl w:val="0"/>
          <w:numId w:val="0"/>
        </w:numPr>
        <w:jc w:val="both"/>
        <w:rPr>
          <w:rFonts w:hint="eastAsia" w:ascii="华文仿宋" w:hAnsi="华文仿宋" w:eastAsia="华文仿宋"/>
          <w:szCs w:val="21"/>
          <w:lang w:val="en-US" w:eastAsia="zh-CN"/>
        </w:rPr>
      </w:pPr>
    </w:p>
    <w:p>
      <w:pPr>
        <w:widowControl w:val="0"/>
        <w:numPr>
          <w:ilvl w:val="0"/>
          <w:numId w:val="0"/>
        </w:numPr>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即：由于9个用户的出勤堪称完美，因此从出勤迟到早退的角度分析，无论如何分析都无法弥补上述9个用户的不足。</w:t>
      </w:r>
    </w:p>
    <w:p>
      <w:pPr>
        <w:widowControl w:val="0"/>
        <w:numPr>
          <w:ilvl w:val="0"/>
          <w:numId w:val="0"/>
        </w:numPr>
        <w:jc w:val="both"/>
        <w:rPr>
          <w:rFonts w:hint="eastAsia" w:ascii="华文仿宋" w:hAnsi="华文仿宋" w:eastAsia="华文仿宋"/>
          <w:szCs w:val="21"/>
          <w:lang w:val="en-US" w:eastAsia="zh-CN"/>
        </w:rPr>
      </w:pPr>
    </w:p>
    <w:p>
      <w:pPr>
        <w:widowControl w:val="0"/>
        <w:numPr>
          <w:ilvl w:val="0"/>
          <w:numId w:val="0"/>
        </w:numPr>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为了避免以后对于方法的疏忽模糊，现对当前实验的出勤分析方法进行简单的小结。</w:t>
      </w:r>
    </w:p>
    <w:p>
      <w:pPr>
        <w:widowControl w:val="0"/>
        <w:numPr>
          <w:ilvl w:val="0"/>
          <w:numId w:val="5"/>
        </w:numPr>
        <w:ind w:left="425" w:leftChars="0" w:hanging="425" w:firstLine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提取的特征形式：</w:t>
      </w:r>
    </w:p>
    <w:p>
      <w:pPr>
        <w:widowControl w:val="0"/>
        <w:numPr>
          <w:ilvl w:val="0"/>
          <w:numId w:val="6"/>
        </w:numPr>
        <w:ind w:left="420" w:leftChars="0" w:hanging="420" w:firstLine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User_id, workon_time, workoff_time, cnt_late, cnt_early, month_work_days, cnt_ledays, ledays</w:t>
      </w:r>
    </w:p>
    <w:p>
      <w:pPr>
        <w:widowControl w:val="0"/>
        <w:numPr>
          <w:ilvl w:val="0"/>
          <w:numId w:val="6"/>
        </w:numPr>
        <w:ind w:left="420" w:leftChars="0" w:hanging="420" w:firstLine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BGR0917,6.5,18.0,15.0,1.0,29,-1（末字段-1表示不存在同时迟到早退的天）</w:t>
      </w:r>
    </w:p>
    <w:p>
      <w:pPr>
        <w:widowControl w:val="0"/>
        <w:numPr>
          <w:ilvl w:val="0"/>
          <w:numId w:val="7"/>
        </w:numPr>
        <w:ind w:left="420" w:leftChars="0" w:hanging="420" w:firstLine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MYB0686,6.5,18.5,7.0,7.0,21,2,2010-07-19,2010-07-27,（2010-07_early_late_team_feats.csv）</w:t>
      </w:r>
    </w:p>
    <w:p>
      <w:pPr>
        <w:widowControl w:val="0"/>
        <w:numPr>
          <w:ilvl w:val="0"/>
          <w:numId w:val="8"/>
        </w:numPr>
        <w:ind w:left="425" w:leftChars="0" w:hanging="425" w:firstLine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计算当月缺勤风险指数的方法是：</w:t>
      </w:r>
    </w:p>
    <w:p>
      <w:pPr>
        <w:widowControl w:val="0"/>
        <w:numPr>
          <w:ilvl w:val="0"/>
          <w:numId w:val="0"/>
        </w:numPr>
        <w:ind w:leftChars="0"/>
        <w:jc w:val="both"/>
        <w:rPr>
          <w:rFonts w:hint="eastAsia" w:ascii="华文仿宋" w:hAnsi="华文仿宋" w:eastAsia="华文仿宋"/>
          <w:szCs w:val="21"/>
          <w:lang w:val="en-US" w:eastAsia="zh-CN"/>
        </w:rPr>
      </w:pPr>
      <w:r>
        <w:rPr>
          <w:rFonts w:hint="eastAsia" w:ascii="华文仿宋" w:hAnsi="华文仿宋" w:eastAsia="华文仿宋"/>
          <w:position w:val="-30"/>
          <w:szCs w:val="21"/>
          <w:lang w:val="en-US" w:eastAsia="zh-CN"/>
        </w:rPr>
        <w:object>
          <v:shape id="_x0000_i1026" o:spt="75" type="#_x0000_t75" style="height:34pt;width:384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p>
    <w:p>
      <w:pPr>
        <w:widowControl w:val="0"/>
        <w:numPr>
          <w:ilvl w:val="0"/>
          <w:numId w:val="0"/>
        </w:numPr>
        <w:ind w:left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上述公式体现了分别考虑迟到与早退的归一化结果带来的风险，其中可能多次计算同时迟到与早退的天。</w:t>
      </w:r>
    </w:p>
    <w:p>
      <w:pPr>
        <w:widowControl w:val="0"/>
        <w:numPr>
          <w:ilvl w:val="0"/>
          <w:numId w:val="0"/>
        </w:numPr>
        <w:ind w:leftChars="0"/>
        <w:jc w:val="both"/>
        <w:rPr>
          <w:rFonts w:hint="eastAsia" w:ascii="华文仿宋" w:hAnsi="华文仿宋" w:eastAsia="华文仿宋"/>
          <w:szCs w:val="21"/>
          <w:lang w:val="en-US" w:eastAsia="zh-CN"/>
        </w:rPr>
      </w:pPr>
    </w:p>
    <w:p>
      <w:pPr>
        <w:widowControl w:val="0"/>
        <w:numPr>
          <w:ilvl w:val="0"/>
          <w:numId w:val="0"/>
        </w:numPr>
        <w:ind w:left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依据上述结果，依靠当月排序Over_Median的方法，30个用户中可以区分出21个用户，1个用户略低于中位数，9个用户缺勤为0.</w:t>
      </w:r>
    </w:p>
    <w:p>
      <w:pPr>
        <w:widowControl w:val="0"/>
        <w:numPr>
          <w:ilvl w:val="0"/>
          <w:numId w:val="0"/>
        </w:numPr>
        <w:ind w:leftChars="0"/>
        <w:jc w:val="both"/>
        <w:rPr>
          <w:rFonts w:hint="eastAsia" w:ascii="华文仿宋" w:hAnsi="华文仿宋" w:eastAsia="华文仿宋"/>
          <w:szCs w:val="21"/>
          <w:lang w:val="en-US" w:eastAsia="zh-CN"/>
        </w:rPr>
      </w:pPr>
    </w:p>
    <w:p>
      <w:pPr>
        <w:widowControl w:val="0"/>
        <w:numPr>
          <w:ilvl w:val="0"/>
          <w:numId w:val="0"/>
        </w:numPr>
        <w:ind w:left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因此，如果仅考虑同时具有跳槽+缺勤表现的Insiders而言，或许可以少分析近一半的用户；</w:t>
      </w:r>
    </w:p>
    <w:p>
      <w:pPr>
        <w:widowControl w:val="0"/>
        <w:numPr>
          <w:ilvl w:val="0"/>
          <w:numId w:val="0"/>
        </w:numPr>
        <w:ind w:left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而对于直接跳槽的这种用户，仅能依靠分析其离职联系人的影响。</w:t>
      </w:r>
    </w:p>
    <w:p>
      <w:pPr>
        <w:widowControl w:val="0"/>
        <w:numPr>
          <w:ilvl w:val="0"/>
          <w:numId w:val="0"/>
        </w:numPr>
        <w:ind w:leftChars="0"/>
        <w:jc w:val="both"/>
        <w:rPr>
          <w:rFonts w:hint="eastAsia" w:ascii="华文仿宋" w:hAnsi="华文仿宋" w:eastAsia="华文仿宋"/>
          <w:szCs w:val="21"/>
          <w:lang w:val="en-US" w:eastAsia="zh-CN"/>
        </w:rPr>
      </w:pPr>
    </w:p>
    <w:p>
      <w:pPr>
        <w:widowControl w:val="0"/>
        <w:numPr>
          <w:ilvl w:val="0"/>
          <w:numId w:val="0"/>
        </w:numPr>
        <w:ind w:left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另外，今天上午还顺手分析了全体用户的LEDdays的分布，Insiders_2的结果并不同意，尤其是只有1天同时迟到早退的用户排序十分靠后，难以分析：</w:t>
      </w:r>
    </w:p>
    <w:p>
      <w:pPr>
        <w:widowControl w:val="0"/>
        <w:numPr>
          <w:ilvl w:val="0"/>
          <w:numId w:val="0"/>
        </w:numPr>
        <w:ind w:left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 xml:space="preserve">1487 ['MGB1235', '1.0', '266.0', '0.00375939849624'] </w:t>
      </w:r>
    </w:p>
    <w:p>
      <w:pPr>
        <w:widowControl w:val="0"/>
        <w:numPr>
          <w:ilvl w:val="0"/>
          <w:numId w:val="0"/>
        </w:numPr>
        <w:ind w:left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 xml:space="preserve">1488 ['JAL0811', '1.0', '291.0', '0.00343642611684'] </w:t>
      </w:r>
    </w:p>
    <w:p>
      <w:pPr>
        <w:widowControl w:val="0"/>
        <w:numPr>
          <w:ilvl w:val="0"/>
          <w:numId w:val="0"/>
        </w:numPr>
        <w:ind w:leftChars="0"/>
        <w:jc w:val="both"/>
        <w:rPr>
          <w:rFonts w:hint="eastAsia" w:ascii="华文仿宋" w:hAnsi="华文仿宋" w:eastAsia="华文仿宋"/>
          <w:szCs w:val="21"/>
          <w:lang w:val="en-US" w:eastAsia="zh-CN"/>
        </w:rPr>
      </w:pPr>
    </w:p>
    <w:p>
      <w:pPr>
        <w:widowControl w:val="0"/>
        <w:numPr>
          <w:ilvl w:val="0"/>
          <w:numId w:val="0"/>
        </w:numPr>
        <w:pBdr>
          <w:bottom w:val="none" w:color="auto" w:sz="0" w:space="0"/>
        </w:pBdr>
        <w:jc w:val="both"/>
        <w:rPr>
          <w:rFonts w:hint="eastAsia" w:ascii="华文仿宋" w:hAnsi="华文仿宋" w:eastAsia="华文仿宋"/>
          <w:szCs w:val="21"/>
          <w:lang w:val="en-US" w:eastAsia="zh-CN"/>
        </w:rPr>
      </w:pPr>
    </w:p>
    <w:p>
      <w:pPr>
        <w:widowControl w:val="0"/>
        <w:numPr>
          <w:ilvl w:val="0"/>
          <w:numId w:val="0"/>
        </w:numPr>
        <w:pBdr>
          <w:top w:val="single" w:color="auto" w:sz="4" w:space="0"/>
          <w:bottom w:val="single" w:color="auto" w:sz="4" w:space="0"/>
        </w:pBdr>
        <w:jc w:val="both"/>
        <w:rPr>
          <w:rFonts w:hint="eastAsia" w:ascii="华文仿宋" w:hAnsi="华文仿宋" w:eastAsia="华文仿宋"/>
          <w:szCs w:val="21"/>
          <w:lang w:val="en-US" w:eastAsia="zh-CN"/>
        </w:rPr>
      </w:pPr>
    </w:p>
    <w:p>
      <w:pPr>
        <w:widowControl w:val="0"/>
        <w:numPr>
          <w:ilvl w:val="0"/>
          <w:numId w:val="0"/>
        </w:numPr>
        <w:ind w:leftChars="0"/>
        <w:jc w:val="both"/>
        <w:rPr>
          <w:rFonts w:hint="eastAsia" w:ascii="华文仿宋" w:hAnsi="华文仿宋" w:eastAsia="华文仿宋"/>
          <w:szCs w:val="21"/>
          <w:lang w:val="en-US" w:eastAsia="zh-CN"/>
        </w:rPr>
      </w:pPr>
    </w:p>
    <w:p>
      <w:pPr>
        <w:widowControl w:val="0"/>
        <w:numPr>
          <w:ilvl w:val="0"/>
          <w:numId w:val="0"/>
        </w:numPr>
        <w:ind w:leftChars="0"/>
        <w:jc w:val="both"/>
        <w:rPr>
          <w:rFonts w:hint="eastAsia" w:ascii="华文仿宋" w:hAnsi="华文仿宋" w:eastAsia="华文仿宋"/>
          <w:szCs w:val="21"/>
          <w:lang w:val="en-US" w:eastAsia="zh-CN"/>
        </w:rPr>
      </w:pPr>
    </w:p>
    <w:p>
      <w:pPr>
        <w:widowControl w:val="0"/>
        <w:numPr>
          <w:ilvl w:val="0"/>
          <w:numId w:val="0"/>
        </w:numPr>
        <w:ind w:left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2018年11月29日星期四</w:t>
      </w:r>
    </w:p>
    <w:p>
      <w:pPr>
        <w:widowControl w:val="0"/>
        <w:numPr>
          <w:ilvl w:val="0"/>
          <w:numId w:val="0"/>
        </w:numPr>
        <w:ind w:leftChars="0"/>
        <w:jc w:val="both"/>
        <w:rPr>
          <w:rFonts w:hint="eastAsia" w:ascii="华文仿宋" w:hAnsi="华文仿宋" w:eastAsia="华文仿宋"/>
          <w:szCs w:val="21"/>
          <w:lang w:val="en-US" w:eastAsia="zh-CN"/>
        </w:rPr>
      </w:pPr>
    </w:p>
    <w:p>
      <w:pPr>
        <w:widowControl w:val="0"/>
        <w:numPr>
          <w:ilvl w:val="0"/>
          <w:numId w:val="0"/>
        </w:numPr>
        <w:ind w:left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下午的主要工作依旧在来回调试程序，发现了原先编程时的错误，由于数据量巨大，因此验证其来极其麻烦。</w:t>
      </w:r>
    </w:p>
    <w:p>
      <w:pPr>
        <w:widowControl w:val="0"/>
        <w:numPr>
          <w:ilvl w:val="0"/>
          <w:numId w:val="0"/>
        </w:numPr>
        <w:ind w:leftChars="0"/>
        <w:jc w:val="both"/>
        <w:rPr>
          <w:rFonts w:hint="eastAsia" w:ascii="华文仿宋" w:hAnsi="华文仿宋" w:eastAsia="华文仿宋"/>
          <w:szCs w:val="21"/>
          <w:lang w:val="en-US" w:eastAsia="zh-CN"/>
        </w:rPr>
      </w:pPr>
    </w:p>
    <w:p>
      <w:pPr>
        <w:widowControl w:val="0"/>
        <w:numPr>
          <w:ilvl w:val="0"/>
          <w:numId w:val="0"/>
        </w:numPr>
        <w:ind w:left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我们整理了CERT5.2中，Insiders2的与离职的用户的邮件特征，得到两个文件：</w:t>
      </w:r>
    </w:p>
    <w:p>
      <w:pPr>
        <w:widowControl w:val="0"/>
        <w:numPr>
          <w:ilvl w:val="0"/>
          <w:numId w:val="9"/>
        </w:numPr>
        <w:ind w:left="420" w:leftChars="0" w:hanging="420" w:firstLine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CERT5.2_Insiders-2_EmailFeats_Pure.csv：仅考虑到该用户离职前离职用户的联系</w:t>
      </w:r>
    </w:p>
    <w:p>
      <w:pPr>
        <w:widowControl w:val="0"/>
        <w:numPr>
          <w:ilvl w:val="0"/>
          <w:numId w:val="9"/>
        </w:numPr>
        <w:ind w:left="420" w:leftChars="0" w:hanging="420" w:firstLine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CERT5.2_Insiders-2_EmailFeats_All.csv：考虑到了整个周期内与离职用户的联系</w:t>
      </w:r>
    </w:p>
    <w:p>
      <w:pPr>
        <w:widowControl w:val="0"/>
        <w:numPr>
          <w:ilvl w:val="0"/>
          <w:numId w:val="9"/>
        </w:numPr>
        <w:ind w:left="420" w:leftChars="0" w:hanging="420" w:firstLineChars="0"/>
        <w:jc w:val="both"/>
        <w:rPr>
          <w:rFonts w:hint="eastAsia" w:ascii="华文仿宋" w:hAnsi="华文仿宋" w:eastAsia="华文仿宋"/>
          <w:szCs w:val="21"/>
          <w:lang w:val="en-US" w:eastAsia="zh-CN"/>
        </w:rPr>
      </w:pPr>
      <w:r>
        <w:rPr>
          <w:rFonts w:hint="eastAsia" w:ascii="华文仿宋" w:hAnsi="华文仿宋" w:eastAsia="华文仿宋"/>
          <w:szCs w:val="21"/>
          <w:lang w:val="en-US" w:eastAsia="zh-CN"/>
        </w:rPr>
        <w:t>即：All文件中涵盖了一些这样的用户：这些用户在Insiders离职后才离职，但是在Insiders离职前有着密切的邮件往来；</w:t>
      </w:r>
    </w:p>
    <w:p>
      <w:pPr>
        <w:widowControl w:val="0"/>
        <w:numPr>
          <w:numId w:val="0"/>
        </w:numPr>
        <w:jc w:val="both"/>
        <w:rPr>
          <w:rFonts w:hint="eastAsia" w:ascii="华文仿宋" w:hAnsi="华文仿宋" w:eastAsia="华文仿宋"/>
          <w:szCs w:val="21"/>
          <w:lang w:val="en-US" w:eastAsia="zh-CN"/>
        </w:rPr>
      </w:pPr>
    </w:p>
    <w:p>
      <w:pPr>
        <w:widowControl w:val="0"/>
        <w:numPr>
          <w:numId w:val="0"/>
        </w:numPr>
        <w:jc w:val="both"/>
        <w:rPr>
          <w:rFonts w:hint="eastAsia" w:ascii="华文仿宋" w:hAnsi="华文仿宋" w:eastAsia="华文仿宋"/>
          <w:szCs w:val="21"/>
          <w:lang w:val="en-US" w:eastAsia="zh-CN"/>
        </w:rPr>
      </w:pPr>
    </w:p>
    <w:p>
      <w:pPr>
        <w:widowControl w:val="0"/>
        <w:numPr>
          <w:numId w:val="0"/>
        </w:numPr>
        <w:jc w:val="both"/>
        <w:rPr>
          <w:rFonts w:hint="eastAsia" w:ascii="华文仿宋" w:hAnsi="华文仿宋" w:eastAsia="华文仿宋"/>
          <w:szCs w:val="21"/>
          <w:lang w:val="en-US" w:eastAsia="zh-CN"/>
        </w:rPr>
      </w:pPr>
    </w:p>
    <w:p>
      <w:pPr>
        <w:widowControl w:val="0"/>
        <w:numPr>
          <w:numId w:val="0"/>
        </w:numPr>
        <w:pBdr>
          <w:bottom w:val="single" w:color="auto" w:sz="4" w:space="0"/>
        </w:pBdr>
        <w:jc w:val="both"/>
        <w:rPr>
          <w:rFonts w:hint="eastAsia" w:ascii="华文仿宋" w:hAnsi="华文仿宋" w:eastAsia="华文仿宋"/>
          <w:szCs w:val="21"/>
          <w:lang w:val="en-US" w:eastAsia="zh-CN"/>
        </w:rPr>
      </w:pPr>
    </w:p>
    <w:p>
      <w:pPr>
        <w:widowControl w:val="0"/>
        <w:numPr>
          <w:numId w:val="0"/>
        </w:numPr>
        <w:jc w:val="both"/>
        <w:rPr>
          <w:rFonts w:hint="eastAsia" w:ascii="华文仿宋" w:hAnsi="华文仿宋" w:eastAsia="华文仿宋"/>
          <w:szCs w:val="21"/>
          <w:lang w:val="en-US" w:eastAsia="zh-CN"/>
        </w:rPr>
      </w:pPr>
    </w:p>
    <w:p>
      <w:pPr>
        <w:widowControl w:val="0"/>
        <w:numPr>
          <w:numId w:val="0"/>
        </w:numPr>
        <w:jc w:val="both"/>
        <w:rPr>
          <w:rFonts w:hint="eastAsia" w:ascii="华文仿宋" w:hAnsi="华文仿宋" w:eastAsia="华文仿宋"/>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9D82DC"/>
    <w:multiLevelType w:val="singleLevel"/>
    <w:tmpl w:val="989D82DC"/>
    <w:lvl w:ilvl="0" w:tentative="0">
      <w:start w:val="1"/>
      <w:numFmt w:val="decimal"/>
      <w:lvlText w:val="(%1)"/>
      <w:lvlJc w:val="left"/>
      <w:pPr>
        <w:ind w:left="425" w:hanging="425"/>
      </w:pPr>
      <w:rPr>
        <w:rFonts w:hint="default"/>
      </w:rPr>
    </w:lvl>
  </w:abstractNum>
  <w:abstractNum w:abstractNumId="1">
    <w:nsid w:val="A8FB97E0"/>
    <w:multiLevelType w:val="singleLevel"/>
    <w:tmpl w:val="A8FB97E0"/>
    <w:lvl w:ilvl="0" w:tentative="0">
      <w:start w:val="1"/>
      <w:numFmt w:val="bullet"/>
      <w:lvlText w:val=""/>
      <w:lvlJc w:val="left"/>
      <w:pPr>
        <w:ind w:left="420" w:hanging="420"/>
      </w:pPr>
      <w:rPr>
        <w:rFonts w:hint="default" w:ascii="Wingdings" w:hAnsi="Wingdings"/>
      </w:rPr>
    </w:lvl>
  </w:abstractNum>
  <w:abstractNum w:abstractNumId="2">
    <w:nsid w:val="D4F66CBE"/>
    <w:multiLevelType w:val="singleLevel"/>
    <w:tmpl w:val="D4F66CBE"/>
    <w:lvl w:ilvl="0" w:tentative="0">
      <w:start w:val="1"/>
      <w:numFmt w:val="decimal"/>
      <w:lvlText w:val="%1."/>
      <w:lvlJc w:val="left"/>
      <w:pPr>
        <w:ind w:left="425" w:hanging="425"/>
      </w:pPr>
      <w:rPr>
        <w:rFonts w:hint="default"/>
      </w:rPr>
    </w:lvl>
  </w:abstractNum>
  <w:abstractNum w:abstractNumId="3">
    <w:nsid w:val="207D0FB2"/>
    <w:multiLevelType w:val="multilevel"/>
    <w:tmpl w:val="207D0FB2"/>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7D8896B"/>
    <w:multiLevelType w:val="singleLevel"/>
    <w:tmpl w:val="27D8896B"/>
    <w:lvl w:ilvl="0" w:tentative="0">
      <w:start w:val="1"/>
      <w:numFmt w:val="decimalEnclosedCircleChinese"/>
      <w:suff w:val="nothing"/>
      <w:lvlText w:val="%1　"/>
      <w:lvlJc w:val="left"/>
      <w:pPr>
        <w:ind w:left="0" w:firstLine="400"/>
      </w:pPr>
      <w:rPr>
        <w:rFonts w:hint="eastAsia"/>
      </w:rPr>
    </w:lvl>
  </w:abstractNum>
  <w:abstractNum w:abstractNumId="5">
    <w:nsid w:val="48335166"/>
    <w:multiLevelType w:val="singleLevel"/>
    <w:tmpl w:val="48335166"/>
    <w:lvl w:ilvl="0" w:tentative="0">
      <w:start w:val="1"/>
      <w:numFmt w:val="bullet"/>
      <w:lvlText w:val=""/>
      <w:lvlJc w:val="left"/>
      <w:pPr>
        <w:ind w:left="420" w:hanging="420"/>
      </w:pPr>
      <w:rPr>
        <w:rFonts w:hint="default" w:ascii="Wingdings" w:hAnsi="Wingdings"/>
      </w:rPr>
    </w:lvl>
  </w:abstractNum>
  <w:abstractNum w:abstractNumId="6">
    <w:nsid w:val="5D54D68A"/>
    <w:multiLevelType w:val="singleLevel"/>
    <w:tmpl w:val="5D54D68A"/>
    <w:lvl w:ilvl="0" w:tentative="0">
      <w:start w:val="1"/>
      <w:numFmt w:val="bullet"/>
      <w:lvlText w:val=""/>
      <w:lvlJc w:val="left"/>
      <w:pPr>
        <w:ind w:left="420" w:hanging="420"/>
      </w:pPr>
      <w:rPr>
        <w:rFonts w:hint="default" w:ascii="Wingdings" w:hAnsi="Wingdings"/>
      </w:rPr>
    </w:lvl>
  </w:abstractNum>
  <w:abstractNum w:abstractNumId="7">
    <w:nsid w:val="64A29535"/>
    <w:multiLevelType w:val="singleLevel"/>
    <w:tmpl w:val="64A29535"/>
    <w:lvl w:ilvl="0" w:tentative="0">
      <w:start w:val="1"/>
      <w:numFmt w:val="none"/>
      <w:lvlText w:val="2"/>
      <w:lvlJc w:val="left"/>
      <w:pPr>
        <w:tabs>
          <w:tab w:val="left" w:pos="420"/>
        </w:tabs>
        <w:ind w:left="425" w:leftChars="0" w:hanging="425" w:firstLineChars="0"/>
      </w:pPr>
      <w:rPr>
        <w:rFonts w:hint="default"/>
      </w:rPr>
    </w:lvl>
  </w:abstractNum>
  <w:abstractNum w:abstractNumId="8">
    <w:nsid w:val="68E55826"/>
    <w:multiLevelType w:val="multilevel"/>
    <w:tmpl w:val="68E55826"/>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2"/>
  </w:num>
  <w:num w:numId="6">
    <w:abstractNumId w:val="6"/>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6F6"/>
    <w:rsid w:val="0001152B"/>
    <w:rsid w:val="000316DE"/>
    <w:rsid w:val="000A77EC"/>
    <w:rsid w:val="00100B48"/>
    <w:rsid w:val="006E6A98"/>
    <w:rsid w:val="009556F6"/>
    <w:rsid w:val="00AE67AF"/>
    <w:rsid w:val="00BF6586"/>
    <w:rsid w:val="00CF0AEE"/>
    <w:rsid w:val="00E82A42"/>
    <w:rsid w:val="00EF3576"/>
    <w:rsid w:val="00FA7553"/>
    <w:rsid w:val="0637268A"/>
    <w:rsid w:val="0CB10776"/>
    <w:rsid w:val="0CB77D4A"/>
    <w:rsid w:val="0DAA2322"/>
    <w:rsid w:val="10B44CF3"/>
    <w:rsid w:val="115D4A72"/>
    <w:rsid w:val="13A0498E"/>
    <w:rsid w:val="14FD5FDF"/>
    <w:rsid w:val="21FB1C38"/>
    <w:rsid w:val="23660411"/>
    <w:rsid w:val="23B93990"/>
    <w:rsid w:val="260212E7"/>
    <w:rsid w:val="29492786"/>
    <w:rsid w:val="2A752D5A"/>
    <w:rsid w:val="3E9F5626"/>
    <w:rsid w:val="51037E5F"/>
    <w:rsid w:val="53C63051"/>
    <w:rsid w:val="549431E5"/>
    <w:rsid w:val="58A5569E"/>
    <w:rsid w:val="61F8182B"/>
    <w:rsid w:val="68E11347"/>
    <w:rsid w:val="6AEC68C6"/>
    <w:rsid w:val="6B536ED5"/>
    <w:rsid w:val="6DBE4A55"/>
    <w:rsid w:val="76AB6273"/>
    <w:rsid w:val="7C1C0029"/>
    <w:rsid w:val="7C871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Date"/>
    <w:basedOn w:val="1"/>
    <w:next w:val="1"/>
    <w:link w:val="5"/>
    <w:semiHidden/>
    <w:unhideWhenUsed/>
    <w:uiPriority w:val="99"/>
    <w:pPr>
      <w:ind w:left="100" w:leftChars="2500"/>
    </w:pPr>
  </w:style>
  <w:style w:type="character" w:customStyle="1" w:styleId="5">
    <w:name w:val="日期 Char"/>
    <w:basedOn w:val="3"/>
    <w:link w:val="2"/>
    <w:semiHidden/>
    <w:uiPriority w:val="99"/>
  </w:style>
  <w:style w:type="paragraph" w:styleId="6">
    <w:name w:val="List Paragraph"/>
    <w:basedOn w:val="1"/>
    <w:qFormat/>
    <w:uiPriority w:val="34"/>
    <w:pPr>
      <w:ind w:firstLine="420" w:firstLineChars="200"/>
    </w:pPr>
  </w:style>
  <w:style w:type="character" w:styleId="7">
    <w:name w:val="Placeholder Text"/>
    <w:basedOn w:val="3"/>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1</Pages>
  <Words>128</Words>
  <Characters>730</Characters>
  <Lines>6</Lines>
  <Paragraphs>1</Paragraphs>
  <TotalTime>230</TotalTime>
  <ScaleCrop>false</ScaleCrop>
  <LinksUpToDate>false</LinksUpToDate>
  <CharactersWithSpaces>857</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2018-11-27T08:56:00Z</dcterms:created>
  <dc:creator>GYang</dc:creator>
  <cp:lastModifiedBy>杨昂昂</cp:lastModifiedBy>
  <dcterms:modified xsi:type="dcterms:W3CDTF">2018-11-30T10:14:35Z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