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3D867C8" w14:textId="0EAF29D2" w:rsidR="00EF7454" w:rsidRPr="002E56E2" w:rsidRDefault="002E56E2" w:rsidP="002E56E2">
      <w:pPr>
        <w:spacing w:after="0" w:line="276" w:lineRule="auto"/>
        <w:jc w:val="both"/>
        <w:rPr>
          <w:rFonts w:ascii="Tahoma" w:hAnsi="Tahoma" w:cs="Tahoma"/>
          <w:b/>
          <w:bCs/>
          <w:sz w:val="24"/>
          <w:szCs w:val="24"/>
          <w:u w:val="single"/>
        </w:rPr>
      </w:pPr>
      <w:proofErr w:type="spellStart"/>
      <w:r w:rsidRPr="002E56E2">
        <w:rPr>
          <w:rFonts w:ascii="Tahoma" w:hAnsi="Tahoma" w:cs="Tahoma"/>
          <w:b/>
          <w:bCs/>
          <w:sz w:val="24"/>
          <w:szCs w:val="24"/>
          <w:u w:val="single"/>
        </w:rPr>
        <w:t>Tentang</w:t>
      </w:r>
      <w:proofErr w:type="spellEnd"/>
    </w:p>
    <w:p w14:paraId="4DE21E68" w14:textId="77777777" w:rsidR="002E56E2" w:rsidRPr="002E56E2" w:rsidRDefault="002E56E2" w:rsidP="002E56E2">
      <w:pPr>
        <w:spacing w:after="0" w:line="276" w:lineRule="auto"/>
        <w:jc w:val="both"/>
        <w:rPr>
          <w:rFonts w:ascii="Tahoma" w:hAnsi="Tahoma" w:cs="Tahoma"/>
          <w:sz w:val="24"/>
          <w:szCs w:val="24"/>
        </w:rPr>
      </w:pPr>
      <w:r w:rsidRPr="002E56E2">
        <w:rPr>
          <w:rFonts w:ascii="Tahoma" w:hAnsi="Tahoma" w:cs="Tahoma"/>
          <w:sz w:val="24"/>
          <w:szCs w:val="24"/>
        </w:rPr>
        <w:t xml:space="preserve">Nyonya </w:t>
      </w:r>
      <w:proofErr w:type="spellStart"/>
      <w:r w:rsidRPr="002E56E2">
        <w:rPr>
          <w:rFonts w:ascii="Tahoma" w:hAnsi="Tahoma" w:cs="Tahoma"/>
          <w:sz w:val="24"/>
          <w:szCs w:val="24"/>
        </w:rPr>
        <w:t>Rumah</w:t>
      </w:r>
      <w:proofErr w:type="spellEnd"/>
      <w:r w:rsidRPr="002E56E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2E56E2">
        <w:rPr>
          <w:rFonts w:ascii="Tahoma" w:hAnsi="Tahoma" w:cs="Tahoma"/>
          <w:sz w:val="24"/>
          <w:szCs w:val="24"/>
        </w:rPr>
        <w:t>merupakan</w:t>
      </w:r>
      <w:proofErr w:type="spellEnd"/>
      <w:r w:rsidRPr="002E56E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2E56E2">
        <w:rPr>
          <w:rFonts w:ascii="Tahoma" w:hAnsi="Tahoma" w:cs="Tahoma"/>
          <w:sz w:val="24"/>
          <w:szCs w:val="24"/>
        </w:rPr>
        <w:t>representatif</w:t>
      </w:r>
      <w:proofErr w:type="spellEnd"/>
      <w:r w:rsidRPr="002E56E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2E56E2">
        <w:rPr>
          <w:rFonts w:ascii="Tahoma" w:hAnsi="Tahoma" w:cs="Tahoma"/>
          <w:sz w:val="24"/>
          <w:szCs w:val="24"/>
        </w:rPr>
        <w:t>dari</w:t>
      </w:r>
      <w:proofErr w:type="spellEnd"/>
      <w:r w:rsidRPr="002E56E2">
        <w:rPr>
          <w:rFonts w:ascii="Tahoma" w:hAnsi="Tahoma" w:cs="Tahoma"/>
          <w:sz w:val="24"/>
          <w:szCs w:val="24"/>
        </w:rPr>
        <w:t xml:space="preserve"> Ny. Julie </w:t>
      </w:r>
      <w:proofErr w:type="spellStart"/>
      <w:r w:rsidRPr="002E56E2">
        <w:rPr>
          <w:rFonts w:ascii="Tahoma" w:hAnsi="Tahoma" w:cs="Tahoma"/>
          <w:sz w:val="24"/>
          <w:szCs w:val="24"/>
        </w:rPr>
        <w:t>Sutardjana</w:t>
      </w:r>
      <w:proofErr w:type="spellEnd"/>
      <w:r w:rsidRPr="002E56E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2E56E2">
        <w:rPr>
          <w:rFonts w:ascii="Tahoma" w:hAnsi="Tahoma" w:cs="Tahoma"/>
          <w:sz w:val="24"/>
          <w:szCs w:val="24"/>
        </w:rPr>
        <w:t>sebagai</w:t>
      </w:r>
      <w:proofErr w:type="spellEnd"/>
      <w:r w:rsidRPr="002E56E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2E56E2">
        <w:rPr>
          <w:rFonts w:ascii="Tahoma" w:hAnsi="Tahoma" w:cs="Tahoma"/>
          <w:sz w:val="24"/>
          <w:szCs w:val="24"/>
        </w:rPr>
        <w:t>pendiri</w:t>
      </w:r>
      <w:proofErr w:type="spellEnd"/>
      <w:r w:rsidRPr="002E56E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2E56E2">
        <w:rPr>
          <w:rFonts w:ascii="Tahoma" w:hAnsi="Tahoma" w:cs="Tahoma"/>
          <w:sz w:val="24"/>
          <w:szCs w:val="24"/>
        </w:rPr>
        <w:t>dari</w:t>
      </w:r>
      <w:proofErr w:type="spellEnd"/>
      <w:r w:rsidRPr="002E56E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2E56E2">
        <w:rPr>
          <w:rFonts w:ascii="Tahoma" w:hAnsi="Tahoma" w:cs="Tahoma"/>
          <w:sz w:val="24"/>
          <w:szCs w:val="24"/>
        </w:rPr>
        <w:t>usaha</w:t>
      </w:r>
      <w:proofErr w:type="spellEnd"/>
      <w:r w:rsidRPr="002E56E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2E56E2">
        <w:rPr>
          <w:rFonts w:ascii="Tahoma" w:hAnsi="Tahoma" w:cs="Tahoma"/>
          <w:sz w:val="24"/>
          <w:szCs w:val="24"/>
        </w:rPr>
        <w:t>Kedai</w:t>
      </w:r>
      <w:proofErr w:type="spellEnd"/>
      <w:r w:rsidRPr="002E56E2">
        <w:rPr>
          <w:rFonts w:ascii="Tahoma" w:hAnsi="Tahoma" w:cs="Tahoma"/>
          <w:sz w:val="24"/>
          <w:szCs w:val="24"/>
        </w:rPr>
        <w:t xml:space="preserve"> Nyonya </w:t>
      </w:r>
      <w:proofErr w:type="spellStart"/>
      <w:r w:rsidRPr="002E56E2">
        <w:rPr>
          <w:rFonts w:ascii="Tahoma" w:hAnsi="Tahoma" w:cs="Tahoma"/>
          <w:sz w:val="24"/>
          <w:szCs w:val="24"/>
        </w:rPr>
        <w:t>Rumah</w:t>
      </w:r>
      <w:proofErr w:type="spellEnd"/>
      <w:r w:rsidRPr="002E56E2">
        <w:rPr>
          <w:rFonts w:ascii="Tahoma" w:hAnsi="Tahoma" w:cs="Tahoma"/>
          <w:sz w:val="24"/>
          <w:szCs w:val="24"/>
        </w:rPr>
        <w:t xml:space="preserve"> yang </w:t>
      </w:r>
      <w:proofErr w:type="spellStart"/>
      <w:r w:rsidRPr="002E56E2">
        <w:rPr>
          <w:rFonts w:ascii="Tahoma" w:hAnsi="Tahoma" w:cs="Tahoma"/>
          <w:sz w:val="24"/>
          <w:szCs w:val="24"/>
        </w:rPr>
        <w:t>telah</w:t>
      </w:r>
      <w:proofErr w:type="spellEnd"/>
      <w:r w:rsidRPr="002E56E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2E56E2">
        <w:rPr>
          <w:rFonts w:ascii="Tahoma" w:hAnsi="Tahoma" w:cs="Tahoma"/>
          <w:sz w:val="24"/>
          <w:szCs w:val="24"/>
        </w:rPr>
        <w:t>mencintai</w:t>
      </w:r>
      <w:proofErr w:type="spellEnd"/>
      <w:r w:rsidRPr="002E56E2">
        <w:rPr>
          <w:rFonts w:ascii="Tahoma" w:hAnsi="Tahoma" w:cs="Tahoma"/>
          <w:sz w:val="24"/>
          <w:szCs w:val="24"/>
        </w:rPr>
        <w:t xml:space="preserve"> dan </w:t>
      </w:r>
      <w:proofErr w:type="spellStart"/>
      <w:r w:rsidRPr="002E56E2">
        <w:rPr>
          <w:rFonts w:ascii="Tahoma" w:hAnsi="Tahoma" w:cs="Tahoma"/>
          <w:sz w:val="24"/>
          <w:szCs w:val="24"/>
        </w:rPr>
        <w:t>menjadikan</w:t>
      </w:r>
      <w:proofErr w:type="spellEnd"/>
      <w:r w:rsidRPr="002E56E2">
        <w:rPr>
          <w:rFonts w:ascii="Tahoma" w:hAnsi="Tahoma" w:cs="Tahoma"/>
          <w:sz w:val="24"/>
          <w:szCs w:val="24"/>
        </w:rPr>
        <w:t xml:space="preserve"> dunia </w:t>
      </w:r>
      <w:proofErr w:type="spellStart"/>
      <w:r w:rsidRPr="002E56E2">
        <w:rPr>
          <w:rFonts w:ascii="Tahoma" w:hAnsi="Tahoma" w:cs="Tahoma"/>
          <w:sz w:val="24"/>
          <w:szCs w:val="24"/>
        </w:rPr>
        <w:t>kuliner</w:t>
      </w:r>
      <w:proofErr w:type="spellEnd"/>
      <w:r w:rsidRPr="002E56E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2E56E2">
        <w:rPr>
          <w:rFonts w:ascii="Tahoma" w:hAnsi="Tahoma" w:cs="Tahoma"/>
          <w:sz w:val="24"/>
          <w:szCs w:val="24"/>
        </w:rPr>
        <w:t>sebagai</w:t>
      </w:r>
      <w:proofErr w:type="spellEnd"/>
      <w:r w:rsidRPr="002E56E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2E56E2">
        <w:rPr>
          <w:rFonts w:ascii="Tahoma" w:hAnsi="Tahoma" w:cs="Tahoma"/>
          <w:sz w:val="24"/>
          <w:szCs w:val="24"/>
        </w:rPr>
        <w:t>hobi</w:t>
      </w:r>
      <w:proofErr w:type="spellEnd"/>
      <w:r w:rsidRPr="002E56E2">
        <w:rPr>
          <w:rFonts w:ascii="Tahoma" w:hAnsi="Tahoma" w:cs="Tahoma"/>
          <w:sz w:val="24"/>
          <w:szCs w:val="24"/>
        </w:rPr>
        <w:t xml:space="preserve">, </w:t>
      </w:r>
      <w:proofErr w:type="spellStart"/>
      <w:r w:rsidRPr="002E56E2">
        <w:rPr>
          <w:rFonts w:ascii="Tahoma" w:hAnsi="Tahoma" w:cs="Tahoma"/>
          <w:sz w:val="24"/>
          <w:szCs w:val="24"/>
        </w:rPr>
        <w:t>sejak</w:t>
      </w:r>
      <w:proofErr w:type="spellEnd"/>
      <w:r w:rsidRPr="002E56E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2E56E2">
        <w:rPr>
          <w:rFonts w:ascii="Tahoma" w:hAnsi="Tahoma" w:cs="Tahoma"/>
          <w:sz w:val="24"/>
          <w:szCs w:val="24"/>
        </w:rPr>
        <w:t>usia</w:t>
      </w:r>
      <w:proofErr w:type="spellEnd"/>
      <w:r w:rsidRPr="002E56E2">
        <w:rPr>
          <w:rFonts w:ascii="Tahoma" w:hAnsi="Tahoma" w:cs="Tahoma"/>
          <w:sz w:val="24"/>
          <w:szCs w:val="24"/>
        </w:rPr>
        <w:t xml:space="preserve"> 10 </w:t>
      </w:r>
      <w:proofErr w:type="spellStart"/>
      <w:r w:rsidRPr="002E56E2">
        <w:rPr>
          <w:rFonts w:ascii="Tahoma" w:hAnsi="Tahoma" w:cs="Tahoma"/>
          <w:sz w:val="24"/>
          <w:szCs w:val="24"/>
        </w:rPr>
        <w:t>tahun</w:t>
      </w:r>
      <w:proofErr w:type="spellEnd"/>
      <w:r w:rsidRPr="002E56E2">
        <w:rPr>
          <w:rFonts w:ascii="Tahoma" w:hAnsi="Tahoma" w:cs="Tahoma"/>
          <w:sz w:val="24"/>
          <w:szCs w:val="24"/>
        </w:rPr>
        <w:t xml:space="preserve">. Setelah </w:t>
      </w:r>
      <w:proofErr w:type="spellStart"/>
      <w:r w:rsidRPr="002E56E2">
        <w:rPr>
          <w:rFonts w:ascii="Tahoma" w:hAnsi="Tahoma" w:cs="Tahoma"/>
          <w:sz w:val="24"/>
          <w:szCs w:val="24"/>
        </w:rPr>
        <w:t>melalui</w:t>
      </w:r>
      <w:proofErr w:type="spellEnd"/>
      <w:r w:rsidRPr="002E56E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2E56E2">
        <w:rPr>
          <w:rFonts w:ascii="Tahoma" w:hAnsi="Tahoma" w:cs="Tahoma"/>
          <w:sz w:val="24"/>
          <w:szCs w:val="24"/>
        </w:rPr>
        <w:t>berbagai</w:t>
      </w:r>
      <w:proofErr w:type="spellEnd"/>
      <w:r w:rsidRPr="002E56E2">
        <w:rPr>
          <w:rFonts w:ascii="Tahoma" w:hAnsi="Tahoma" w:cs="Tahoma"/>
          <w:sz w:val="24"/>
          <w:szCs w:val="24"/>
        </w:rPr>
        <w:t xml:space="preserve"> proses yang </w:t>
      </w:r>
      <w:proofErr w:type="spellStart"/>
      <w:r w:rsidRPr="002E56E2">
        <w:rPr>
          <w:rFonts w:ascii="Tahoma" w:hAnsi="Tahoma" w:cs="Tahoma"/>
          <w:sz w:val="24"/>
          <w:szCs w:val="24"/>
        </w:rPr>
        <w:t>cukup</w:t>
      </w:r>
      <w:proofErr w:type="spellEnd"/>
      <w:r w:rsidRPr="002E56E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2E56E2">
        <w:rPr>
          <w:rFonts w:ascii="Tahoma" w:hAnsi="Tahoma" w:cs="Tahoma"/>
          <w:sz w:val="24"/>
          <w:szCs w:val="24"/>
        </w:rPr>
        <w:t>panjang</w:t>
      </w:r>
      <w:proofErr w:type="spellEnd"/>
      <w:r w:rsidRPr="002E56E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2E56E2">
        <w:rPr>
          <w:rFonts w:ascii="Tahoma" w:hAnsi="Tahoma" w:cs="Tahoma"/>
          <w:sz w:val="24"/>
          <w:szCs w:val="24"/>
        </w:rPr>
        <w:t>dengan</w:t>
      </w:r>
      <w:proofErr w:type="spellEnd"/>
      <w:r w:rsidRPr="002E56E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2E56E2">
        <w:rPr>
          <w:rFonts w:ascii="Tahoma" w:hAnsi="Tahoma" w:cs="Tahoma"/>
          <w:sz w:val="24"/>
          <w:szCs w:val="24"/>
        </w:rPr>
        <w:t>usaha</w:t>
      </w:r>
      <w:proofErr w:type="spellEnd"/>
      <w:r w:rsidRPr="002E56E2">
        <w:rPr>
          <w:rFonts w:ascii="Tahoma" w:hAnsi="Tahoma" w:cs="Tahoma"/>
          <w:sz w:val="24"/>
          <w:szCs w:val="24"/>
        </w:rPr>
        <w:t xml:space="preserve"> dan </w:t>
      </w:r>
      <w:proofErr w:type="spellStart"/>
      <w:r w:rsidRPr="002E56E2">
        <w:rPr>
          <w:rFonts w:ascii="Tahoma" w:hAnsi="Tahoma" w:cs="Tahoma"/>
          <w:sz w:val="24"/>
          <w:szCs w:val="24"/>
        </w:rPr>
        <w:t>kegigihannya</w:t>
      </w:r>
      <w:proofErr w:type="spellEnd"/>
      <w:r w:rsidRPr="002E56E2">
        <w:rPr>
          <w:rFonts w:ascii="Tahoma" w:hAnsi="Tahoma" w:cs="Tahoma"/>
          <w:sz w:val="24"/>
          <w:szCs w:val="24"/>
        </w:rPr>
        <w:t xml:space="preserve">, Ny. Julie </w:t>
      </w:r>
      <w:proofErr w:type="spellStart"/>
      <w:r w:rsidRPr="002E56E2">
        <w:rPr>
          <w:rFonts w:ascii="Tahoma" w:hAnsi="Tahoma" w:cs="Tahoma"/>
          <w:sz w:val="24"/>
          <w:szCs w:val="24"/>
        </w:rPr>
        <w:t>berhasil</w:t>
      </w:r>
      <w:proofErr w:type="spellEnd"/>
      <w:r w:rsidRPr="002E56E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2E56E2">
        <w:rPr>
          <w:rFonts w:ascii="Tahoma" w:hAnsi="Tahoma" w:cs="Tahoma"/>
          <w:sz w:val="24"/>
          <w:szCs w:val="24"/>
        </w:rPr>
        <w:t>mendirikan</w:t>
      </w:r>
      <w:proofErr w:type="spellEnd"/>
      <w:r w:rsidRPr="002E56E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2E56E2">
        <w:rPr>
          <w:rFonts w:ascii="Tahoma" w:hAnsi="Tahoma" w:cs="Tahoma"/>
          <w:sz w:val="24"/>
          <w:szCs w:val="24"/>
        </w:rPr>
        <w:t>bisnis</w:t>
      </w:r>
      <w:proofErr w:type="spellEnd"/>
      <w:r w:rsidRPr="002E56E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2E56E2">
        <w:rPr>
          <w:rFonts w:ascii="Tahoma" w:hAnsi="Tahoma" w:cs="Tahoma"/>
          <w:sz w:val="24"/>
          <w:szCs w:val="24"/>
        </w:rPr>
        <w:t>kuliner</w:t>
      </w:r>
      <w:proofErr w:type="spellEnd"/>
      <w:r w:rsidRPr="002E56E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2E56E2">
        <w:rPr>
          <w:rFonts w:ascii="Tahoma" w:hAnsi="Tahoma" w:cs="Tahoma"/>
          <w:sz w:val="24"/>
          <w:szCs w:val="24"/>
        </w:rPr>
        <w:t>Kedai</w:t>
      </w:r>
      <w:proofErr w:type="spellEnd"/>
      <w:r w:rsidRPr="002E56E2">
        <w:rPr>
          <w:rFonts w:ascii="Tahoma" w:hAnsi="Tahoma" w:cs="Tahoma"/>
          <w:sz w:val="24"/>
          <w:szCs w:val="24"/>
        </w:rPr>
        <w:t xml:space="preserve"> Nyonya </w:t>
      </w:r>
      <w:proofErr w:type="spellStart"/>
      <w:r w:rsidRPr="002E56E2">
        <w:rPr>
          <w:rFonts w:ascii="Tahoma" w:hAnsi="Tahoma" w:cs="Tahoma"/>
          <w:sz w:val="24"/>
          <w:szCs w:val="24"/>
        </w:rPr>
        <w:t>Rumah</w:t>
      </w:r>
      <w:proofErr w:type="spellEnd"/>
      <w:r w:rsidRPr="002E56E2">
        <w:rPr>
          <w:rFonts w:ascii="Tahoma" w:hAnsi="Tahoma" w:cs="Tahoma"/>
          <w:sz w:val="24"/>
          <w:szCs w:val="24"/>
        </w:rPr>
        <w:t xml:space="preserve"> pada </w:t>
      </w:r>
      <w:proofErr w:type="spellStart"/>
      <w:r w:rsidRPr="002E56E2">
        <w:rPr>
          <w:rFonts w:ascii="Tahoma" w:hAnsi="Tahoma" w:cs="Tahoma"/>
          <w:sz w:val="24"/>
          <w:szCs w:val="24"/>
        </w:rPr>
        <w:t>tahun</w:t>
      </w:r>
      <w:proofErr w:type="spellEnd"/>
      <w:r w:rsidRPr="002E56E2">
        <w:rPr>
          <w:rFonts w:ascii="Tahoma" w:hAnsi="Tahoma" w:cs="Tahoma"/>
          <w:sz w:val="24"/>
          <w:szCs w:val="24"/>
        </w:rPr>
        <w:t xml:space="preserve"> 1999 dan </w:t>
      </w:r>
      <w:proofErr w:type="spellStart"/>
      <w:r w:rsidRPr="002E56E2">
        <w:rPr>
          <w:rFonts w:ascii="Tahoma" w:hAnsi="Tahoma" w:cs="Tahoma"/>
          <w:sz w:val="24"/>
          <w:szCs w:val="24"/>
        </w:rPr>
        <w:t>terus</w:t>
      </w:r>
      <w:proofErr w:type="spellEnd"/>
      <w:r w:rsidRPr="002E56E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2E56E2">
        <w:rPr>
          <w:rFonts w:ascii="Tahoma" w:hAnsi="Tahoma" w:cs="Tahoma"/>
          <w:sz w:val="24"/>
          <w:szCs w:val="24"/>
        </w:rPr>
        <w:t>berkembang</w:t>
      </w:r>
      <w:proofErr w:type="spellEnd"/>
      <w:r w:rsidRPr="002E56E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2E56E2">
        <w:rPr>
          <w:rFonts w:ascii="Tahoma" w:hAnsi="Tahoma" w:cs="Tahoma"/>
          <w:sz w:val="24"/>
          <w:szCs w:val="24"/>
        </w:rPr>
        <w:t>serta</w:t>
      </w:r>
      <w:proofErr w:type="spellEnd"/>
      <w:r w:rsidRPr="002E56E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2E56E2">
        <w:rPr>
          <w:rFonts w:ascii="Tahoma" w:hAnsi="Tahoma" w:cs="Tahoma"/>
          <w:sz w:val="24"/>
          <w:szCs w:val="24"/>
        </w:rPr>
        <w:t>berinovasi</w:t>
      </w:r>
      <w:proofErr w:type="spellEnd"/>
      <w:r w:rsidRPr="002E56E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2E56E2">
        <w:rPr>
          <w:rFonts w:ascii="Tahoma" w:hAnsi="Tahoma" w:cs="Tahoma"/>
          <w:sz w:val="24"/>
          <w:szCs w:val="24"/>
        </w:rPr>
        <w:t>hingga</w:t>
      </w:r>
      <w:proofErr w:type="spellEnd"/>
      <w:r w:rsidRPr="002E56E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2E56E2">
        <w:rPr>
          <w:rFonts w:ascii="Tahoma" w:hAnsi="Tahoma" w:cs="Tahoma"/>
          <w:sz w:val="24"/>
          <w:szCs w:val="24"/>
        </w:rPr>
        <w:t>sekarang</w:t>
      </w:r>
      <w:proofErr w:type="spellEnd"/>
      <w:r w:rsidRPr="002E56E2">
        <w:rPr>
          <w:rFonts w:ascii="Tahoma" w:hAnsi="Tahoma" w:cs="Tahoma"/>
          <w:sz w:val="24"/>
          <w:szCs w:val="24"/>
        </w:rPr>
        <w:t>.</w:t>
      </w:r>
    </w:p>
    <w:p w14:paraId="76B55385" w14:textId="77777777" w:rsidR="002E56E2" w:rsidRPr="002E56E2" w:rsidRDefault="002E56E2" w:rsidP="002E56E2">
      <w:pPr>
        <w:spacing w:after="0" w:line="276" w:lineRule="auto"/>
        <w:jc w:val="both"/>
        <w:rPr>
          <w:rFonts w:ascii="Tahoma" w:hAnsi="Tahoma" w:cs="Tahoma"/>
          <w:sz w:val="24"/>
          <w:szCs w:val="24"/>
        </w:rPr>
      </w:pPr>
    </w:p>
    <w:p w14:paraId="70E40406" w14:textId="7C5619C4" w:rsidR="002E56E2" w:rsidRPr="002E56E2" w:rsidRDefault="002E56E2" w:rsidP="002E56E2">
      <w:pPr>
        <w:spacing w:after="0" w:line="276" w:lineRule="auto"/>
        <w:jc w:val="both"/>
        <w:rPr>
          <w:rFonts w:ascii="Tahoma" w:hAnsi="Tahoma" w:cs="Tahoma"/>
          <w:sz w:val="24"/>
          <w:szCs w:val="24"/>
        </w:rPr>
      </w:pPr>
      <w:proofErr w:type="spellStart"/>
      <w:r w:rsidRPr="002E56E2">
        <w:rPr>
          <w:rFonts w:ascii="Tahoma" w:hAnsi="Tahoma" w:cs="Tahoma"/>
          <w:sz w:val="24"/>
          <w:szCs w:val="24"/>
        </w:rPr>
        <w:t>Selain</w:t>
      </w:r>
      <w:proofErr w:type="spellEnd"/>
      <w:r w:rsidRPr="002E56E2">
        <w:rPr>
          <w:rFonts w:ascii="Tahoma" w:hAnsi="Tahoma" w:cs="Tahoma"/>
          <w:sz w:val="24"/>
          <w:szCs w:val="24"/>
        </w:rPr>
        <w:t xml:space="preserve"> resto dan bar, </w:t>
      </w:r>
      <w:proofErr w:type="spellStart"/>
      <w:r w:rsidRPr="002E56E2">
        <w:rPr>
          <w:rFonts w:ascii="Tahoma" w:hAnsi="Tahoma" w:cs="Tahoma"/>
          <w:sz w:val="24"/>
          <w:szCs w:val="24"/>
        </w:rPr>
        <w:t>Kedai</w:t>
      </w:r>
      <w:proofErr w:type="spellEnd"/>
      <w:r w:rsidRPr="002E56E2">
        <w:rPr>
          <w:rFonts w:ascii="Tahoma" w:hAnsi="Tahoma" w:cs="Tahoma"/>
          <w:sz w:val="24"/>
          <w:szCs w:val="24"/>
        </w:rPr>
        <w:t xml:space="preserve"> Nyonya </w:t>
      </w:r>
      <w:proofErr w:type="spellStart"/>
      <w:r w:rsidRPr="002E56E2">
        <w:rPr>
          <w:rFonts w:ascii="Tahoma" w:hAnsi="Tahoma" w:cs="Tahoma"/>
          <w:sz w:val="24"/>
          <w:szCs w:val="24"/>
        </w:rPr>
        <w:t>Rumah</w:t>
      </w:r>
      <w:proofErr w:type="spellEnd"/>
      <w:r w:rsidRPr="002E56E2">
        <w:rPr>
          <w:rFonts w:ascii="Tahoma" w:hAnsi="Tahoma" w:cs="Tahoma"/>
          <w:sz w:val="24"/>
          <w:szCs w:val="24"/>
        </w:rPr>
        <w:t xml:space="preserve"> juga </w:t>
      </w:r>
      <w:proofErr w:type="spellStart"/>
      <w:r w:rsidRPr="002E56E2">
        <w:rPr>
          <w:rFonts w:ascii="Tahoma" w:hAnsi="Tahoma" w:cs="Tahoma"/>
          <w:sz w:val="24"/>
          <w:szCs w:val="24"/>
        </w:rPr>
        <w:t>memiliki</w:t>
      </w:r>
      <w:proofErr w:type="spellEnd"/>
      <w:r w:rsidRPr="002E56E2">
        <w:rPr>
          <w:rFonts w:ascii="Tahoma" w:hAnsi="Tahoma" w:cs="Tahoma"/>
          <w:sz w:val="24"/>
          <w:szCs w:val="24"/>
        </w:rPr>
        <w:t xml:space="preserve"> cake shop, </w:t>
      </w:r>
      <w:proofErr w:type="spellStart"/>
      <w:r w:rsidRPr="002E56E2">
        <w:rPr>
          <w:rFonts w:ascii="Tahoma" w:hAnsi="Tahoma" w:cs="Tahoma"/>
          <w:sz w:val="24"/>
          <w:szCs w:val="24"/>
        </w:rPr>
        <w:t>dimana</w:t>
      </w:r>
      <w:proofErr w:type="spellEnd"/>
      <w:r w:rsidRPr="002E56E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2E56E2">
        <w:rPr>
          <w:rFonts w:ascii="Tahoma" w:hAnsi="Tahoma" w:cs="Tahoma"/>
          <w:sz w:val="24"/>
          <w:szCs w:val="24"/>
        </w:rPr>
        <w:t>terdapat</w:t>
      </w:r>
      <w:proofErr w:type="spellEnd"/>
      <w:r w:rsidRPr="002E56E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2E56E2">
        <w:rPr>
          <w:rFonts w:ascii="Tahoma" w:hAnsi="Tahoma" w:cs="Tahoma"/>
          <w:sz w:val="24"/>
          <w:szCs w:val="24"/>
        </w:rPr>
        <w:t>berbagai</w:t>
      </w:r>
      <w:proofErr w:type="spellEnd"/>
      <w:r w:rsidRPr="002E56E2">
        <w:rPr>
          <w:rFonts w:ascii="Tahoma" w:hAnsi="Tahoma" w:cs="Tahoma"/>
          <w:sz w:val="24"/>
          <w:szCs w:val="24"/>
        </w:rPr>
        <w:t xml:space="preserve"> variant bakery yang </w:t>
      </w:r>
      <w:proofErr w:type="spellStart"/>
      <w:r w:rsidRPr="002E56E2">
        <w:rPr>
          <w:rFonts w:ascii="Tahoma" w:hAnsi="Tahoma" w:cs="Tahoma"/>
          <w:sz w:val="24"/>
          <w:szCs w:val="24"/>
        </w:rPr>
        <w:t>lezat</w:t>
      </w:r>
      <w:proofErr w:type="spellEnd"/>
      <w:r w:rsidRPr="002E56E2">
        <w:rPr>
          <w:rFonts w:ascii="Tahoma" w:hAnsi="Tahoma" w:cs="Tahoma"/>
          <w:sz w:val="24"/>
          <w:szCs w:val="24"/>
        </w:rPr>
        <w:t xml:space="preserve"> dan </w:t>
      </w:r>
      <w:proofErr w:type="spellStart"/>
      <w:r w:rsidRPr="002E56E2">
        <w:rPr>
          <w:rFonts w:ascii="Tahoma" w:hAnsi="Tahoma" w:cs="Tahoma"/>
          <w:sz w:val="24"/>
          <w:szCs w:val="24"/>
        </w:rPr>
        <w:t>unik</w:t>
      </w:r>
      <w:proofErr w:type="spellEnd"/>
      <w:r w:rsidRPr="002E56E2">
        <w:rPr>
          <w:rFonts w:ascii="Tahoma" w:hAnsi="Tahoma" w:cs="Tahoma"/>
          <w:sz w:val="24"/>
          <w:szCs w:val="24"/>
        </w:rPr>
        <w:t xml:space="preserve">. </w:t>
      </w:r>
      <w:proofErr w:type="spellStart"/>
      <w:r w:rsidRPr="002E56E2">
        <w:rPr>
          <w:rFonts w:ascii="Tahoma" w:hAnsi="Tahoma" w:cs="Tahoma"/>
          <w:sz w:val="24"/>
          <w:szCs w:val="24"/>
        </w:rPr>
        <w:t>Kedai</w:t>
      </w:r>
      <w:proofErr w:type="spellEnd"/>
      <w:r w:rsidRPr="002E56E2">
        <w:rPr>
          <w:rFonts w:ascii="Tahoma" w:hAnsi="Tahoma" w:cs="Tahoma"/>
          <w:sz w:val="24"/>
          <w:szCs w:val="24"/>
        </w:rPr>
        <w:t xml:space="preserve"> Nyonya </w:t>
      </w:r>
      <w:proofErr w:type="spellStart"/>
      <w:r w:rsidRPr="002E56E2">
        <w:rPr>
          <w:rFonts w:ascii="Tahoma" w:hAnsi="Tahoma" w:cs="Tahoma"/>
          <w:sz w:val="24"/>
          <w:szCs w:val="24"/>
        </w:rPr>
        <w:t>Rumah</w:t>
      </w:r>
      <w:proofErr w:type="spellEnd"/>
      <w:r w:rsidRPr="002E56E2">
        <w:rPr>
          <w:rFonts w:ascii="Tahoma" w:hAnsi="Tahoma" w:cs="Tahoma"/>
          <w:sz w:val="24"/>
          <w:szCs w:val="24"/>
        </w:rPr>
        <w:t xml:space="preserve"> yang </w:t>
      </w:r>
      <w:proofErr w:type="spellStart"/>
      <w:r w:rsidRPr="002E56E2">
        <w:rPr>
          <w:rFonts w:ascii="Tahoma" w:hAnsi="Tahoma" w:cs="Tahoma"/>
          <w:sz w:val="24"/>
          <w:szCs w:val="24"/>
        </w:rPr>
        <w:t>telah</w:t>
      </w:r>
      <w:proofErr w:type="spellEnd"/>
      <w:r w:rsidRPr="002E56E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2E56E2">
        <w:rPr>
          <w:rFonts w:ascii="Tahoma" w:hAnsi="Tahoma" w:cs="Tahoma"/>
          <w:sz w:val="24"/>
          <w:szCs w:val="24"/>
        </w:rPr>
        <w:t>beroperasional</w:t>
      </w:r>
      <w:proofErr w:type="spellEnd"/>
      <w:r w:rsidRPr="002E56E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2E56E2">
        <w:rPr>
          <w:rFonts w:ascii="Tahoma" w:hAnsi="Tahoma" w:cs="Tahoma"/>
          <w:sz w:val="24"/>
          <w:szCs w:val="24"/>
        </w:rPr>
        <w:t>selama</w:t>
      </w:r>
      <w:proofErr w:type="spellEnd"/>
      <w:r w:rsidRPr="002E56E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2E56E2">
        <w:rPr>
          <w:rFonts w:ascii="Tahoma" w:hAnsi="Tahoma" w:cs="Tahoma"/>
          <w:sz w:val="24"/>
          <w:szCs w:val="24"/>
        </w:rPr>
        <w:t>lebih</w:t>
      </w:r>
      <w:proofErr w:type="spellEnd"/>
      <w:r w:rsidRPr="002E56E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2E56E2">
        <w:rPr>
          <w:rFonts w:ascii="Tahoma" w:hAnsi="Tahoma" w:cs="Tahoma"/>
          <w:sz w:val="24"/>
          <w:szCs w:val="24"/>
        </w:rPr>
        <w:t>dari</w:t>
      </w:r>
      <w:proofErr w:type="spellEnd"/>
      <w:r w:rsidRPr="002E56E2">
        <w:rPr>
          <w:rFonts w:ascii="Tahoma" w:hAnsi="Tahoma" w:cs="Tahoma"/>
          <w:sz w:val="24"/>
          <w:szCs w:val="24"/>
        </w:rPr>
        <w:t xml:space="preserve"> 20 </w:t>
      </w:r>
      <w:proofErr w:type="spellStart"/>
      <w:r w:rsidRPr="002E56E2">
        <w:rPr>
          <w:rFonts w:ascii="Tahoma" w:hAnsi="Tahoma" w:cs="Tahoma"/>
          <w:sz w:val="24"/>
          <w:szCs w:val="24"/>
        </w:rPr>
        <w:t>tahun</w:t>
      </w:r>
      <w:proofErr w:type="spellEnd"/>
      <w:r w:rsidRPr="002E56E2">
        <w:rPr>
          <w:rFonts w:ascii="Tahoma" w:hAnsi="Tahoma" w:cs="Tahoma"/>
          <w:sz w:val="24"/>
          <w:szCs w:val="24"/>
        </w:rPr>
        <w:t xml:space="preserve">, dan </w:t>
      </w:r>
      <w:proofErr w:type="spellStart"/>
      <w:r w:rsidRPr="002E56E2">
        <w:rPr>
          <w:rFonts w:ascii="Tahoma" w:hAnsi="Tahoma" w:cs="Tahoma"/>
          <w:sz w:val="24"/>
          <w:szCs w:val="24"/>
        </w:rPr>
        <w:t>menjadi</w:t>
      </w:r>
      <w:proofErr w:type="spellEnd"/>
      <w:r w:rsidRPr="002E56E2">
        <w:rPr>
          <w:rFonts w:ascii="Tahoma" w:hAnsi="Tahoma" w:cs="Tahoma"/>
          <w:sz w:val="24"/>
          <w:szCs w:val="24"/>
        </w:rPr>
        <w:t xml:space="preserve"> salah </w:t>
      </w:r>
      <w:proofErr w:type="spellStart"/>
      <w:r w:rsidRPr="002E56E2">
        <w:rPr>
          <w:rFonts w:ascii="Tahoma" w:hAnsi="Tahoma" w:cs="Tahoma"/>
          <w:sz w:val="24"/>
          <w:szCs w:val="24"/>
        </w:rPr>
        <w:t>satu</w:t>
      </w:r>
      <w:proofErr w:type="spellEnd"/>
      <w:r w:rsidRPr="002E56E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2E56E2">
        <w:rPr>
          <w:rFonts w:ascii="Tahoma" w:hAnsi="Tahoma" w:cs="Tahoma"/>
          <w:sz w:val="24"/>
          <w:szCs w:val="24"/>
        </w:rPr>
        <w:t>destinasi</w:t>
      </w:r>
      <w:proofErr w:type="spellEnd"/>
      <w:r w:rsidRPr="002E56E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2E56E2">
        <w:rPr>
          <w:rFonts w:ascii="Tahoma" w:hAnsi="Tahoma" w:cs="Tahoma"/>
          <w:sz w:val="24"/>
          <w:szCs w:val="24"/>
        </w:rPr>
        <w:t>kuliner</w:t>
      </w:r>
      <w:proofErr w:type="spellEnd"/>
      <w:r w:rsidRPr="002E56E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2E56E2">
        <w:rPr>
          <w:rFonts w:ascii="Tahoma" w:hAnsi="Tahoma" w:cs="Tahoma"/>
          <w:sz w:val="24"/>
          <w:szCs w:val="24"/>
        </w:rPr>
        <w:t>favorite</w:t>
      </w:r>
      <w:proofErr w:type="spellEnd"/>
      <w:r w:rsidRPr="002E56E2">
        <w:rPr>
          <w:rFonts w:ascii="Tahoma" w:hAnsi="Tahoma" w:cs="Tahoma"/>
          <w:sz w:val="24"/>
          <w:szCs w:val="24"/>
        </w:rPr>
        <w:t xml:space="preserve"> yang </w:t>
      </w:r>
      <w:proofErr w:type="spellStart"/>
      <w:r w:rsidRPr="002E56E2">
        <w:rPr>
          <w:rFonts w:ascii="Tahoma" w:hAnsi="Tahoma" w:cs="Tahoma"/>
          <w:sz w:val="24"/>
          <w:szCs w:val="24"/>
        </w:rPr>
        <w:t>melegenda</w:t>
      </w:r>
      <w:proofErr w:type="spellEnd"/>
      <w:r w:rsidRPr="002E56E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2E56E2">
        <w:rPr>
          <w:rFonts w:ascii="Tahoma" w:hAnsi="Tahoma" w:cs="Tahoma"/>
          <w:sz w:val="24"/>
          <w:szCs w:val="24"/>
        </w:rPr>
        <w:t>serta</w:t>
      </w:r>
      <w:proofErr w:type="spellEnd"/>
      <w:r w:rsidRPr="002E56E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2E56E2">
        <w:rPr>
          <w:rFonts w:ascii="Tahoma" w:hAnsi="Tahoma" w:cs="Tahoma"/>
          <w:sz w:val="24"/>
          <w:szCs w:val="24"/>
        </w:rPr>
        <w:t>mempunyai</w:t>
      </w:r>
      <w:proofErr w:type="spellEnd"/>
      <w:r w:rsidRPr="002E56E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2E56E2">
        <w:rPr>
          <w:rFonts w:ascii="Tahoma" w:hAnsi="Tahoma" w:cs="Tahoma"/>
          <w:sz w:val="24"/>
          <w:szCs w:val="24"/>
        </w:rPr>
        <w:t>banyak</w:t>
      </w:r>
      <w:proofErr w:type="spellEnd"/>
      <w:r w:rsidRPr="002E56E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2E56E2">
        <w:rPr>
          <w:rFonts w:ascii="Tahoma" w:hAnsi="Tahoma" w:cs="Tahoma"/>
          <w:sz w:val="24"/>
          <w:szCs w:val="24"/>
        </w:rPr>
        <w:t>prestasi</w:t>
      </w:r>
      <w:proofErr w:type="spellEnd"/>
      <w:r w:rsidRPr="002E56E2">
        <w:rPr>
          <w:rFonts w:ascii="Tahoma" w:hAnsi="Tahoma" w:cs="Tahoma"/>
          <w:sz w:val="24"/>
          <w:szCs w:val="24"/>
        </w:rPr>
        <w:t xml:space="preserve"> di Kota Bandung. </w:t>
      </w:r>
      <w:proofErr w:type="spellStart"/>
      <w:r w:rsidRPr="002E56E2">
        <w:rPr>
          <w:rFonts w:ascii="Tahoma" w:hAnsi="Tahoma" w:cs="Tahoma"/>
          <w:sz w:val="24"/>
          <w:szCs w:val="24"/>
        </w:rPr>
        <w:t>Tidak</w:t>
      </w:r>
      <w:proofErr w:type="spellEnd"/>
      <w:r w:rsidRPr="002E56E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2E56E2">
        <w:rPr>
          <w:rFonts w:ascii="Tahoma" w:hAnsi="Tahoma" w:cs="Tahoma"/>
          <w:sz w:val="24"/>
          <w:szCs w:val="24"/>
        </w:rPr>
        <w:t>hanya</w:t>
      </w:r>
      <w:proofErr w:type="spellEnd"/>
      <w:r w:rsidRPr="002E56E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2E56E2">
        <w:rPr>
          <w:rFonts w:ascii="Tahoma" w:hAnsi="Tahoma" w:cs="Tahoma"/>
          <w:sz w:val="24"/>
          <w:szCs w:val="24"/>
        </w:rPr>
        <w:t>sukses</w:t>
      </w:r>
      <w:proofErr w:type="spellEnd"/>
      <w:r w:rsidRPr="002E56E2">
        <w:rPr>
          <w:rFonts w:ascii="Tahoma" w:hAnsi="Tahoma" w:cs="Tahoma"/>
          <w:sz w:val="24"/>
          <w:szCs w:val="24"/>
        </w:rPr>
        <w:t xml:space="preserve"> di dunia </w:t>
      </w:r>
      <w:proofErr w:type="spellStart"/>
      <w:r w:rsidRPr="002E56E2">
        <w:rPr>
          <w:rFonts w:ascii="Tahoma" w:hAnsi="Tahoma" w:cs="Tahoma"/>
          <w:sz w:val="24"/>
          <w:szCs w:val="24"/>
        </w:rPr>
        <w:t>kuliner</w:t>
      </w:r>
      <w:proofErr w:type="spellEnd"/>
      <w:r w:rsidRPr="002E56E2">
        <w:rPr>
          <w:rFonts w:ascii="Tahoma" w:hAnsi="Tahoma" w:cs="Tahoma"/>
          <w:sz w:val="24"/>
          <w:szCs w:val="24"/>
        </w:rPr>
        <w:t xml:space="preserve">, Ny. Julie juga </w:t>
      </w:r>
      <w:proofErr w:type="spellStart"/>
      <w:r w:rsidRPr="002E56E2">
        <w:rPr>
          <w:rFonts w:ascii="Tahoma" w:hAnsi="Tahoma" w:cs="Tahoma"/>
          <w:sz w:val="24"/>
          <w:szCs w:val="24"/>
        </w:rPr>
        <w:t>membuat</w:t>
      </w:r>
      <w:proofErr w:type="spellEnd"/>
      <w:r w:rsidRPr="002E56E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2E56E2">
        <w:rPr>
          <w:rFonts w:ascii="Tahoma" w:hAnsi="Tahoma" w:cs="Tahoma"/>
          <w:sz w:val="24"/>
          <w:szCs w:val="24"/>
        </w:rPr>
        <w:t>berbagai</w:t>
      </w:r>
      <w:proofErr w:type="spellEnd"/>
      <w:r w:rsidRPr="002E56E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2E56E2">
        <w:rPr>
          <w:rFonts w:ascii="Tahoma" w:hAnsi="Tahoma" w:cs="Tahoma"/>
          <w:sz w:val="24"/>
          <w:szCs w:val="24"/>
        </w:rPr>
        <w:t>buku</w:t>
      </w:r>
      <w:proofErr w:type="spellEnd"/>
      <w:r w:rsidRPr="002E56E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2E56E2">
        <w:rPr>
          <w:rFonts w:ascii="Tahoma" w:hAnsi="Tahoma" w:cs="Tahoma"/>
          <w:sz w:val="24"/>
          <w:szCs w:val="24"/>
        </w:rPr>
        <w:t>resep</w:t>
      </w:r>
      <w:proofErr w:type="spellEnd"/>
      <w:r w:rsidRPr="002E56E2">
        <w:rPr>
          <w:rFonts w:ascii="Tahoma" w:hAnsi="Tahoma" w:cs="Tahoma"/>
          <w:sz w:val="24"/>
          <w:szCs w:val="24"/>
        </w:rPr>
        <w:t xml:space="preserve"> dan </w:t>
      </w:r>
      <w:proofErr w:type="spellStart"/>
      <w:r w:rsidRPr="002E56E2">
        <w:rPr>
          <w:rFonts w:ascii="Tahoma" w:hAnsi="Tahoma" w:cs="Tahoma"/>
          <w:sz w:val="24"/>
          <w:szCs w:val="24"/>
        </w:rPr>
        <w:t>aktif</w:t>
      </w:r>
      <w:proofErr w:type="spellEnd"/>
      <w:r w:rsidRPr="002E56E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2E56E2">
        <w:rPr>
          <w:rFonts w:ascii="Tahoma" w:hAnsi="Tahoma" w:cs="Tahoma"/>
          <w:sz w:val="24"/>
          <w:szCs w:val="24"/>
        </w:rPr>
        <w:t>menulis</w:t>
      </w:r>
      <w:proofErr w:type="spellEnd"/>
      <w:r w:rsidRPr="002E56E2">
        <w:rPr>
          <w:rFonts w:ascii="Tahoma" w:hAnsi="Tahoma" w:cs="Tahoma"/>
          <w:sz w:val="24"/>
          <w:szCs w:val="24"/>
        </w:rPr>
        <w:t xml:space="preserve"> di </w:t>
      </w:r>
      <w:proofErr w:type="spellStart"/>
      <w:r w:rsidRPr="002E56E2">
        <w:rPr>
          <w:rFonts w:ascii="Tahoma" w:hAnsi="Tahoma" w:cs="Tahoma"/>
          <w:sz w:val="24"/>
          <w:szCs w:val="24"/>
        </w:rPr>
        <w:t>berbagai</w:t>
      </w:r>
      <w:proofErr w:type="spellEnd"/>
      <w:r w:rsidRPr="002E56E2">
        <w:rPr>
          <w:rFonts w:ascii="Tahoma" w:hAnsi="Tahoma" w:cs="Tahoma"/>
          <w:sz w:val="24"/>
          <w:szCs w:val="24"/>
        </w:rPr>
        <w:t xml:space="preserve"> media.</w:t>
      </w:r>
    </w:p>
    <w:p w14:paraId="0E2773F6" w14:textId="77777777" w:rsidR="002E56E2" w:rsidRPr="002E56E2" w:rsidRDefault="002E56E2" w:rsidP="002E56E2">
      <w:pPr>
        <w:spacing w:after="0" w:line="276" w:lineRule="auto"/>
        <w:jc w:val="both"/>
        <w:rPr>
          <w:rFonts w:ascii="Tahoma" w:hAnsi="Tahoma" w:cs="Tahoma"/>
          <w:sz w:val="24"/>
          <w:szCs w:val="24"/>
        </w:rPr>
      </w:pPr>
    </w:p>
    <w:p w14:paraId="74C01959" w14:textId="7A18BBB3" w:rsidR="002E56E2" w:rsidRPr="002E56E2" w:rsidRDefault="002E56E2" w:rsidP="002E56E2">
      <w:pPr>
        <w:spacing w:after="0" w:line="276" w:lineRule="auto"/>
        <w:jc w:val="both"/>
        <w:rPr>
          <w:rFonts w:ascii="Tahoma" w:hAnsi="Tahoma" w:cs="Tahoma"/>
          <w:b/>
          <w:bCs/>
          <w:sz w:val="24"/>
          <w:szCs w:val="24"/>
          <w:u w:val="single"/>
        </w:rPr>
      </w:pPr>
      <w:r w:rsidRPr="002E56E2">
        <w:rPr>
          <w:rFonts w:ascii="Tahoma" w:hAnsi="Tahoma" w:cs="Tahoma"/>
          <w:b/>
          <w:bCs/>
          <w:sz w:val="24"/>
          <w:szCs w:val="24"/>
          <w:u w:val="single"/>
        </w:rPr>
        <w:t>Store :</w:t>
      </w:r>
    </w:p>
    <w:p w14:paraId="07B1C45A" w14:textId="1A984C4E" w:rsidR="002E56E2" w:rsidRPr="002E56E2" w:rsidRDefault="002E56E2" w:rsidP="002E56E2">
      <w:pPr>
        <w:shd w:val="clear" w:color="auto" w:fill="FFFFFF"/>
        <w:spacing w:after="0" w:line="276" w:lineRule="auto"/>
        <w:jc w:val="both"/>
        <w:rPr>
          <w:rFonts w:ascii="Tahoma" w:eastAsia="Times New Roman" w:hAnsi="Tahoma" w:cs="Tahoma"/>
          <w:color w:val="071C1F"/>
          <w:sz w:val="24"/>
          <w:szCs w:val="24"/>
          <w:lang w:eastAsia="en-ID"/>
        </w:rPr>
      </w:pPr>
      <w:r w:rsidRPr="002E56E2">
        <w:rPr>
          <w:rFonts w:ascii="Tahoma" w:eastAsia="Times New Roman" w:hAnsi="Tahoma" w:cs="Tahoma"/>
          <w:b/>
          <w:bCs/>
          <w:color w:val="353535"/>
          <w:sz w:val="24"/>
          <w:szCs w:val="24"/>
          <w:lang w:eastAsia="en-ID"/>
        </w:rPr>
        <w:t>Address:</w:t>
      </w:r>
    </w:p>
    <w:p w14:paraId="49C65CD4" w14:textId="77777777" w:rsidR="002E56E2" w:rsidRPr="002E56E2" w:rsidRDefault="002E56E2" w:rsidP="002E56E2">
      <w:pPr>
        <w:shd w:val="clear" w:color="auto" w:fill="FFFFFF"/>
        <w:spacing w:after="0" w:line="276" w:lineRule="auto"/>
        <w:jc w:val="both"/>
        <w:rPr>
          <w:rFonts w:ascii="Tahoma" w:eastAsia="Times New Roman" w:hAnsi="Tahoma" w:cs="Tahoma"/>
          <w:color w:val="4C4C4C"/>
          <w:sz w:val="24"/>
          <w:szCs w:val="24"/>
          <w:lang w:eastAsia="en-ID"/>
        </w:rPr>
      </w:pPr>
      <w:r w:rsidRPr="002E56E2">
        <w:rPr>
          <w:rFonts w:ascii="Tahoma" w:eastAsia="Times New Roman" w:hAnsi="Tahoma" w:cs="Tahoma"/>
          <w:color w:val="4C4C4C"/>
          <w:sz w:val="24"/>
          <w:szCs w:val="24"/>
          <w:lang w:eastAsia="en-ID"/>
        </w:rPr>
        <w:t xml:space="preserve">Jl. </w:t>
      </w:r>
      <w:proofErr w:type="spellStart"/>
      <w:r w:rsidRPr="002E56E2">
        <w:rPr>
          <w:rFonts w:ascii="Tahoma" w:eastAsia="Times New Roman" w:hAnsi="Tahoma" w:cs="Tahoma"/>
          <w:color w:val="4C4C4C"/>
          <w:sz w:val="24"/>
          <w:szCs w:val="24"/>
          <w:lang w:eastAsia="en-ID"/>
        </w:rPr>
        <w:t>Naripan</w:t>
      </w:r>
      <w:proofErr w:type="spellEnd"/>
      <w:r w:rsidRPr="002E56E2">
        <w:rPr>
          <w:rFonts w:ascii="Tahoma" w:eastAsia="Times New Roman" w:hAnsi="Tahoma" w:cs="Tahoma"/>
          <w:color w:val="4C4C4C"/>
          <w:sz w:val="24"/>
          <w:szCs w:val="24"/>
          <w:lang w:eastAsia="en-ID"/>
        </w:rPr>
        <w:t xml:space="preserve"> No.92c, </w:t>
      </w:r>
      <w:proofErr w:type="spellStart"/>
      <w:r w:rsidRPr="002E56E2">
        <w:rPr>
          <w:rFonts w:ascii="Tahoma" w:eastAsia="Times New Roman" w:hAnsi="Tahoma" w:cs="Tahoma"/>
          <w:color w:val="4C4C4C"/>
          <w:sz w:val="24"/>
          <w:szCs w:val="24"/>
          <w:lang w:eastAsia="en-ID"/>
        </w:rPr>
        <w:t>Kb</w:t>
      </w:r>
      <w:proofErr w:type="spellEnd"/>
      <w:r w:rsidRPr="002E56E2">
        <w:rPr>
          <w:rFonts w:ascii="Tahoma" w:eastAsia="Times New Roman" w:hAnsi="Tahoma" w:cs="Tahoma"/>
          <w:color w:val="4C4C4C"/>
          <w:sz w:val="24"/>
          <w:szCs w:val="24"/>
          <w:lang w:eastAsia="en-ID"/>
        </w:rPr>
        <w:t xml:space="preserve">. Pisang, </w:t>
      </w:r>
      <w:proofErr w:type="spellStart"/>
      <w:r w:rsidRPr="002E56E2">
        <w:rPr>
          <w:rFonts w:ascii="Tahoma" w:eastAsia="Times New Roman" w:hAnsi="Tahoma" w:cs="Tahoma"/>
          <w:color w:val="4C4C4C"/>
          <w:sz w:val="24"/>
          <w:szCs w:val="24"/>
          <w:lang w:eastAsia="en-ID"/>
        </w:rPr>
        <w:t>Kec</w:t>
      </w:r>
      <w:proofErr w:type="spellEnd"/>
      <w:r w:rsidRPr="002E56E2">
        <w:rPr>
          <w:rFonts w:ascii="Tahoma" w:eastAsia="Times New Roman" w:hAnsi="Tahoma" w:cs="Tahoma"/>
          <w:color w:val="4C4C4C"/>
          <w:sz w:val="24"/>
          <w:szCs w:val="24"/>
          <w:lang w:eastAsia="en-ID"/>
        </w:rPr>
        <w:t xml:space="preserve">. </w:t>
      </w:r>
      <w:proofErr w:type="spellStart"/>
      <w:r w:rsidRPr="002E56E2">
        <w:rPr>
          <w:rFonts w:ascii="Tahoma" w:eastAsia="Times New Roman" w:hAnsi="Tahoma" w:cs="Tahoma"/>
          <w:color w:val="4C4C4C"/>
          <w:sz w:val="24"/>
          <w:szCs w:val="24"/>
          <w:lang w:eastAsia="en-ID"/>
        </w:rPr>
        <w:t>Sumur</w:t>
      </w:r>
      <w:proofErr w:type="spellEnd"/>
      <w:r w:rsidRPr="002E56E2">
        <w:rPr>
          <w:rFonts w:ascii="Tahoma" w:eastAsia="Times New Roman" w:hAnsi="Tahoma" w:cs="Tahoma"/>
          <w:color w:val="4C4C4C"/>
          <w:sz w:val="24"/>
          <w:szCs w:val="24"/>
          <w:lang w:eastAsia="en-ID"/>
        </w:rPr>
        <w:t xml:space="preserve"> Bandung, Kota Bandung, </w:t>
      </w:r>
      <w:proofErr w:type="spellStart"/>
      <w:r w:rsidRPr="002E56E2">
        <w:rPr>
          <w:rFonts w:ascii="Tahoma" w:eastAsia="Times New Roman" w:hAnsi="Tahoma" w:cs="Tahoma"/>
          <w:color w:val="4C4C4C"/>
          <w:sz w:val="24"/>
          <w:szCs w:val="24"/>
          <w:lang w:eastAsia="en-ID"/>
        </w:rPr>
        <w:t>Jawa</w:t>
      </w:r>
      <w:proofErr w:type="spellEnd"/>
      <w:r w:rsidRPr="002E56E2">
        <w:rPr>
          <w:rFonts w:ascii="Tahoma" w:eastAsia="Times New Roman" w:hAnsi="Tahoma" w:cs="Tahoma"/>
          <w:color w:val="4C4C4C"/>
          <w:sz w:val="24"/>
          <w:szCs w:val="24"/>
          <w:lang w:eastAsia="en-ID"/>
        </w:rPr>
        <w:t xml:space="preserve"> Barat 40112</w:t>
      </w:r>
    </w:p>
    <w:p w14:paraId="59E40A54" w14:textId="77777777" w:rsidR="002E56E2" w:rsidRPr="002E56E2" w:rsidRDefault="002E56E2" w:rsidP="002E56E2">
      <w:pPr>
        <w:shd w:val="clear" w:color="auto" w:fill="FFFFFF"/>
        <w:spacing w:after="0" w:line="276" w:lineRule="auto"/>
        <w:jc w:val="both"/>
        <w:rPr>
          <w:rFonts w:ascii="Tahoma" w:eastAsia="Times New Roman" w:hAnsi="Tahoma" w:cs="Tahoma"/>
          <w:color w:val="071C1F"/>
          <w:sz w:val="24"/>
          <w:szCs w:val="24"/>
          <w:lang w:eastAsia="en-ID"/>
        </w:rPr>
      </w:pPr>
      <w:r w:rsidRPr="002E56E2">
        <w:rPr>
          <w:rFonts w:ascii="Tahoma" w:eastAsia="Times New Roman" w:hAnsi="Tahoma" w:cs="Tahoma"/>
          <w:b/>
          <w:bCs/>
          <w:color w:val="353535"/>
          <w:sz w:val="24"/>
          <w:szCs w:val="24"/>
          <w:lang w:eastAsia="en-ID"/>
        </w:rPr>
        <w:t>Phone:</w:t>
      </w:r>
    </w:p>
    <w:p w14:paraId="1C6D2623" w14:textId="77777777" w:rsidR="002E56E2" w:rsidRPr="002E56E2" w:rsidRDefault="002E56E2" w:rsidP="002E56E2">
      <w:pPr>
        <w:shd w:val="clear" w:color="auto" w:fill="FFFFFF"/>
        <w:spacing w:after="0" w:line="276" w:lineRule="auto"/>
        <w:jc w:val="both"/>
        <w:rPr>
          <w:rFonts w:ascii="Tahoma" w:eastAsia="Times New Roman" w:hAnsi="Tahoma" w:cs="Tahoma"/>
          <w:color w:val="4C4C4C"/>
          <w:sz w:val="24"/>
          <w:szCs w:val="24"/>
          <w:lang w:eastAsia="en-ID"/>
        </w:rPr>
      </w:pPr>
      <w:r w:rsidRPr="002E56E2">
        <w:rPr>
          <w:rFonts w:ascii="Tahoma" w:eastAsia="Times New Roman" w:hAnsi="Tahoma" w:cs="Tahoma"/>
          <w:color w:val="4C4C4C"/>
          <w:sz w:val="24"/>
          <w:szCs w:val="24"/>
          <w:lang w:eastAsia="en-ID"/>
        </w:rPr>
        <w:t>+6285871826424</w:t>
      </w:r>
    </w:p>
    <w:p w14:paraId="225CDC97" w14:textId="77777777" w:rsidR="002E56E2" w:rsidRPr="002E56E2" w:rsidRDefault="002E56E2" w:rsidP="002E56E2">
      <w:pPr>
        <w:shd w:val="clear" w:color="auto" w:fill="FFFFFF"/>
        <w:spacing w:after="0" w:line="276" w:lineRule="auto"/>
        <w:jc w:val="both"/>
        <w:rPr>
          <w:rFonts w:ascii="Tahoma" w:eastAsia="Times New Roman" w:hAnsi="Tahoma" w:cs="Tahoma"/>
          <w:color w:val="071C1F"/>
          <w:sz w:val="24"/>
          <w:szCs w:val="24"/>
          <w:lang w:eastAsia="en-ID"/>
        </w:rPr>
      </w:pPr>
      <w:r w:rsidRPr="002E56E2">
        <w:rPr>
          <w:rFonts w:ascii="Tahoma" w:eastAsia="Times New Roman" w:hAnsi="Tahoma" w:cs="Tahoma"/>
          <w:b/>
          <w:bCs/>
          <w:color w:val="353535"/>
          <w:sz w:val="24"/>
          <w:szCs w:val="24"/>
          <w:lang w:eastAsia="en-ID"/>
        </w:rPr>
        <w:t>Email Address:</w:t>
      </w:r>
    </w:p>
    <w:p w14:paraId="5F875875" w14:textId="77777777" w:rsidR="002E56E2" w:rsidRPr="002E56E2" w:rsidRDefault="002E56E2" w:rsidP="002E56E2">
      <w:pPr>
        <w:shd w:val="clear" w:color="auto" w:fill="FFFFFF"/>
        <w:spacing w:after="0" w:line="276" w:lineRule="auto"/>
        <w:jc w:val="both"/>
        <w:rPr>
          <w:rFonts w:ascii="Tahoma" w:eastAsia="Times New Roman" w:hAnsi="Tahoma" w:cs="Tahoma"/>
          <w:color w:val="4C4C4C"/>
          <w:sz w:val="24"/>
          <w:szCs w:val="24"/>
          <w:lang w:eastAsia="en-ID"/>
        </w:rPr>
      </w:pPr>
      <w:r w:rsidRPr="002E56E2">
        <w:rPr>
          <w:rFonts w:ascii="Tahoma" w:eastAsia="Times New Roman" w:hAnsi="Tahoma" w:cs="Tahoma"/>
          <w:color w:val="4C4C4C"/>
          <w:sz w:val="24"/>
          <w:szCs w:val="24"/>
          <w:lang w:eastAsia="en-ID"/>
        </w:rPr>
        <w:t>kedainyonyarumah.bdg@gmail.com</w:t>
      </w:r>
    </w:p>
    <w:p w14:paraId="665964E8" w14:textId="77777777" w:rsidR="002E56E2" w:rsidRPr="002E56E2" w:rsidRDefault="002E56E2" w:rsidP="002E56E2">
      <w:pPr>
        <w:shd w:val="clear" w:color="auto" w:fill="FFFFFF"/>
        <w:spacing w:after="0" w:line="276" w:lineRule="auto"/>
        <w:jc w:val="both"/>
        <w:rPr>
          <w:rFonts w:ascii="Tahoma" w:eastAsia="Times New Roman" w:hAnsi="Tahoma" w:cs="Tahoma"/>
          <w:color w:val="071C1F"/>
          <w:sz w:val="24"/>
          <w:szCs w:val="24"/>
          <w:lang w:eastAsia="en-ID"/>
        </w:rPr>
      </w:pPr>
      <w:r w:rsidRPr="002E56E2">
        <w:rPr>
          <w:rFonts w:ascii="Tahoma" w:eastAsia="Times New Roman" w:hAnsi="Tahoma" w:cs="Tahoma"/>
          <w:b/>
          <w:bCs/>
          <w:color w:val="353535"/>
          <w:sz w:val="24"/>
          <w:szCs w:val="24"/>
          <w:lang w:eastAsia="en-ID"/>
        </w:rPr>
        <w:t>Website:</w:t>
      </w:r>
    </w:p>
    <w:p w14:paraId="0E810169" w14:textId="137EBDA0" w:rsidR="002E56E2" w:rsidRPr="002E56E2" w:rsidRDefault="002E56E2" w:rsidP="002E56E2">
      <w:pPr>
        <w:shd w:val="clear" w:color="auto" w:fill="FFFFFF"/>
        <w:spacing w:after="0" w:line="276" w:lineRule="auto"/>
        <w:jc w:val="both"/>
        <w:rPr>
          <w:rFonts w:ascii="Tahoma" w:eastAsia="Times New Roman" w:hAnsi="Tahoma" w:cs="Tahoma"/>
          <w:sz w:val="24"/>
          <w:szCs w:val="24"/>
          <w:lang w:eastAsia="en-ID"/>
        </w:rPr>
      </w:pPr>
      <w:r w:rsidRPr="002E56E2">
        <w:rPr>
          <w:rFonts w:ascii="Tahoma" w:eastAsia="Times New Roman" w:hAnsi="Tahoma" w:cs="Tahoma"/>
          <w:sz w:val="24"/>
          <w:szCs w:val="24"/>
          <w:lang w:eastAsia="en-ID"/>
        </w:rPr>
        <w:t>www.kedainyonyarumah.com</w:t>
      </w:r>
    </w:p>
    <w:p w14:paraId="21E5A948" w14:textId="0EA2692F" w:rsidR="002E56E2" w:rsidRDefault="002E56E2" w:rsidP="002E56E2">
      <w:pPr>
        <w:spacing w:after="0" w:line="276" w:lineRule="auto"/>
        <w:jc w:val="both"/>
        <w:rPr>
          <w:rFonts w:ascii="Tahoma" w:hAnsi="Tahoma" w:cs="Tahoma"/>
          <w:sz w:val="24"/>
          <w:szCs w:val="24"/>
        </w:rPr>
      </w:pPr>
    </w:p>
    <w:p w14:paraId="07A9EF2B" w14:textId="36160E0E" w:rsidR="00DE2E97" w:rsidRDefault="00DE2E97" w:rsidP="002E56E2">
      <w:pPr>
        <w:spacing w:after="0" w:line="276" w:lineRule="auto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Maps :</w:t>
      </w:r>
    </w:p>
    <w:p w14:paraId="0725FAC4" w14:textId="0D4A9BA5" w:rsidR="00DE2E97" w:rsidRPr="002E56E2" w:rsidRDefault="00DE2E97" w:rsidP="002E56E2">
      <w:pPr>
        <w:spacing w:after="0" w:line="276" w:lineRule="auto"/>
        <w:jc w:val="both"/>
        <w:rPr>
          <w:rFonts w:ascii="Tahoma" w:hAnsi="Tahoma" w:cs="Tahoma"/>
          <w:sz w:val="24"/>
          <w:szCs w:val="24"/>
        </w:rPr>
      </w:pPr>
      <w:r w:rsidRPr="00DE2E97">
        <w:rPr>
          <w:rFonts w:ascii="Tahoma" w:hAnsi="Tahoma" w:cs="Tahoma"/>
          <w:sz w:val="24"/>
          <w:szCs w:val="24"/>
        </w:rPr>
        <w:t>&lt;iframe src="https://www.google.com/maps/embed?pb=!1m18!1m12!1m3!1d15842.974285728236!2d107.59784338715819!3d-6.921227800000002!2m3!1f0!2f0!3f0!3m2!1i1024!2i768!4f13.1!3m3!1m2!1s0x2e68e62ef5db5453%3A0x51a7f1f4e3c24bdb!2sKedai%20Nyonya%20Rumah!5e0!3m2!1sen!2sid!4v1778481301415!5m2!1sen!2sid</w:t>
      </w:r>
      <w:r>
        <w:rPr>
          <w:rFonts w:ascii="Tahoma" w:hAnsi="Tahoma" w:cs="Tahoma"/>
          <w:sz w:val="24"/>
          <w:szCs w:val="24"/>
        </w:rPr>
        <w:t>"</w:t>
      </w:r>
      <w:r w:rsidRPr="00DE2E97">
        <w:rPr>
          <w:rFonts w:ascii="Tahoma" w:hAnsi="Tahoma" w:cs="Tahoma"/>
          <w:sz w:val="24"/>
          <w:szCs w:val="24"/>
        </w:rPr>
        <w:t xml:space="preserve"> loading="lazy"&gt;</w:t>
      </w:r>
      <w:bookmarkStart w:id="0" w:name="_GoBack"/>
      <w:bookmarkEnd w:id="0"/>
      <w:r w:rsidRPr="00DE2E97">
        <w:rPr>
          <w:rFonts w:ascii="Tahoma" w:hAnsi="Tahoma" w:cs="Tahoma"/>
          <w:sz w:val="24"/>
          <w:szCs w:val="24"/>
        </w:rPr>
        <w:t>&lt;/iframe&gt;</w:t>
      </w:r>
    </w:p>
    <w:sectPr w:rsidR="00DE2E97" w:rsidRPr="002E56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6E2"/>
    <w:rsid w:val="002E56E2"/>
    <w:rsid w:val="00DE2E97"/>
    <w:rsid w:val="00EF74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EFA7B4"/>
  <w15:chartTrackingRefBased/>
  <w15:docId w15:val="{B7238A57-53F4-4722-9309-5E51CEA04F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E56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styleId="Hyperlink">
    <w:name w:val="Hyperlink"/>
    <w:basedOn w:val="DefaultParagraphFont"/>
    <w:uiPriority w:val="99"/>
    <w:unhideWhenUsed/>
    <w:rsid w:val="002E56E2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E56E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5525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738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83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769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706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211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425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12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205</Words>
  <Characters>1174</Characters>
  <Application>Microsoft Office Word</Application>
  <DocSecurity>0</DocSecurity>
  <Lines>9</Lines>
  <Paragraphs>2</Paragraphs>
  <ScaleCrop>false</ScaleCrop>
  <Company/>
  <LinksUpToDate>false</LinksUpToDate>
  <CharactersWithSpaces>1377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2026-05-11T06:28:00Z</dcterms:created>
  <dcterms:modified xsi:type="dcterms:W3CDTF">2026-05-11T06:35:00Z</dcterms:modified>
</cp:coreProperties>
</file>