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0883" w14:textId="00B60E59" w:rsidR="00E969BB" w:rsidRPr="00C526B1" w:rsidRDefault="00C526B1">
      <w:pPr>
        <w:rPr>
          <w:rFonts w:ascii="Times New Roman" w:eastAsia="黑体" w:hAnsi="Times New Roman" w:cs="Times New Roman"/>
          <w:kern w:val="0"/>
          <w:szCs w:val="20"/>
        </w:rPr>
      </w:pPr>
      <w:bookmarkStart w:id="0" w:name="_Hlk76073911"/>
      <w:bookmarkStart w:id="1" w:name="_GoBack"/>
      <w:r>
        <w:rPr>
          <w:rFonts w:ascii="Times New Roman" w:eastAsia="黑体" w:hAnsi="Times New Roman" w:cs="Times New Roman" w:hint="eastAsia"/>
          <w:kern w:val="0"/>
          <w:szCs w:val="20"/>
        </w:rPr>
        <w:t>四．</w:t>
      </w:r>
      <w:r w:rsidR="002E021A" w:rsidRPr="00C526B1">
        <w:rPr>
          <w:rFonts w:ascii="Times New Roman" w:eastAsia="黑体" w:hAnsi="Times New Roman" w:cs="Times New Roman" w:hint="eastAsia"/>
          <w:kern w:val="0"/>
          <w:szCs w:val="20"/>
        </w:rPr>
        <w:t>实验方法：</w:t>
      </w:r>
    </w:p>
    <w:p w14:paraId="704B8DF9" w14:textId="30FDE6EC" w:rsidR="002E021A" w:rsidRPr="00C526B1" w:rsidRDefault="00690FFF" w:rsidP="006324A7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本部分，我们介绍进行实验的一些方法与策略。我们将本文提出的单层的自动选择模型，与</w:t>
      </w:r>
      <w:r w:rsidRPr="00C526B1">
        <w:rPr>
          <w:rFonts w:ascii="Times New Roman" w:eastAsia="宋体" w:hAnsi="Times New Roman" w:cs="Times New Roman" w:hint="eastAsia"/>
          <w:sz w:val="18"/>
          <w:szCs w:val="20"/>
        </w:rPr>
        <w:t>2</w:t>
      </w:r>
      <w:r w:rsidRPr="00C526B1">
        <w:rPr>
          <w:rFonts w:ascii="Times New Roman" w:eastAsia="宋体" w:hAnsi="Times New Roman" w:cs="Times New Roman"/>
          <w:sz w:val="18"/>
          <w:szCs w:val="20"/>
        </w:rPr>
        <w:t>017</w:t>
      </w:r>
      <w:r w:rsidRPr="00C526B1">
        <w:rPr>
          <w:rFonts w:ascii="Times New Roman" w:eastAsia="宋体" w:hAnsi="Times New Roman" w:cs="Times New Roman" w:hint="eastAsia"/>
          <w:sz w:val="18"/>
          <w:szCs w:val="20"/>
        </w:rPr>
        <w:t>年</w:t>
      </w:r>
      <w:proofErr w:type="spellStart"/>
      <w:r w:rsidRPr="00C526B1">
        <w:rPr>
          <w:rFonts w:ascii="Times New Roman" w:eastAsia="宋体" w:hAnsi="Times New Roman" w:cs="Times New Roman" w:hint="eastAsia"/>
          <w:sz w:val="18"/>
          <w:szCs w:val="20"/>
        </w:rPr>
        <w:t>kraska</w:t>
      </w:r>
      <w:proofErr w:type="spellEnd"/>
      <w:r w:rsidRPr="00C526B1">
        <w:rPr>
          <w:rFonts w:ascii="Times New Roman" w:eastAsia="宋体" w:hAnsi="Times New Roman" w:cs="Times New Roman" w:hint="eastAsia"/>
          <w:sz w:val="18"/>
          <w:szCs w:val="20"/>
        </w:rPr>
        <w:t>在</w:t>
      </w:r>
      <w:r w:rsidR="00403097" w:rsidRPr="00C526B1">
        <w:rPr>
          <w:rFonts w:ascii="Times New Roman" w:eastAsia="宋体" w:hAnsi="Times New Roman" w:cs="Times New Roman" w:hint="eastAsia"/>
          <w:sz w:val="18"/>
          <w:szCs w:val="20"/>
        </w:rPr>
        <w:t>《</w:t>
      </w:r>
      <w:r w:rsidR="00403097" w:rsidRPr="00C526B1">
        <w:rPr>
          <w:rFonts w:ascii="Times New Roman" w:eastAsia="宋体" w:hAnsi="Times New Roman" w:cs="Times New Roman"/>
          <w:sz w:val="18"/>
          <w:szCs w:val="20"/>
        </w:rPr>
        <w:t>The Case for Learned Index Structures</w:t>
      </w:r>
      <w:r w:rsidR="00403097" w:rsidRPr="00C526B1">
        <w:rPr>
          <w:rFonts w:ascii="Times New Roman" w:eastAsia="宋体" w:hAnsi="Times New Roman" w:cs="Times New Roman" w:hint="eastAsia"/>
          <w:sz w:val="18"/>
          <w:szCs w:val="20"/>
        </w:rPr>
        <w:t>》中</w:t>
      </w:r>
      <w:r w:rsidRPr="00C526B1">
        <w:rPr>
          <w:rFonts w:ascii="Times New Roman" w:eastAsia="宋体" w:hAnsi="Times New Roman" w:cs="Times New Roman" w:hint="eastAsia"/>
          <w:sz w:val="18"/>
          <w:szCs w:val="20"/>
        </w:rPr>
        <w:t>提出的</w:t>
      </w:r>
      <w:proofErr w:type="spellStart"/>
      <w:r w:rsidRPr="00C526B1">
        <w:rPr>
          <w:rFonts w:ascii="Times New Roman" w:eastAsia="宋体" w:hAnsi="Times New Roman" w:cs="Times New Roman" w:hint="eastAsia"/>
          <w:sz w:val="18"/>
          <w:szCs w:val="20"/>
        </w:rPr>
        <w:t>rmi</w:t>
      </w:r>
      <w:proofErr w:type="spellEnd"/>
      <w:r w:rsidRPr="00C526B1">
        <w:rPr>
          <w:rFonts w:ascii="Times New Roman" w:eastAsia="宋体" w:hAnsi="Times New Roman" w:cs="Times New Roman" w:hint="eastAsia"/>
          <w:sz w:val="18"/>
          <w:szCs w:val="20"/>
        </w:rPr>
        <w:t>递归索引模型</w:t>
      </w:r>
      <w:r w:rsidR="00AE4461" w:rsidRPr="00C526B1">
        <w:rPr>
          <w:rFonts w:ascii="Times New Roman" w:eastAsia="宋体" w:hAnsi="Times New Roman" w:cs="Times New Roman" w:hint="eastAsia"/>
          <w:sz w:val="18"/>
          <w:szCs w:val="20"/>
        </w:rPr>
        <w:t>。</w:t>
      </w:r>
      <w:r w:rsidR="00B275E8" w:rsidRPr="00C526B1">
        <w:rPr>
          <w:rFonts w:ascii="Times New Roman" w:eastAsia="宋体" w:hAnsi="Times New Roman" w:cs="Times New Roman" w:hint="eastAsia"/>
          <w:sz w:val="18"/>
          <w:szCs w:val="20"/>
        </w:rPr>
        <w:t>实验中比较的重要指标包括：索引学习准确率，内存占用，查询时间。其中：</w:t>
      </w:r>
    </w:p>
    <w:p w14:paraId="74413CDF" w14:textId="0BA6343D" w:rsidR="00B275E8" w:rsidRPr="00C526B1" w:rsidRDefault="00B275E8" w:rsidP="005301E5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准确率的度量采取打分的模式进行衡量。上述提到的</w:t>
      </w:r>
      <w:r w:rsidR="009F7B82" w:rsidRPr="00C526B1">
        <w:rPr>
          <w:rFonts w:ascii="Times New Roman" w:eastAsia="宋体" w:hAnsi="Times New Roman" w:cs="Times New Roman" w:hint="eastAsia"/>
          <w:sz w:val="18"/>
          <w:szCs w:val="20"/>
        </w:rPr>
        <w:t>两</w:t>
      </w:r>
      <w:r w:rsidRPr="00C526B1">
        <w:rPr>
          <w:rFonts w:ascii="Times New Roman" w:eastAsia="宋体" w:hAnsi="Times New Roman" w:cs="Times New Roman" w:hint="eastAsia"/>
          <w:sz w:val="18"/>
          <w:szCs w:val="20"/>
        </w:rPr>
        <w:t>种学习索引方法，都是基于各种回归模型以及一些样条插值函数进行实现的。为了衡量模型效果，我们</w:t>
      </w:r>
      <w:r w:rsidR="00AB45BF" w:rsidRPr="00C526B1">
        <w:rPr>
          <w:rFonts w:ascii="Times New Roman" w:eastAsia="宋体" w:hAnsi="Times New Roman" w:cs="Times New Roman" w:hint="eastAsia"/>
          <w:sz w:val="18"/>
          <w:szCs w:val="20"/>
        </w:rPr>
        <w:t>设计了打分函数，针对于一些用于分析回归模型的经典评估参数</w:t>
      </w:r>
      <w:r w:rsidR="00AE0F48" w:rsidRPr="00C526B1">
        <w:rPr>
          <w:rFonts w:ascii="Times New Roman" w:eastAsia="宋体" w:hAnsi="Times New Roman" w:cs="Times New Roman" w:hint="eastAsia"/>
          <w:sz w:val="18"/>
          <w:szCs w:val="20"/>
        </w:rPr>
        <w:t>，例如中值，方差等</w:t>
      </w:r>
      <w:r w:rsidR="00AB45BF" w:rsidRPr="00C526B1">
        <w:rPr>
          <w:rFonts w:ascii="Times New Roman" w:eastAsia="宋体" w:hAnsi="Times New Roman" w:cs="Times New Roman" w:hint="eastAsia"/>
          <w:sz w:val="18"/>
          <w:szCs w:val="20"/>
        </w:rPr>
        <w:t>进行了设计</w:t>
      </w:r>
      <w:r w:rsidR="00AE0F48" w:rsidRPr="00C526B1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AB45BF" w:rsidRPr="00C526B1">
        <w:rPr>
          <w:rFonts w:ascii="Times New Roman" w:eastAsia="宋体" w:hAnsi="Times New Roman" w:cs="Times New Roman" w:hint="eastAsia"/>
          <w:sz w:val="18"/>
          <w:szCs w:val="20"/>
        </w:rPr>
        <w:t>其中包括：均方误差，绝对中值误差</w:t>
      </w:r>
      <w:r w:rsidR="00AE0F48" w:rsidRPr="00C526B1">
        <w:rPr>
          <w:rFonts w:ascii="Times New Roman" w:eastAsia="宋体" w:hAnsi="Times New Roman" w:cs="Times New Roman" w:hint="eastAsia"/>
          <w:sz w:val="18"/>
          <w:szCs w:val="20"/>
        </w:rPr>
        <w:t>等。对于每一参数</w:t>
      </w:r>
      <w:r w:rsidR="008800A9" w:rsidRPr="00C526B1">
        <w:rPr>
          <w:rFonts w:ascii="Times New Roman" w:eastAsia="宋体" w:hAnsi="Times New Roman" w:cs="Times New Roman"/>
          <w:sz w:val="18"/>
          <w:szCs w:val="20"/>
        </w:rPr>
        <w:t>S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i</w:t>
      </w:r>
      <w:r w:rsidR="00AE0F48" w:rsidRPr="00C526B1">
        <w:rPr>
          <w:rFonts w:ascii="Times New Roman" w:eastAsia="宋体" w:hAnsi="Times New Roman" w:cs="Times New Roman" w:hint="eastAsia"/>
          <w:sz w:val="18"/>
          <w:szCs w:val="20"/>
        </w:rPr>
        <w:t>，我们设计打分函数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score</w:t>
      </w:r>
      <w:r w:rsidR="008800A9" w:rsidRPr="00C526B1">
        <w:rPr>
          <w:rFonts w:ascii="Times New Roman" w:eastAsia="宋体" w:hAnsi="Times New Roman" w:cs="Times New Roman"/>
          <w:sz w:val="18"/>
          <w:szCs w:val="20"/>
        </w:rPr>
        <w:t>(</w:t>
      </w:r>
      <w:proofErr w:type="spellStart"/>
      <w:r w:rsidR="008800A9" w:rsidRPr="00C526B1">
        <w:rPr>
          <w:rFonts w:ascii="Times New Roman" w:eastAsia="宋体" w:hAnsi="Times New Roman" w:cs="Times New Roman"/>
          <w:sz w:val="18"/>
          <w:szCs w:val="20"/>
        </w:rPr>
        <w:t>i</w:t>
      </w:r>
      <w:proofErr w:type="spellEnd"/>
      <w:r w:rsidR="008800A9" w:rsidRPr="00C526B1">
        <w:rPr>
          <w:rFonts w:ascii="Times New Roman" w:eastAsia="宋体" w:hAnsi="Times New Roman" w:cs="Times New Roman"/>
          <w:sz w:val="18"/>
          <w:szCs w:val="20"/>
        </w:rPr>
        <w:t>)</w:t>
      </w:r>
      <w:r w:rsidR="00AE0F48" w:rsidRPr="00C526B1">
        <w:rPr>
          <w:rFonts w:ascii="Times New Roman" w:eastAsia="宋体" w:hAnsi="Times New Roman" w:cs="Times New Roman" w:hint="eastAsia"/>
          <w:sz w:val="18"/>
          <w:szCs w:val="20"/>
        </w:rPr>
        <w:t>进行分数评估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。在</w:t>
      </w:r>
      <w:r w:rsidR="00AE0F48" w:rsidRPr="00C526B1">
        <w:rPr>
          <w:rFonts w:ascii="Times New Roman" w:eastAsia="宋体" w:hAnsi="Times New Roman" w:cs="Times New Roman" w:hint="eastAsia"/>
          <w:sz w:val="18"/>
          <w:szCs w:val="20"/>
        </w:rPr>
        <w:t>最后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计算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每个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模型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Mi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整体评分时，在每个参数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Si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已有得分</w:t>
      </w:r>
      <w:proofErr w:type="spellStart"/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score</w:t>
      </w:r>
      <w:r w:rsidR="008800A9" w:rsidRPr="00C526B1">
        <w:rPr>
          <w:rFonts w:ascii="Times New Roman" w:eastAsia="宋体" w:hAnsi="Times New Roman" w:cs="Times New Roman"/>
          <w:sz w:val="18"/>
          <w:szCs w:val="20"/>
        </w:rPr>
        <w:t>i</w:t>
      </w:r>
      <w:proofErr w:type="spellEnd"/>
      <w:r w:rsidR="008800A9" w:rsidRPr="00C526B1">
        <w:rPr>
          <w:rFonts w:ascii="Times New Roman" w:eastAsia="宋体" w:hAnsi="Times New Roman" w:cs="Times New Roman"/>
          <w:sz w:val="18"/>
          <w:szCs w:val="20"/>
        </w:rPr>
        <w:t>(Si)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的基础上，赋予每个参数</w:t>
      </w:r>
      <w:r w:rsidR="00AE0F48" w:rsidRPr="00C526B1">
        <w:rPr>
          <w:rFonts w:ascii="Times New Roman" w:eastAsia="宋体" w:hAnsi="Times New Roman" w:cs="Times New Roman" w:hint="eastAsia"/>
          <w:sz w:val="18"/>
          <w:szCs w:val="20"/>
        </w:rPr>
        <w:t>权重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W</w:t>
      </w:r>
      <w:r w:rsidR="008800A9" w:rsidRPr="00C526B1">
        <w:rPr>
          <w:rFonts w:ascii="Times New Roman" w:eastAsia="宋体" w:hAnsi="Times New Roman" w:cs="Times New Roman"/>
          <w:sz w:val="18"/>
          <w:szCs w:val="20"/>
        </w:rPr>
        <w:t>i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，调整各项，使得当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求和</w:t>
      </w:r>
      <w:proofErr w:type="gramStart"/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后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总体</w:t>
      </w:r>
      <w:proofErr w:type="gramEnd"/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得分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s</w:t>
      </w:r>
      <w:r w:rsidR="008800A9" w:rsidRPr="00C526B1">
        <w:rPr>
          <w:rFonts w:ascii="Times New Roman" w:eastAsia="宋体" w:hAnsi="Times New Roman" w:cs="Times New Roman"/>
          <w:sz w:val="18"/>
          <w:szCs w:val="20"/>
        </w:rPr>
        <w:t>core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越小</w:t>
      </w:r>
      <w:r w:rsidR="006324A7" w:rsidRPr="00C526B1">
        <w:rPr>
          <w:rFonts w:ascii="Times New Roman" w:eastAsia="宋体" w:hAnsi="Times New Roman" w:cs="Times New Roman" w:hint="eastAsia"/>
          <w:sz w:val="18"/>
          <w:szCs w:val="20"/>
        </w:rPr>
        <w:t>（接近于</w:t>
      </w:r>
      <w:r w:rsidR="006324A7" w:rsidRPr="00C526B1">
        <w:rPr>
          <w:rFonts w:ascii="Times New Roman" w:eastAsia="宋体" w:hAnsi="Times New Roman" w:cs="Times New Roman" w:hint="eastAsia"/>
          <w:sz w:val="18"/>
          <w:szCs w:val="20"/>
        </w:rPr>
        <w:t>0</w:t>
      </w:r>
      <w:r w:rsidR="006324A7" w:rsidRPr="00C526B1">
        <w:rPr>
          <w:rFonts w:ascii="Times New Roman" w:eastAsia="宋体" w:hAnsi="Times New Roman" w:cs="Times New Roman" w:hint="eastAsia"/>
          <w:sz w:val="18"/>
          <w:szCs w:val="20"/>
        </w:rPr>
        <w:t>的正数）</w:t>
      </w:r>
      <w:r w:rsidR="009C7A10" w:rsidRPr="00C526B1">
        <w:rPr>
          <w:rFonts w:ascii="Times New Roman" w:eastAsia="宋体" w:hAnsi="Times New Roman" w:cs="Times New Roman" w:hint="eastAsia"/>
          <w:sz w:val="18"/>
          <w:szCs w:val="20"/>
        </w:rPr>
        <w:t>时，模型效果越好。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我们将求得的和作为损失的度量，准确率则是</w:t>
      </w:r>
      <w:r w:rsidR="008800A9" w:rsidRPr="00C526B1">
        <w:rPr>
          <w:rFonts w:ascii="Times New Roman" w:eastAsia="宋体" w:hAnsi="Times New Roman" w:cs="Times New Roman" w:hint="eastAsia"/>
          <w:sz w:val="18"/>
          <w:szCs w:val="20"/>
        </w:rPr>
        <w:t>1</w:t>
      </w:r>
      <w:r w:rsidR="006324A7" w:rsidRPr="00C526B1">
        <w:rPr>
          <w:rFonts w:ascii="Times New Roman" w:eastAsia="宋体" w:hAnsi="Times New Roman" w:cs="Times New Roman"/>
          <w:sz w:val="18"/>
          <w:szCs w:val="20"/>
        </w:rPr>
        <w:t>-</w:t>
      </w:r>
      <w:r w:rsidR="006324A7" w:rsidRPr="00C526B1">
        <w:rPr>
          <w:rFonts w:ascii="Times New Roman" w:eastAsia="宋体" w:hAnsi="Times New Roman" w:cs="Times New Roman" w:hint="eastAsia"/>
          <w:sz w:val="18"/>
          <w:szCs w:val="20"/>
        </w:rPr>
        <w:t>score</w:t>
      </w:r>
      <w:r w:rsidR="006324A7" w:rsidRPr="00C526B1">
        <w:rPr>
          <w:rFonts w:ascii="Times New Roman" w:eastAsia="宋体" w:hAnsi="Times New Roman" w:cs="Times New Roman" w:hint="eastAsia"/>
          <w:sz w:val="18"/>
          <w:szCs w:val="20"/>
        </w:rPr>
        <w:t>。</w:t>
      </w:r>
      <w:r w:rsidR="000951C1" w:rsidRPr="00C526B1">
        <w:rPr>
          <w:rFonts w:ascii="Times New Roman" w:eastAsia="宋体" w:hAnsi="Times New Roman" w:cs="Times New Roman" w:hint="eastAsia"/>
          <w:sz w:val="18"/>
          <w:szCs w:val="20"/>
        </w:rPr>
        <w:t>这一指标是一切指标的前提保障。</w:t>
      </w:r>
    </w:p>
    <w:p w14:paraId="0FD0376F" w14:textId="4C0A4806" w:rsidR="006324A7" w:rsidRPr="00C526B1" w:rsidRDefault="003759A4" w:rsidP="005301E5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内存占用部分，我们对于查询过程进行了内存占用的监视计算</w:t>
      </w:r>
      <w:r w:rsidR="00B5550C" w:rsidRPr="00C526B1">
        <w:rPr>
          <w:rFonts w:ascii="Times New Roman" w:eastAsia="宋体" w:hAnsi="Times New Roman" w:cs="Times New Roman" w:hint="eastAsia"/>
          <w:sz w:val="18"/>
          <w:szCs w:val="20"/>
        </w:rPr>
        <w:t>。内存占用主要分为两大类：</w:t>
      </w:r>
      <w:r w:rsidR="00B5550C" w:rsidRPr="00C526B1">
        <w:rPr>
          <w:rFonts w:ascii="Times New Roman" w:eastAsia="宋体" w:hAnsi="Times New Roman" w:cs="Times New Roman" w:hint="eastAsia"/>
          <w:sz w:val="18"/>
          <w:szCs w:val="20"/>
        </w:rPr>
        <w:t>1</w:t>
      </w:r>
      <w:r w:rsidR="00B5550C" w:rsidRPr="00C526B1">
        <w:rPr>
          <w:rFonts w:ascii="Times New Roman" w:eastAsia="宋体" w:hAnsi="Times New Roman" w:cs="Times New Roman"/>
          <w:sz w:val="18"/>
          <w:szCs w:val="20"/>
        </w:rPr>
        <w:t xml:space="preserve">. </w:t>
      </w:r>
      <w:r w:rsidR="00B5550C" w:rsidRPr="00C526B1">
        <w:rPr>
          <w:rFonts w:ascii="Times New Roman" w:eastAsia="宋体" w:hAnsi="Times New Roman" w:cs="Times New Roman" w:hint="eastAsia"/>
          <w:sz w:val="18"/>
          <w:szCs w:val="20"/>
        </w:rPr>
        <w:t>数据读取；</w:t>
      </w:r>
      <w:r w:rsidR="00B5550C" w:rsidRPr="00C526B1">
        <w:rPr>
          <w:rFonts w:ascii="Times New Roman" w:eastAsia="宋体" w:hAnsi="Times New Roman" w:cs="Times New Roman" w:hint="eastAsia"/>
          <w:sz w:val="18"/>
          <w:szCs w:val="20"/>
        </w:rPr>
        <w:t>2</w:t>
      </w:r>
      <w:r w:rsidR="00B5550C" w:rsidRPr="00C526B1">
        <w:rPr>
          <w:rFonts w:ascii="Times New Roman" w:eastAsia="宋体" w:hAnsi="Times New Roman" w:cs="Times New Roman"/>
          <w:sz w:val="18"/>
          <w:szCs w:val="20"/>
        </w:rPr>
        <w:t xml:space="preserve">. </w:t>
      </w:r>
      <w:r w:rsidR="00B5550C" w:rsidRPr="00C526B1">
        <w:rPr>
          <w:rFonts w:ascii="Times New Roman" w:eastAsia="宋体" w:hAnsi="Times New Roman" w:cs="Times New Roman" w:hint="eastAsia"/>
          <w:sz w:val="18"/>
          <w:szCs w:val="20"/>
        </w:rPr>
        <w:t>利用训练好的模型中已有参数，输出查询结果。其中</w:t>
      </w:r>
      <w:proofErr w:type="spellStart"/>
      <w:r w:rsidR="00B5550C" w:rsidRPr="00C526B1">
        <w:rPr>
          <w:rFonts w:ascii="Times New Roman" w:eastAsia="宋体" w:hAnsi="Times New Roman" w:cs="Times New Roman" w:hint="eastAsia"/>
          <w:sz w:val="18"/>
          <w:szCs w:val="20"/>
        </w:rPr>
        <w:t>kraska</w:t>
      </w:r>
      <w:proofErr w:type="spellEnd"/>
      <w:r w:rsidR="00B5550C" w:rsidRPr="00C526B1">
        <w:rPr>
          <w:rFonts w:ascii="Times New Roman" w:eastAsia="宋体" w:hAnsi="Times New Roman" w:cs="Times New Roman" w:hint="eastAsia"/>
          <w:sz w:val="18"/>
          <w:szCs w:val="20"/>
        </w:rPr>
        <w:t>模型较为特殊，</w:t>
      </w:r>
      <w:r w:rsidR="00C655F0" w:rsidRPr="00C526B1">
        <w:rPr>
          <w:rFonts w:ascii="Times New Roman" w:eastAsia="宋体" w:hAnsi="Times New Roman" w:cs="Times New Roman" w:hint="eastAsia"/>
          <w:sz w:val="18"/>
          <w:szCs w:val="20"/>
        </w:rPr>
        <w:t>它支持人为选定各层模型，或者由自身选择最优搭配。因此在这两种模式下，内存占用不同。</w:t>
      </w:r>
      <w:r w:rsidR="00575119" w:rsidRPr="00C526B1">
        <w:rPr>
          <w:rFonts w:ascii="Times New Roman" w:eastAsia="宋体" w:hAnsi="Times New Roman" w:cs="Times New Roman" w:hint="eastAsia"/>
          <w:sz w:val="18"/>
          <w:szCs w:val="20"/>
        </w:rPr>
        <w:t>实际上，采取最优搭配的方法在提升了自身准确率的前提下，同时提高了自身的内存占用</w:t>
      </w:r>
      <w:r w:rsidR="006F24D3" w:rsidRPr="00C526B1">
        <w:rPr>
          <w:rFonts w:ascii="Times New Roman" w:eastAsia="宋体" w:hAnsi="Times New Roman" w:cs="Times New Roman" w:hint="eastAsia"/>
          <w:sz w:val="18"/>
          <w:szCs w:val="20"/>
        </w:rPr>
        <w:t>以及需要额外的查询时间</w:t>
      </w:r>
      <w:r w:rsidR="00575119" w:rsidRPr="00C526B1">
        <w:rPr>
          <w:rFonts w:ascii="Times New Roman" w:eastAsia="宋体" w:hAnsi="Times New Roman" w:cs="Times New Roman" w:hint="eastAsia"/>
          <w:sz w:val="18"/>
          <w:szCs w:val="20"/>
        </w:rPr>
        <w:t>。</w:t>
      </w:r>
    </w:p>
    <w:p w14:paraId="4F59D4C1" w14:textId="56C6F696" w:rsidR="000951C1" w:rsidRPr="00C526B1" w:rsidRDefault="000951C1" w:rsidP="005301E5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查询时间，记录下从数据读取完毕，进入模型进行学习索引过程，到最终得出被查询位置的最小相关字段（学习到的索引）所用的时间。</w:t>
      </w:r>
      <w:r w:rsidR="006F24D3" w:rsidRPr="00C526B1">
        <w:rPr>
          <w:rFonts w:ascii="Times New Roman" w:eastAsia="宋体" w:hAnsi="Times New Roman" w:cs="Times New Roman" w:hint="eastAsia"/>
          <w:sz w:val="18"/>
          <w:szCs w:val="20"/>
        </w:rPr>
        <w:t>在保障了查询准确率的基础上，必须使得查询时间最小化。需要注意的是，某些优化方法在保证准确率的前提下，牺牲了额外的查询时间。</w:t>
      </w:r>
      <w:r w:rsidR="000B1B0A" w:rsidRPr="00C526B1">
        <w:rPr>
          <w:rFonts w:ascii="Times New Roman" w:eastAsia="宋体" w:hAnsi="Times New Roman" w:cs="Times New Roman" w:hint="eastAsia"/>
          <w:sz w:val="18"/>
          <w:szCs w:val="20"/>
        </w:rPr>
        <w:t>这一操作牺牲部分了正常正确查询的时间，当需要进行纠错，</w:t>
      </w:r>
      <w:proofErr w:type="gramStart"/>
      <w:r w:rsidR="000B1B0A" w:rsidRPr="00C526B1">
        <w:rPr>
          <w:rFonts w:ascii="Times New Roman" w:eastAsia="宋体" w:hAnsi="Times New Roman" w:cs="Times New Roman" w:hint="eastAsia"/>
          <w:sz w:val="18"/>
          <w:szCs w:val="20"/>
        </w:rPr>
        <w:t>例如回表等</w:t>
      </w:r>
      <w:proofErr w:type="gramEnd"/>
      <w:r w:rsidR="000B1B0A" w:rsidRPr="00C526B1">
        <w:rPr>
          <w:rFonts w:ascii="Times New Roman" w:eastAsia="宋体" w:hAnsi="Times New Roman" w:cs="Times New Roman" w:hint="eastAsia"/>
          <w:sz w:val="18"/>
          <w:szCs w:val="20"/>
        </w:rPr>
        <w:t>对于误差进行处理时，能优化纠错时间。但是在接下来的实验中可以看到，对于大容量的工作负载，绝大多数查询仍是正确的，现有的方法需要在模型性能，查询准确率，纠错方法的选择，以及查询时间</w:t>
      </w:r>
      <w:r w:rsidR="005301E5" w:rsidRPr="00C526B1">
        <w:rPr>
          <w:rFonts w:ascii="Times New Roman" w:eastAsia="宋体" w:hAnsi="Times New Roman" w:cs="Times New Roman" w:hint="eastAsia"/>
          <w:sz w:val="18"/>
          <w:szCs w:val="20"/>
        </w:rPr>
        <w:t>四者之间制定合理的权衡策略。</w:t>
      </w:r>
    </w:p>
    <w:p w14:paraId="29EEC836" w14:textId="724DAE2B" w:rsidR="005301E5" w:rsidRPr="00C526B1" w:rsidRDefault="005301E5" w:rsidP="00F67480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实验环境准备：本对比试验在</w:t>
      </w:r>
      <w:proofErr w:type="spellStart"/>
      <w:r w:rsidRPr="00C526B1">
        <w:rPr>
          <w:rFonts w:ascii="Times New Roman" w:eastAsia="宋体" w:hAnsi="Times New Roman" w:cs="Times New Roman" w:hint="eastAsia"/>
          <w:sz w:val="18"/>
          <w:szCs w:val="20"/>
        </w:rPr>
        <w:t>cpu</w:t>
      </w:r>
      <w:proofErr w:type="spellEnd"/>
      <w:r w:rsidRPr="00C526B1">
        <w:rPr>
          <w:rFonts w:ascii="Times New Roman" w:eastAsia="宋体" w:hAnsi="Times New Roman" w:cs="Times New Roman" w:hint="eastAsia"/>
          <w:sz w:val="18"/>
          <w:szCs w:val="20"/>
        </w:rPr>
        <w:t>为</w:t>
      </w:r>
      <w:r w:rsidRPr="00C526B1">
        <w:rPr>
          <w:rFonts w:ascii="Times New Roman" w:eastAsia="宋体" w:hAnsi="Times New Roman" w:cs="Times New Roman" w:hint="eastAsia"/>
          <w:sz w:val="18"/>
          <w:szCs w:val="20"/>
        </w:rPr>
        <w:t>i</w:t>
      </w:r>
      <w:r w:rsidRPr="00C526B1">
        <w:rPr>
          <w:rFonts w:ascii="Times New Roman" w:eastAsia="宋体" w:hAnsi="Times New Roman" w:cs="Times New Roman"/>
          <w:sz w:val="18"/>
          <w:szCs w:val="20"/>
        </w:rPr>
        <w:t>7-9050</w:t>
      </w:r>
      <w:r w:rsidRPr="00C526B1">
        <w:rPr>
          <w:rFonts w:ascii="Times New Roman" w:eastAsia="宋体" w:hAnsi="Times New Roman" w:cs="Times New Roman" w:hint="eastAsia"/>
          <w:sz w:val="18"/>
          <w:szCs w:val="20"/>
        </w:rPr>
        <w:t>处理器，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G</w:t>
      </w:r>
      <w:r w:rsidR="00F67480" w:rsidRPr="00C526B1">
        <w:rPr>
          <w:rFonts w:ascii="Times New Roman" w:eastAsia="宋体" w:hAnsi="Times New Roman" w:cs="Times New Roman"/>
          <w:sz w:val="18"/>
          <w:szCs w:val="20"/>
        </w:rPr>
        <w:t>TX1650 GPU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windows</w:t>
      </w:r>
      <w:r w:rsidR="00F67480" w:rsidRPr="00C526B1">
        <w:rPr>
          <w:rFonts w:ascii="Times New Roman" w:eastAsia="宋体" w:hAnsi="Times New Roman" w:cs="Times New Roman"/>
          <w:sz w:val="18"/>
          <w:szCs w:val="20"/>
        </w:rPr>
        <w:t>10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环境下进行实验测试。其中对于</w:t>
      </w:r>
      <w:proofErr w:type="spellStart"/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kraska</w:t>
      </w:r>
      <w:proofErr w:type="spellEnd"/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的</w:t>
      </w:r>
      <w:proofErr w:type="spellStart"/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rmi</w:t>
      </w:r>
      <w:proofErr w:type="spellEnd"/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模型的测试，需要配置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rust</w:t>
      </w:r>
      <w:r w:rsidR="00D13093" w:rsidRPr="00C526B1">
        <w:rPr>
          <w:rFonts w:ascii="Times New Roman" w:eastAsia="宋体" w:hAnsi="Times New Roman" w:cs="Times New Roman" w:hint="eastAsia"/>
          <w:sz w:val="18"/>
          <w:szCs w:val="20"/>
        </w:rPr>
        <w:t>语言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环境，在命令行模式下利用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cargo</w:t>
      </w:r>
      <w:r w:rsidR="00F67480" w:rsidRPr="00C526B1">
        <w:rPr>
          <w:rFonts w:ascii="Times New Roman" w:eastAsia="宋体" w:hAnsi="Times New Roman" w:cs="Times New Roman" w:hint="eastAsia"/>
          <w:sz w:val="18"/>
          <w:szCs w:val="20"/>
        </w:rPr>
        <w:t>命令进行测试并进行实验相关优化参数的设置。</w:t>
      </w:r>
    </w:p>
    <w:p w14:paraId="67F38393" w14:textId="49092F28" w:rsidR="005301E5" w:rsidRPr="00C526B1" w:rsidRDefault="0010577D" w:rsidP="00ED55CD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实验数据的处理方法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：我们采用了某网站上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2</w:t>
      </w:r>
      <w:r w:rsidR="00236E30" w:rsidRPr="00C526B1">
        <w:rPr>
          <w:rFonts w:ascii="Times New Roman" w:eastAsia="宋体" w:hAnsi="Times New Roman" w:cs="Times New Roman"/>
          <w:sz w:val="18"/>
          <w:szCs w:val="20"/>
        </w:rPr>
        <w:t>018-2019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年各种类书籍销售数据，包括书籍名字，书籍单价，书籍所属种类，书籍出售数目，总体销售金额等。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数据大小约为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3</w:t>
      </w:r>
      <w:r w:rsidR="00B67366" w:rsidRPr="00C526B1">
        <w:rPr>
          <w:rFonts w:ascii="Times New Roman" w:eastAsia="宋体" w:hAnsi="Times New Roman" w:cs="Times New Roman"/>
          <w:sz w:val="18"/>
          <w:szCs w:val="20"/>
        </w:rPr>
        <w:t>00M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，涵盖</w:t>
      </w:r>
      <w:r w:rsidR="00B67366" w:rsidRPr="00C526B1">
        <w:rPr>
          <w:rFonts w:ascii="Times New Roman" w:eastAsia="宋体" w:hAnsi="Times New Roman" w:cs="Times New Roman"/>
          <w:sz w:val="18"/>
          <w:szCs w:val="20"/>
        </w:rPr>
        <w:t>10000000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条以上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数据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，并且处理为整形数据集和浮点型数据集</w:t>
      </w:r>
      <w:r w:rsidR="008E15C4" w:rsidRPr="00C526B1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涵盖了整形以及浮点型的查询需求。我们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还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提取了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wiki</w:t>
      </w:r>
      <w:r w:rsidR="00236E30" w:rsidRPr="00C526B1">
        <w:rPr>
          <w:rFonts w:ascii="Times New Roman" w:eastAsia="宋体" w:hAnsi="Times New Roman" w:cs="Times New Roman" w:hint="eastAsia"/>
          <w:sz w:val="18"/>
          <w:szCs w:val="20"/>
        </w:rPr>
        <w:t>百科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中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2</w:t>
      </w:r>
      <w:r w:rsidR="00B67366" w:rsidRPr="00C526B1">
        <w:rPr>
          <w:rFonts w:ascii="Times New Roman" w:eastAsia="宋体" w:hAnsi="Times New Roman" w:cs="Times New Roman"/>
          <w:sz w:val="18"/>
          <w:szCs w:val="20"/>
        </w:rPr>
        <w:t>008-2012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年</w:t>
      </w:r>
      <w:proofErr w:type="gramStart"/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间用户</w:t>
      </w:r>
      <w:proofErr w:type="gramEnd"/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查询的记录，数据类型为字符串类型查询，大小约为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1</w:t>
      </w:r>
      <w:r w:rsidR="00B67366" w:rsidRPr="00C526B1">
        <w:rPr>
          <w:rFonts w:ascii="Times New Roman" w:eastAsia="宋体" w:hAnsi="Times New Roman" w:cs="Times New Roman"/>
          <w:sz w:val="18"/>
          <w:szCs w:val="20"/>
        </w:rPr>
        <w:t>.4G</w:t>
      </w:r>
      <w:r w:rsidR="00B67366" w:rsidRPr="00C526B1">
        <w:rPr>
          <w:rFonts w:ascii="Times New Roman" w:eastAsia="宋体" w:hAnsi="Times New Roman" w:cs="Times New Roman" w:hint="eastAsia"/>
          <w:sz w:val="18"/>
          <w:szCs w:val="20"/>
        </w:rPr>
        <w:t>。</w:t>
      </w:r>
      <w:r w:rsidR="008E15C4" w:rsidRPr="00C526B1">
        <w:rPr>
          <w:rFonts w:ascii="Times New Roman" w:eastAsia="宋体" w:hAnsi="Times New Roman" w:cs="Times New Roman" w:hint="eastAsia"/>
          <w:sz w:val="18"/>
          <w:szCs w:val="20"/>
        </w:rPr>
        <w:t>我们</w:t>
      </w:r>
      <w:r w:rsidR="00ED55CD" w:rsidRPr="00C526B1">
        <w:rPr>
          <w:rFonts w:ascii="Times New Roman" w:eastAsia="宋体" w:hAnsi="Times New Roman" w:cs="Times New Roman" w:hint="eastAsia"/>
          <w:sz w:val="18"/>
          <w:szCs w:val="20"/>
        </w:rPr>
        <w:t>对于不同大小的工作负载，</w:t>
      </w:r>
      <w:r w:rsidR="008E15C4" w:rsidRPr="00C526B1">
        <w:rPr>
          <w:rFonts w:ascii="Times New Roman" w:eastAsia="宋体" w:hAnsi="Times New Roman" w:cs="Times New Roman" w:hint="eastAsia"/>
          <w:sz w:val="18"/>
          <w:szCs w:val="20"/>
        </w:rPr>
        <w:t>针对</w:t>
      </w:r>
      <w:r w:rsidR="00EF42D0" w:rsidRPr="00C526B1">
        <w:rPr>
          <w:rFonts w:ascii="Times New Roman" w:eastAsia="宋体" w:hAnsi="Times New Roman" w:cs="Times New Roman" w:hint="eastAsia"/>
          <w:sz w:val="18"/>
          <w:szCs w:val="20"/>
        </w:rPr>
        <w:t>不同的数据分布生成了不同的数据集，保证涵盖高斯分布，指数分布，均匀分布，随机分布等基本分布类型。</w:t>
      </w:r>
      <w:r w:rsidR="00ED55CD" w:rsidRPr="00C526B1">
        <w:rPr>
          <w:rFonts w:ascii="Times New Roman" w:eastAsia="宋体" w:hAnsi="Times New Roman" w:cs="Times New Roman" w:hint="eastAsia"/>
          <w:sz w:val="18"/>
          <w:szCs w:val="20"/>
        </w:rPr>
        <w:t>至此，我们用于训练输入的数据就从数据类型，数据分布，数据量上，尽可能测试现实世界中的数据集的各种情形。其中，为了增加数据真实性，我们在自主生成数据的过程中也加入了噪声。</w:t>
      </w:r>
    </w:p>
    <w:p w14:paraId="0062FACF" w14:textId="3A5D6BE8" w:rsidR="00ED55CD" w:rsidRPr="00C526B1" w:rsidRDefault="00ED55CD" w:rsidP="00ED55CD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不同模型对于数据的处理方式：</w:t>
      </w:r>
      <w:r w:rsidR="00434EAF" w:rsidRPr="00C526B1">
        <w:rPr>
          <w:rFonts w:ascii="Times New Roman" w:eastAsia="宋体" w:hAnsi="Times New Roman" w:cs="Times New Roman" w:hint="eastAsia"/>
          <w:sz w:val="18"/>
          <w:szCs w:val="20"/>
        </w:rPr>
        <w:t>本文中提出的</w:t>
      </w:r>
      <w:r w:rsidR="00FE04B0" w:rsidRPr="00C526B1">
        <w:rPr>
          <w:rFonts w:ascii="Times New Roman" w:eastAsia="宋体" w:hAnsi="Times New Roman" w:cs="Times New Roman" w:hint="eastAsia"/>
          <w:sz w:val="18"/>
          <w:szCs w:val="20"/>
        </w:rPr>
        <w:t>单层模型学习索引，首先读取上文中提到的全部数据用于训练。我们将输入的数据分成多组</w:t>
      </w:r>
      <w:r w:rsidR="002C0DCE" w:rsidRPr="00C526B1">
        <w:rPr>
          <w:rFonts w:ascii="Times New Roman" w:eastAsia="宋体" w:hAnsi="Times New Roman" w:cs="Times New Roman" w:hint="eastAsia"/>
          <w:sz w:val="18"/>
          <w:szCs w:val="20"/>
        </w:rPr>
        <w:t>，分别进行训练。对于每组读取进来的数据，分别训练我们提供的所有模型。这些模型包括：线性回归，逻辑回归，多项式回归，弹性网络回归，决策树回归，极限树回归，梯度提升树回归，还有一些其他的</w:t>
      </w:r>
      <w:r w:rsidR="002C0DCE" w:rsidRPr="00C526B1">
        <w:rPr>
          <w:rFonts w:ascii="Times New Roman" w:eastAsia="宋体" w:hAnsi="Times New Roman" w:cs="Times New Roman" w:hint="eastAsia"/>
          <w:sz w:val="18"/>
          <w:szCs w:val="20"/>
        </w:rPr>
        <w:t>bagging</w:t>
      </w:r>
      <w:r w:rsidR="002C0DCE" w:rsidRPr="00C526B1">
        <w:rPr>
          <w:rFonts w:ascii="Times New Roman" w:eastAsia="宋体" w:hAnsi="Times New Roman" w:cs="Times New Roman" w:hint="eastAsia"/>
          <w:sz w:val="18"/>
          <w:szCs w:val="20"/>
        </w:rPr>
        <w:t>族的一些回归模型。</w:t>
      </w:r>
      <w:r w:rsidR="001C05BD" w:rsidRPr="00C526B1">
        <w:rPr>
          <w:rFonts w:ascii="Times New Roman" w:eastAsia="宋体" w:hAnsi="Times New Roman" w:cs="Times New Roman" w:hint="eastAsia"/>
          <w:sz w:val="18"/>
          <w:szCs w:val="20"/>
        </w:rPr>
        <w:t>数据进入模型进行训练，得出每个模型的一系列评估参数。利用这些评估参数，进行打分的计算</w:t>
      </w:r>
      <w:r w:rsidR="00675801" w:rsidRPr="00C526B1">
        <w:rPr>
          <w:rFonts w:ascii="Times New Roman" w:eastAsia="宋体" w:hAnsi="Times New Roman" w:cs="Times New Roman" w:hint="eastAsia"/>
          <w:sz w:val="18"/>
          <w:szCs w:val="20"/>
        </w:rPr>
        <w:t>。对于一轮输入的数据，会得到该轮的所有模型的打分列表。进行排序之后，选取小于人为设定阈值的</w:t>
      </w:r>
      <w:r w:rsidR="00485962" w:rsidRPr="00C526B1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675801" w:rsidRPr="00C526B1">
        <w:rPr>
          <w:rFonts w:ascii="Times New Roman" w:eastAsia="宋体" w:hAnsi="Times New Roman" w:cs="Times New Roman" w:hint="eastAsia"/>
          <w:sz w:val="18"/>
          <w:szCs w:val="20"/>
        </w:rPr>
        <w:t>几个</w:t>
      </w:r>
      <w:r w:rsidR="00485962" w:rsidRPr="00C526B1">
        <w:rPr>
          <w:rFonts w:ascii="Times New Roman" w:eastAsia="宋体" w:hAnsi="Times New Roman" w:cs="Times New Roman" w:hint="eastAsia"/>
          <w:sz w:val="18"/>
          <w:szCs w:val="20"/>
        </w:rPr>
        <w:t>排序后表现优秀的模型，对于这组数据打上取的模型标号的标签。对于</w:t>
      </w:r>
      <w:r w:rsidR="004C3CCB" w:rsidRPr="00C526B1">
        <w:rPr>
          <w:rFonts w:ascii="Times New Roman" w:eastAsia="宋体" w:hAnsi="Times New Roman" w:cs="Times New Roman" w:hint="eastAsia"/>
          <w:sz w:val="18"/>
          <w:szCs w:val="20"/>
        </w:rPr>
        <w:t>下一轮数据，重复上述过程，直到标注完所有数据。</w:t>
      </w:r>
      <w:r w:rsidR="001C54B0" w:rsidRPr="00C526B1">
        <w:rPr>
          <w:rFonts w:ascii="Times New Roman" w:eastAsia="宋体" w:hAnsi="Times New Roman" w:cs="Times New Roman" w:hint="eastAsia"/>
          <w:sz w:val="18"/>
          <w:szCs w:val="20"/>
        </w:rPr>
        <w:t>修改后的数据被保留，当查询到来时，直接根据数据的标签，进入对应模型序号的，训练好的模型。利用已有的模型参数，迅速计算出最优模型的输出。</w:t>
      </w:r>
    </w:p>
    <w:p w14:paraId="2D01722F" w14:textId="545AD631" w:rsidR="001C54B0" w:rsidRPr="00C526B1" w:rsidRDefault="001C54B0" w:rsidP="00ED55CD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t>对于</w:t>
      </w:r>
      <w:proofErr w:type="spellStart"/>
      <w:r w:rsidRPr="00C526B1">
        <w:rPr>
          <w:rFonts w:ascii="Times New Roman" w:eastAsia="宋体" w:hAnsi="Times New Roman" w:cs="Times New Roman" w:hint="eastAsia"/>
          <w:sz w:val="18"/>
          <w:szCs w:val="20"/>
        </w:rPr>
        <w:t>kraska</w:t>
      </w:r>
      <w:proofErr w:type="spellEnd"/>
      <w:r w:rsidRPr="00C526B1">
        <w:rPr>
          <w:rFonts w:ascii="Times New Roman" w:eastAsia="宋体" w:hAnsi="Times New Roman" w:cs="Times New Roman" w:hint="eastAsia"/>
          <w:sz w:val="18"/>
          <w:szCs w:val="20"/>
        </w:rPr>
        <w:t>的</w:t>
      </w:r>
      <w:proofErr w:type="spellStart"/>
      <w:r w:rsidRPr="00C526B1">
        <w:rPr>
          <w:rFonts w:ascii="Times New Roman" w:eastAsia="宋体" w:hAnsi="Times New Roman" w:cs="Times New Roman" w:hint="eastAsia"/>
          <w:sz w:val="18"/>
          <w:szCs w:val="20"/>
        </w:rPr>
        <w:t>rmi</w:t>
      </w:r>
      <w:proofErr w:type="spellEnd"/>
      <w:r w:rsidRPr="00C526B1">
        <w:rPr>
          <w:rFonts w:ascii="Times New Roman" w:eastAsia="宋体" w:hAnsi="Times New Roman" w:cs="Times New Roman" w:hint="eastAsia"/>
          <w:sz w:val="18"/>
          <w:szCs w:val="20"/>
        </w:rPr>
        <w:t>模型，读入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数据类型为二进制数据。数据内部有特殊符号作为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key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（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）和相关字段</w:t>
      </w:r>
      <w:proofErr w:type="spellStart"/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postion</w:t>
      </w:r>
      <w:proofErr w:type="spellEnd"/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（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y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）的分隔符。其中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与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y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是用于拟合模型，进行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fit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（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y</w:t>
      </w:r>
      <w:r w:rsidR="00881CA7" w:rsidRPr="00C526B1">
        <w:rPr>
          <w:rFonts w:ascii="Times New Roman" w:eastAsia="宋体" w:hAnsi="Times New Roman" w:cs="Times New Roman" w:hint="eastAsia"/>
          <w:sz w:val="18"/>
          <w:szCs w:val="20"/>
        </w:rPr>
        <w:t>）操作的两个输入。这种二进制文件读取速度较快</w:t>
      </w:r>
      <w:r w:rsidR="00DA2344" w:rsidRPr="00C526B1">
        <w:rPr>
          <w:rFonts w:ascii="Times New Roman" w:eastAsia="宋体" w:hAnsi="Times New Roman" w:cs="Times New Roman" w:hint="eastAsia"/>
          <w:sz w:val="18"/>
          <w:szCs w:val="20"/>
        </w:rPr>
        <w:t>，文件处理过程占用内存较小，但是修改，纠错代价消耗更高，需要额外的数据还原过程，回到例如</w:t>
      </w:r>
      <w:r w:rsidR="00DA2344" w:rsidRPr="00C526B1">
        <w:rPr>
          <w:rFonts w:ascii="Times New Roman" w:eastAsia="宋体" w:hAnsi="Times New Roman" w:cs="Times New Roman" w:hint="eastAsia"/>
          <w:sz w:val="18"/>
          <w:szCs w:val="20"/>
        </w:rPr>
        <w:t>csv</w:t>
      </w:r>
      <w:r w:rsidR="00DA2344" w:rsidRPr="00C526B1">
        <w:rPr>
          <w:rFonts w:ascii="Times New Roman" w:eastAsia="宋体" w:hAnsi="Times New Roman" w:cs="Times New Roman" w:hint="eastAsia"/>
          <w:sz w:val="18"/>
          <w:szCs w:val="20"/>
        </w:rPr>
        <w:t>等文件形式，进行数据的标注，修改，或者查询后</w:t>
      </w:r>
      <w:proofErr w:type="gramStart"/>
      <w:r w:rsidR="00DA2344" w:rsidRPr="00C526B1">
        <w:rPr>
          <w:rFonts w:ascii="Times New Roman" w:eastAsia="宋体" w:hAnsi="Times New Roman" w:cs="Times New Roman" w:hint="eastAsia"/>
          <w:sz w:val="18"/>
          <w:szCs w:val="20"/>
        </w:rPr>
        <w:t>的回表核对</w:t>
      </w:r>
      <w:proofErr w:type="gramEnd"/>
      <w:r w:rsidR="00DA2344" w:rsidRPr="00C526B1">
        <w:rPr>
          <w:rFonts w:ascii="Times New Roman" w:eastAsia="宋体" w:hAnsi="Times New Roman" w:cs="Times New Roman" w:hint="eastAsia"/>
          <w:sz w:val="18"/>
          <w:szCs w:val="20"/>
        </w:rPr>
        <w:t>，纠错等操作。</w:t>
      </w:r>
    </w:p>
    <w:p w14:paraId="3BD7F7E0" w14:textId="4C671025" w:rsidR="00F96ED9" w:rsidRPr="00C526B1" w:rsidRDefault="00F96ED9" w:rsidP="00ED55CD">
      <w:pPr>
        <w:ind w:firstLine="420"/>
        <w:rPr>
          <w:rFonts w:ascii="Times New Roman" w:eastAsia="宋体" w:hAnsi="Times New Roman" w:cs="Times New Roman"/>
          <w:sz w:val="18"/>
          <w:szCs w:val="20"/>
        </w:rPr>
      </w:pPr>
      <w:r w:rsidRPr="00C526B1">
        <w:rPr>
          <w:rFonts w:ascii="Times New Roman" w:eastAsia="宋体" w:hAnsi="Times New Roman" w:cs="Times New Roman" w:hint="eastAsia"/>
          <w:sz w:val="18"/>
          <w:szCs w:val="20"/>
        </w:rPr>
        <w:lastRenderedPageBreak/>
        <w:t>对于多层回归的层次结构模型，没有对于数据的二次加工过程，直接读取全部数据进行模型训练学习</w:t>
      </w:r>
      <w:r w:rsidR="00603546" w:rsidRPr="00C526B1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A20FA4" w:rsidRPr="00C526B1">
        <w:rPr>
          <w:rFonts w:ascii="Times New Roman" w:eastAsia="宋体" w:hAnsi="Times New Roman" w:cs="Times New Roman" w:hint="eastAsia"/>
          <w:sz w:val="18"/>
          <w:szCs w:val="20"/>
        </w:rPr>
        <w:t>模型顶层是两层的</w:t>
      </w:r>
      <w:proofErr w:type="spellStart"/>
      <w:r w:rsidR="00A20FA4" w:rsidRPr="00C526B1">
        <w:rPr>
          <w:rFonts w:ascii="Times New Roman" w:eastAsia="宋体" w:hAnsi="Times New Roman" w:cs="Times New Roman" w:hint="eastAsia"/>
          <w:sz w:val="18"/>
          <w:szCs w:val="20"/>
        </w:rPr>
        <w:t>nn</w:t>
      </w:r>
      <w:proofErr w:type="spellEnd"/>
      <w:r w:rsidR="00C8231E" w:rsidRPr="00C526B1">
        <w:rPr>
          <w:rFonts w:ascii="Times New Roman" w:eastAsia="宋体" w:hAnsi="Times New Roman" w:cs="Times New Roman" w:hint="eastAsia"/>
          <w:sz w:val="18"/>
          <w:szCs w:val="20"/>
        </w:rPr>
        <w:t>，由</w:t>
      </w:r>
      <w:r w:rsidR="00C8231E" w:rsidRPr="00C526B1">
        <w:rPr>
          <w:rFonts w:ascii="Times New Roman" w:eastAsia="宋体" w:hAnsi="Times New Roman" w:cs="Times New Roman" w:hint="eastAsia"/>
          <w:sz w:val="18"/>
          <w:szCs w:val="20"/>
        </w:rPr>
        <w:t>1</w:t>
      </w:r>
      <w:r w:rsidR="00C8231E" w:rsidRPr="00C526B1">
        <w:rPr>
          <w:rFonts w:ascii="Times New Roman" w:eastAsia="宋体" w:hAnsi="Times New Roman" w:cs="Times New Roman"/>
          <w:sz w:val="18"/>
          <w:szCs w:val="20"/>
        </w:rPr>
        <w:t>6*16</w:t>
      </w:r>
      <w:r w:rsidR="00C8231E" w:rsidRPr="00C526B1">
        <w:rPr>
          <w:rFonts w:ascii="Times New Roman" w:eastAsia="宋体" w:hAnsi="Times New Roman" w:cs="Times New Roman" w:hint="eastAsia"/>
          <w:sz w:val="18"/>
          <w:szCs w:val="20"/>
        </w:rPr>
        <w:t>的全连接层组成，下面是由三阶样条函数和</w:t>
      </w:r>
      <w:r w:rsidR="00C8231E" w:rsidRPr="00C526B1">
        <w:rPr>
          <w:rFonts w:ascii="Times New Roman" w:eastAsia="宋体" w:hAnsi="Times New Roman" w:cs="Times New Roman" w:hint="eastAsia"/>
          <w:sz w:val="18"/>
          <w:szCs w:val="20"/>
        </w:rPr>
        <w:t xml:space="preserve"> </w:t>
      </w:r>
      <w:r w:rsidR="00603546" w:rsidRPr="00C526B1">
        <w:rPr>
          <w:rFonts w:ascii="Times New Roman" w:eastAsia="宋体" w:hAnsi="Times New Roman" w:cs="Times New Roman" w:hint="eastAsia"/>
          <w:sz w:val="18"/>
          <w:szCs w:val="20"/>
        </w:rPr>
        <w:t>通过层次的递归结构，利用各层之间的输出，逐层缩小相关字段的范围，并最终直接输出最小的相关字段。这一方法由于需要直接读取全部数据，占用内存较大，处理，训练过程较慢。并且由于层次结构的存在，存储的参数也相对较多。由于不存在数据二次处理步骤，训练后的数据不用保存，查询到来后，直接通过保存的参数就可以得到学习索引之后的相关字段。</w:t>
      </w:r>
    </w:p>
    <w:p w14:paraId="28E33EA6" w14:textId="6D14C0A2" w:rsidR="00C519CF" w:rsidRDefault="00D835CB" w:rsidP="00ED55CD">
      <w:pPr>
        <w:ind w:firstLine="420"/>
      </w:pPr>
      <w:r>
        <w:rPr>
          <w:rFonts w:hint="eastAsia"/>
        </w:rPr>
        <w:t>查询过程对比实验：</w:t>
      </w:r>
    </w:p>
    <w:p w14:paraId="502EEBA1" w14:textId="1E804C03" w:rsidR="00D835CB" w:rsidRDefault="00A27064" w:rsidP="00D83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内存占用对比试验：</w:t>
      </w:r>
    </w:p>
    <w:p w14:paraId="3AF0CB08" w14:textId="42A9D7BC" w:rsidR="00A27064" w:rsidRDefault="00A27064" w:rsidP="00A27064">
      <w:pPr>
        <w:pStyle w:val="a3"/>
        <w:ind w:left="780" w:firstLineChars="0" w:firstLine="0"/>
      </w:pPr>
    </w:p>
    <w:p w14:paraId="08C61B5F" w14:textId="77777777" w:rsidR="00A27064" w:rsidRDefault="00A27064" w:rsidP="00A27064">
      <w:pPr>
        <w:pStyle w:val="a3"/>
        <w:ind w:left="780" w:firstLineChars="0" w:firstLine="0"/>
      </w:pPr>
    </w:p>
    <w:p w14:paraId="1FE7F905" w14:textId="783D2B5F" w:rsidR="00A27064" w:rsidRDefault="00A27064" w:rsidP="00D83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准确率对比试验：</w:t>
      </w:r>
    </w:p>
    <w:p w14:paraId="5DB5DC9D" w14:textId="3E355164" w:rsidR="00A27064" w:rsidRDefault="00A27064" w:rsidP="00D83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查询时间对比试验：</w:t>
      </w:r>
    </w:p>
    <w:bookmarkEnd w:id="0"/>
    <w:bookmarkEnd w:id="1"/>
    <w:p w14:paraId="24B5977A" w14:textId="77777777" w:rsidR="006324A7" w:rsidRDefault="006324A7"/>
    <w:sectPr w:rsidR="0063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728B5" w14:textId="77777777" w:rsidR="001C1CC2" w:rsidRDefault="001C1CC2" w:rsidP="009F7B82">
      <w:r>
        <w:separator/>
      </w:r>
    </w:p>
  </w:endnote>
  <w:endnote w:type="continuationSeparator" w:id="0">
    <w:p w14:paraId="556D6336" w14:textId="77777777" w:rsidR="001C1CC2" w:rsidRDefault="001C1CC2" w:rsidP="009F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BF373" w14:textId="77777777" w:rsidR="001C1CC2" w:rsidRDefault="001C1CC2" w:rsidP="009F7B82">
      <w:r>
        <w:separator/>
      </w:r>
    </w:p>
  </w:footnote>
  <w:footnote w:type="continuationSeparator" w:id="0">
    <w:p w14:paraId="343EBFB1" w14:textId="77777777" w:rsidR="001C1CC2" w:rsidRDefault="001C1CC2" w:rsidP="009F7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3AB"/>
    <w:multiLevelType w:val="hybridMultilevel"/>
    <w:tmpl w:val="6EB6D386"/>
    <w:lvl w:ilvl="0" w:tplc="F3E2C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AA4790"/>
    <w:multiLevelType w:val="hybridMultilevel"/>
    <w:tmpl w:val="3E9A1776"/>
    <w:lvl w:ilvl="0" w:tplc="FBC08BCA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247A46"/>
    <w:multiLevelType w:val="hybridMultilevel"/>
    <w:tmpl w:val="FAFC3AEE"/>
    <w:lvl w:ilvl="0" w:tplc="DB083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1D"/>
    <w:rsid w:val="000951C1"/>
    <w:rsid w:val="000B1B0A"/>
    <w:rsid w:val="0010577D"/>
    <w:rsid w:val="00182F99"/>
    <w:rsid w:val="001C05BD"/>
    <w:rsid w:val="001C1CC2"/>
    <w:rsid w:val="001C54B0"/>
    <w:rsid w:val="00236E30"/>
    <w:rsid w:val="002C0DCE"/>
    <w:rsid w:val="002E021A"/>
    <w:rsid w:val="003759A4"/>
    <w:rsid w:val="00403097"/>
    <w:rsid w:val="00434EAF"/>
    <w:rsid w:val="00485962"/>
    <w:rsid w:val="004C3CCB"/>
    <w:rsid w:val="005301E5"/>
    <w:rsid w:val="00575119"/>
    <w:rsid w:val="00593BA5"/>
    <w:rsid w:val="00603546"/>
    <w:rsid w:val="006324A7"/>
    <w:rsid w:val="0067361D"/>
    <w:rsid w:val="00675801"/>
    <w:rsid w:val="00690FFF"/>
    <w:rsid w:val="006F24D3"/>
    <w:rsid w:val="008800A9"/>
    <w:rsid w:val="00881CA7"/>
    <w:rsid w:val="008E15C4"/>
    <w:rsid w:val="009C7A10"/>
    <w:rsid w:val="009F7B82"/>
    <w:rsid w:val="00A20FA4"/>
    <w:rsid w:val="00A27064"/>
    <w:rsid w:val="00AB45BF"/>
    <w:rsid w:val="00AE0F48"/>
    <w:rsid w:val="00AE4461"/>
    <w:rsid w:val="00B275E8"/>
    <w:rsid w:val="00B5550C"/>
    <w:rsid w:val="00B67366"/>
    <w:rsid w:val="00C519CF"/>
    <w:rsid w:val="00C526B1"/>
    <w:rsid w:val="00C655F0"/>
    <w:rsid w:val="00C8231E"/>
    <w:rsid w:val="00D13093"/>
    <w:rsid w:val="00D300E9"/>
    <w:rsid w:val="00D835CB"/>
    <w:rsid w:val="00DA2344"/>
    <w:rsid w:val="00E969BB"/>
    <w:rsid w:val="00ED55CD"/>
    <w:rsid w:val="00EF42D0"/>
    <w:rsid w:val="00F67480"/>
    <w:rsid w:val="00F96ED9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5100"/>
  <w15:chartTrackingRefBased/>
  <w15:docId w15:val="{057D69E2-55DF-4641-9BA6-C931AEFA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7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7B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7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7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6</cp:revision>
  <dcterms:created xsi:type="dcterms:W3CDTF">2021-06-30T12:09:00Z</dcterms:created>
  <dcterms:modified xsi:type="dcterms:W3CDTF">2021-07-01T15:18:00Z</dcterms:modified>
</cp:coreProperties>
</file>