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E5E71" w14:textId="5622C239" w:rsidR="004A1127" w:rsidRDefault="00C431D0">
      <w:r>
        <w:rPr>
          <w:rFonts w:hint="eastAsia"/>
        </w:rPr>
        <w:t>模型推荐模块：</w:t>
      </w:r>
    </w:p>
    <w:p w14:paraId="76243F0A" w14:textId="318B008C" w:rsidR="00021090" w:rsidRDefault="00C431D0" w:rsidP="006D7323">
      <w:pPr>
        <w:ind w:firstLine="420"/>
      </w:pPr>
      <w:r>
        <w:rPr>
          <w:rFonts w:hint="eastAsia"/>
        </w:rPr>
        <w:t>在上文中，经</w:t>
      </w:r>
      <w:r w:rsidR="001543AF">
        <w:rPr>
          <w:rFonts w:hint="eastAsia"/>
        </w:rPr>
        <w:t>过</w:t>
      </w:r>
      <w:proofErr w:type="spellStart"/>
      <w:r w:rsidR="001543AF">
        <w:rPr>
          <w:rFonts w:hint="eastAsia"/>
        </w:rPr>
        <w:t>sql</w:t>
      </w:r>
      <w:proofErr w:type="spellEnd"/>
      <w:r w:rsidR="001543AF">
        <w:rPr>
          <w:rFonts w:hint="eastAsia"/>
        </w:rPr>
        <w:t>解析以及我们的学习索引模块，我们得到了结构化的输出数据：key以及它在相关字段上的映射position。</w:t>
      </w:r>
      <w:r w:rsidR="00021090">
        <w:rPr>
          <w:rFonts w:hint="eastAsia"/>
        </w:rPr>
        <w:t>对于来自于</w:t>
      </w:r>
      <w:r w:rsidR="00420F4E">
        <w:rPr>
          <w:rFonts w:hint="eastAsia"/>
        </w:rPr>
        <w:t>同</w:t>
      </w:r>
      <w:r w:rsidR="00021090">
        <w:rPr>
          <w:rFonts w:hint="eastAsia"/>
        </w:rPr>
        <w:t>一数据源的同一类数据，他们的数据分布是相似的</w:t>
      </w:r>
      <w:r w:rsidR="00420F4E">
        <w:rPr>
          <w:rFonts w:hint="eastAsia"/>
        </w:rPr>
        <w:t>。</w:t>
      </w:r>
      <w:r w:rsidR="00021090">
        <w:rPr>
          <w:rFonts w:hint="eastAsia"/>
        </w:rPr>
        <w:t>我们希望通过学习</w:t>
      </w:r>
      <w:r w:rsidR="00420F4E">
        <w:rPr>
          <w:rFonts w:hint="eastAsia"/>
        </w:rPr>
        <w:t>这些带查询数据</w:t>
      </w:r>
      <w:r w:rsidR="00021090">
        <w:rPr>
          <w:rFonts w:hint="eastAsia"/>
        </w:rPr>
        <w:t>所处的精确位置以及所属类别之间的关系，建立一个自动选择模型</w:t>
      </w:r>
      <w:r w:rsidR="00420F4E">
        <w:rPr>
          <w:rFonts w:hint="eastAsia"/>
        </w:rPr>
        <w:t>。当来自同一数据源的其他数据输入时，我们可以不经过复杂的训练或者去其他不相关类别的字段中寻找，而直接迅速定位到其所属类别的最可能的字段位置。换言之，就是自动的在底层进行了索引推荐。</w:t>
      </w:r>
    </w:p>
    <w:p w14:paraId="5FCB3B93" w14:textId="10C7C56F" w:rsidR="00DD7DDF" w:rsidRDefault="00420F4E" w:rsidP="006D7323">
      <w:pPr>
        <w:ind w:firstLine="420"/>
      </w:pPr>
      <w:r>
        <w:rPr>
          <w:rFonts w:hint="eastAsia"/>
        </w:rPr>
        <w:t>为了实现这一目标，我们首先需要在同一数据源的不同数据类型上，</w:t>
      </w:r>
      <w:r w:rsidR="00A80AE0">
        <w:rPr>
          <w:rFonts w:hint="eastAsia"/>
        </w:rPr>
        <w:t>应用多种类</w:t>
      </w:r>
      <w:r w:rsidR="004B25D7">
        <w:rPr>
          <w:rFonts w:hint="eastAsia"/>
        </w:rPr>
        <w:t>，在某些场景下，个体性能表现都较好</w:t>
      </w:r>
      <w:r w:rsidR="00A80AE0">
        <w:rPr>
          <w:rFonts w:hint="eastAsia"/>
        </w:rPr>
        <w:t>的模型</w:t>
      </w:r>
      <w:r w:rsidR="00927A18">
        <w:rPr>
          <w:rFonts w:hint="eastAsia"/>
        </w:rPr>
        <w:t>，</w:t>
      </w:r>
      <w:r>
        <w:rPr>
          <w:rFonts w:hint="eastAsia"/>
        </w:rPr>
        <w:t>分别进行大量的训练</w:t>
      </w:r>
      <w:r w:rsidR="00927A18">
        <w:rPr>
          <w:rFonts w:hint="eastAsia"/>
        </w:rPr>
        <w:t>。这些模型包括：</w:t>
      </w:r>
      <w:r w:rsidR="00B10EDF">
        <w:rPr>
          <w:rFonts w:hint="eastAsia"/>
        </w:rPr>
        <w:t>弹性回归，岭回归，多项式回归，决策树</w:t>
      </w:r>
      <w:r w:rsidR="00793993">
        <w:rPr>
          <w:rFonts w:hint="eastAsia"/>
        </w:rPr>
        <w:t>回归</w:t>
      </w:r>
      <w:r w:rsidR="00B10EDF">
        <w:rPr>
          <w:rFonts w:hint="eastAsia"/>
        </w:rPr>
        <w:t>，K</w:t>
      </w:r>
      <w:r w:rsidR="00B10EDF">
        <w:t>NN</w:t>
      </w:r>
      <w:r w:rsidR="00B10EDF">
        <w:rPr>
          <w:rFonts w:hint="eastAsia"/>
        </w:rPr>
        <w:t>，线性回归，随机森林回归，</w:t>
      </w:r>
      <w:r w:rsidR="00C668CE">
        <w:rPr>
          <w:rFonts w:hint="eastAsia"/>
        </w:rPr>
        <w:t>径向基回归（</w:t>
      </w:r>
      <w:proofErr w:type="spellStart"/>
      <w:r w:rsidR="00C668CE">
        <w:rPr>
          <w:rFonts w:hint="eastAsia"/>
        </w:rPr>
        <w:t>rbf</w:t>
      </w:r>
      <w:proofErr w:type="spellEnd"/>
      <w:r w:rsidR="00C668CE">
        <w:rPr>
          <w:rFonts w:hint="eastAsia"/>
        </w:rPr>
        <w:t>），</w:t>
      </w:r>
      <w:proofErr w:type="spellStart"/>
      <w:r w:rsidR="00793993" w:rsidRPr="00793993">
        <w:t>GradientBoostingRegressor</w:t>
      </w:r>
      <w:proofErr w:type="spellEnd"/>
      <w:r w:rsidR="00793993">
        <w:rPr>
          <w:rFonts w:hint="eastAsia"/>
        </w:rPr>
        <w:t>（梯度提升回归模型），极限树（</w:t>
      </w:r>
      <w:proofErr w:type="spellStart"/>
      <w:r w:rsidR="00793993" w:rsidRPr="00793993">
        <w:t>ExtraTreeRegressor</w:t>
      </w:r>
      <w:proofErr w:type="spellEnd"/>
      <w:r w:rsidR="00793993">
        <w:rPr>
          <w:rFonts w:hint="eastAsia"/>
        </w:rPr>
        <w:t>）</w:t>
      </w:r>
      <w:r w:rsidR="00C668CE">
        <w:rPr>
          <w:rFonts w:hint="eastAsia"/>
        </w:rPr>
        <w:t>。</w:t>
      </w:r>
      <w:r w:rsidR="00DD7DDF">
        <w:rPr>
          <w:rFonts w:hint="eastAsia"/>
        </w:rPr>
        <w:t>*</w:t>
      </w:r>
      <w:r w:rsidR="00DD7DDF">
        <w:t>*</w:t>
      </w:r>
      <w:r w:rsidR="004840F2">
        <w:rPr>
          <w:rFonts w:hint="eastAsia"/>
        </w:rPr>
        <w:t>（可选）</w:t>
      </w:r>
      <w:r w:rsidR="00DD7DDF">
        <w:rPr>
          <w:rFonts w:hint="eastAsia"/>
        </w:rPr>
        <w:t>细说选择这些模型的原因以及应用场景。</w:t>
      </w:r>
    </w:p>
    <w:p w14:paraId="7E35F128" w14:textId="34A2ACC8" w:rsidR="006D7323" w:rsidRDefault="00927A18" w:rsidP="006D7323">
      <w:pPr>
        <w:ind w:firstLine="420"/>
      </w:pPr>
      <w:r>
        <w:rPr>
          <w:rFonts w:hint="eastAsia"/>
        </w:rPr>
        <w:t>一般而言，相同的数据在</w:t>
      </w:r>
      <w:proofErr w:type="gramStart"/>
      <w:r>
        <w:rPr>
          <w:rFonts w:hint="eastAsia"/>
        </w:rPr>
        <w:t>不同回归</w:t>
      </w:r>
      <w:proofErr w:type="gramEnd"/>
      <w:r>
        <w:rPr>
          <w:rFonts w:hint="eastAsia"/>
        </w:rPr>
        <w:t>模型上的表现效果是不同的</w:t>
      </w:r>
      <w:r w:rsidR="00C668CE">
        <w:rPr>
          <w:rFonts w:hint="eastAsia"/>
        </w:rPr>
        <w:t>，我们记录了如下参数，用于比较模型的效果以便做出选择，他们包括：</w:t>
      </w:r>
    </w:p>
    <w:p w14:paraId="791D4A33" w14:textId="485D5C68" w:rsidR="00255C3D" w:rsidRDefault="00255C3D">
      <w:r w:rsidRPr="00255C3D">
        <w:t>R2_score</w:t>
      </w:r>
      <w:r>
        <w:rPr>
          <w:rFonts w:hint="eastAsia"/>
        </w:rPr>
        <w:t>（R方）</w:t>
      </w:r>
      <w:r w:rsidR="004A47A2">
        <w:rPr>
          <w:rFonts w:hint="eastAsia"/>
        </w:rPr>
        <w:t>：</w:t>
      </w:r>
    </w:p>
    <w:p w14:paraId="338E3B62" w14:textId="74BC947B" w:rsidR="00255C3D" w:rsidRDefault="00255C3D" w:rsidP="00813985">
      <w:pPr>
        <w:jc w:val="center"/>
      </w:pPr>
      <w:r>
        <w:rPr>
          <w:noProof/>
        </w:rPr>
        <w:drawing>
          <wp:inline distT="0" distB="0" distL="0" distR="0" wp14:anchorId="69F2B6BA" wp14:editId="2A1A4684">
            <wp:extent cx="3001108" cy="600090"/>
            <wp:effectExtent l="0" t="0" r="8890" b="0"/>
            <wp:docPr id="1" name="图片 1" descr="https://img-blog.csdn.net/20180226141109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261411098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98" cy="62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6BEC" w14:textId="77777777" w:rsidR="009638B1" w:rsidRDefault="009638B1" w:rsidP="009638B1">
      <w:proofErr w:type="spellStart"/>
      <w:r w:rsidRPr="006D7323">
        <w:t>Explained_variance_score</w:t>
      </w:r>
      <w:proofErr w:type="spellEnd"/>
      <w:r>
        <w:rPr>
          <w:rFonts w:hint="eastAsia"/>
        </w:rPr>
        <w:t>：为了增强可解释性，引入</w:t>
      </w:r>
      <w:proofErr w:type="spellStart"/>
      <w:r w:rsidRPr="006D7323">
        <w:t>Explained_variance_score</w:t>
      </w:r>
      <w:proofErr w:type="spellEnd"/>
      <w:r>
        <w:rPr>
          <w:rFonts w:hint="eastAsia"/>
        </w:rPr>
        <w:t>。它是解释回归模型的方差得分，其值取值范围是</w:t>
      </w:r>
      <w:r>
        <w:t>[0,1]，越接近于1说明自变量越能解释因变量的方差变化，值越小则说明效果越差</w:t>
      </w:r>
      <w:r>
        <w:rPr>
          <w:rFonts w:hint="eastAsia"/>
        </w:rPr>
        <w:t>。公式如下：</w:t>
      </w:r>
    </w:p>
    <w:p w14:paraId="01991990" w14:textId="100FD699" w:rsidR="009638B1" w:rsidRDefault="009638B1" w:rsidP="009638B1">
      <w:pPr>
        <w:jc w:val="center"/>
      </w:pPr>
      <w:r>
        <w:rPr>
          <w:noProof/>
        </w:rPr>
        <w:drawing>
          <wp:inline distT="0" distB="0" distL="0" distR="0" wp14:anchorId="653E4E5E" wp14:editId="225162E9">
            <wp:extent cx="3487420" cy="474980"/>
            <wp:effectExtent l="0" t="0" r="0" b="1270"/>
            <wp:docPr id="6" name="图片 6" descr="https://img-blog.csdn.net/2016042014073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604201407357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7304" w14:textId="37F8BB50" w:rsidR="00641A0F" w:rsidRDefault="00641A0F" w:rsidP="00641A0F">
      <w:r w:rsidRPr="00C668CE">
        <w:t>RMSE(均方根误差，标准误差)</w:t>
      </w:r>
      <w:r>
        <w:rPr>
          <w:rFonts w:hint="eastAsia"/>
        </w:rPr>
        <w:t>：为了</w:t>
      </w:r>
      <w:r w:rsidRPr="008E4D29">
        <w:t>评价数据的变化程度</w:t>
      </w:r>
      <w:r>
        <w:rPr>
          <w:rFonts w:hint="eastAsia"/>
        </w:rPr>
        <w:t>引入的R</w:t>
      </w:r>
      <w:r>
        <w:t>MSE</w:t>
      </w:r>
      <w:r>
        <w:rPr>
          <w:rFonts w:hint="eastAsia"/>
        </w:rPr>
        <w:t>。R</w:t>
      </w:r>
      <w:r w:rsidRPr="008E4D29">
        <w:t>MSE的值越</w:t>
      </w:r>
      <w:r w:rsidR="00F97C99">
        <w:rPr>
          <w:rFonts w:hint="eastAsia"/>
        </w:rPr>
        <w:t>5</w:t>
      </w:r>
      <w:r w:rsidR="00F97C99">
        <w:t>244</w:t>
      </w:r>
      <w:bookmarkStart w:id="0" w:name="_GoBack"/>
      <w:bookmarkEnd w:id="0"/>
      <w:r w:rsidRPr="008E4D29">
        <w:t>小，说明预测模型描述实验数据具有更好的精确度</w:t>
      </w:r>
      <w:r>
        <w:rPr>
          <w:rFonts w:hint="eastAsia"/>
        </w:rPr>
        <w:t>。公式如下</w:t>
      </w:r>
    </w:p>
    <w:p w14:paraId="3FD026A9" w14:textId="77777777" w:rsidR="00641A0F" w:rsidRDefault="00641A0F" w:rsidP="00641A0F">
      <w:pPr>
        <w:jc w:val="center"/>
      </w:pPr>
      <w:r>
        <w:rPr>
          <w:noProof/>
        </w:rPr>
        <w:drawing>
          <wp:inline distT="0" distB="0" distL="0" distR="0" wp14:anchorId="44405168" wp14:editId="727FE1F0">
            <wp:extent cx="1806603" cy="914400"/>
            <wp:effectExtent l="0" t="0" r="3175" b="0"/>
            <wp:docPr id="2" name="图片 2" descr="https://img-blog.csdnimg.cn/20200502104853329.png?x-oss-process=image/watermark,type_ZmFuZ3poZW5naGVpdGk,shadow_10,text_aHR0cHM6Ly9ibG9nLmNzZG4ubmV0L2hvbmdndWlodWFuZ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00502104853329.png?x-oss-process=image/watermark,type_ZmFuZ3poZW5naGVpdGk,shadow_10,text_aHR0cHM6Ly9ibG9nLmNzZG4ubmV0L2hvbmdndWlodWFuZ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51" cy="9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723D" w14:textId="13C18FE6" w:rsidR="00641A0F" w:rsidRPr="00255C3D" w:rsidRDefault="00641A0F" w:rsidP="007A398D">
      <w:pPr>
        <w:jc w:val="center"/>
      </w:pPr>
      <w:r>
        <w:rPr>
          <w:rFonts w:hint="eastAsia"/>
        </w:rPr>
        <w:t>R</w:t>
      </w:r>
      <w:r>
        <w:t>MSE</w:t>
      </w:r>
      <w:r>
        <w:rPr>
          <w:rFonts w:hint="eastAsia"/>
        </w:rPr>
        <w:t>的计算公式</w:t>
      </w:r>
    </w:p>
    <w:p w14:paraId="0E81F627" w14:textId="6551D6DF" w:rsidR="00C431D0" w:rsidRDefault="00813985">
      <w:proofErr w:type="spellStart"/>
      <w:r w:rsidRPr="00255C3D">
        <w:t>Me</w:t>
      </w:r>
      <w:r>
        <w:rPr>
          <w:rFonts w:hint="eastAsia"/>
        </w:rPr>
        <w:t>an</w:t>
      </w:r>
      <w:r w:rsidRPr="00255C3D">
        <w:t>_absolute_error</w:t>
      </w:r>
      <w:proofErr w:type="spellEnd"/>
      <w:r>
        <w:rPr>
          <w:rFonts w:hint="eastAsia"/>
        </w:rPr>
        <w:t>（</w:t>
      </w:r>
      <w:r w:rsidRPr="00C05771">
        <w:rPr>
          <w:rFonts w:hint="eastAsia"/>
        </w:rPr>
        <w:t>平均绝对误差</w:t>
      </w:r>
      <w:r>
        <w:rPr>
          <w:rFonts w:hint="eastAsia"/>
        </w:rPr>
        <w:t>）：</w:t>
      </w:r>
      <w:r w:rsidR="005B2C7F">
        <w:rPr>
          <w:rFonts w:hint="eastAsia"/>
        </w:rPr>
        <w:t>为了评估拟合结果给出的位置与真实位置的偏离程度，引入</w:t>
      </w:r>
      <w:proofErr w:type="spellStart"/>
      <w:r w:rsidR="00255C3D" w:rsidRPr="00255C3D">
        <w:t>Me</w:t>
      </w:r>
      <w:r w:rsidR="00A35744">
        <w:rPr>
          <w:rFonts w:hint="eastAsia"/>
        </w:rPr>
        <w:t>an</w:t>
      </w:r>
      <w:r w:rsidR="00255C3D" w:rsidRPr="00255C3D">
        <w:t>_absolute_error</w:t>
      </w:r>
      <w:proofErr w:type="spellEnd"/>
      <w:r>
        <w:rPr>
          <w:rFonts w:hint="eastAsia"/>
        </w:rPr>
        <w:t>。公式如下：</w:t>
      </w:r>
    </w:p>
    <w:p w14:paraId="021DA77F" w14:textId="17A5D8FE" w:rsidR="00C05771" w:rsidRDefault="00CE2959" w:rsidP="00847DCB">
      <w:pPr>
        <w:jc w:val="center"/>
      </w:pPr>
      <w:r>
        <w:rPr>
          <w:noProof/>
        </w:rPr>
        <w:drawing>
          <wp:inline distT="0" distB="0" distL="0" distR="0" wp14:anchorId="1E87D845" wp14:editId="5232252B">
            <wp:extent cx="3048000" cy="551180"/>
            <wp:effectExtent l="0" t="0" r="0" b="1270"/>
            <wp:docPr id="7" name="图片 7" descr="https://img-blog.csdn.net/20160420140705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604201407050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4A49" w14:textId="292E1718" w:rsidR="007A398D" w:rsidRDefault="007A398D" w:rsidP="00847DCB">
      <w:pPr>
        <w:jc w:val="center"/>
      </w:pPr>
      <w:proofErr w:type="spellStart"/>
      <w:r w:rsidRPr="00255C3D">
        <w:t>Me</w:t>
      </w:r>
      <w:r>
        <w:rPr>
          <w:rFonts w:hint="eastAsia"/>
        </w:rPr>
        <w:t>an</w:t>
      </w:r>
      <w:r w:rsidRPr="00255C3D">
        <w:t>_absolute_error</w:t>
      </w:r>
      <w:proofErr w:type="spellEnd"/>
      <w:r>
        <w:rPr>
          <w:rFonts w:hint="eastAsia"/>
        </w:rPr>
        <w:t>计算公式</w:t>
      </w:r>
    </w:p>
    <w:p w14:paraId="71289969" w14:textId="72CC2D04" w:rsidR="00A35744" w:rsidRDefault="00A35744">
      <w:proofErr w:type="spellStart"/>
      <w:r w:rsidRPr="00A35744">
        <w:t>Median_absolute_error</w:t>
      </w:r>
      <w:proofErr w:type="spellEnd"/>
      <w:r w:rsidR="00813985">
        <w:t>(</w:t>
      </w:r>
      <w:r w:rsidR="00813985">
        <w:rPr>
          <w:rFonts w:hint="eastAsia"/>
        </w:rPr>
        <w:t>绝对中位差</w:t>
      </w:r>
      <w:r w:rsidR="00813985">
        <w:t>)</w:t>
      </w:r>
      <w:r w:rsidR="00813985">
        <w:rPr>
          <w:rFonts w:hint="eastAsia"/>
        </w:rPr>
        <w:t>：它</w:t>
      </w:r>
      <w:r>
        <w:rPr>
          <w:rFonts w:hint="eastAsia"/>
        </w:rPr>
        <w:t>是对</w:t>
      </w:r>
      <w:r>
        <w:rPr>
          <w:rFonts w:ascii="Arial" w:hAnsi="Arial" w:cs="Arial"/>
          <w:color w:val="4D4D4D"/>
          <w:shd w:val="clear" w:color="auto" w:fill="FFFFFF"/>
        </w:rPr>
        <w:t>单变量数值型数据的样本偏差的一种鲁棒性测量</w:t>
      </w:r>
      <w:r>
        <w:rPr>
          <w:rFonts w:ascii="Arial" w:hAnsi="Arial" w:cs="Arial" w:hint="eastAsia"/>
          <w:color w:val="4D4D4D"/>
          <w:shd w:val="clear" w:color="auto" w:fill="FFFFFF"/>
        </w:rPr>
        <w:t>，效果比方差或者标准差更好。对于这参数的重视有助于提高模型系统的鲁棒性。</w:t>
      </w:r>
    </w:p>
    <w:p w14:paraId="3377AA79" w14:textId="16532538" w:rsidR="00847DCB" w:rsidRDefault="00847DCB" w:rsidP="00CE2959">
      <w:pPr>
        <w:jc w:val="center"/>
        <w:rPr>
          <w:rStyle w:val="mclose"/>
          <w:rFonts w:ascii="KaTeX_Main" w:hAnsi="KaTeX_Main" w:hint="eastAsia"/>
          <w:color w:val="4D4D4D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 wp14:anchorId="05E95934" wp14:editId="0CC901B5">
            <wp:extent cx="3792220" cy="263525"/>
            <wp:effectExtent l="0" t="0" r="0" b="3175"/>
            <wp:docPr id="5" name="图片 5" descr="https://img-blog.csdn.net/20160420140810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604201408103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8492" w14:textId="6A8A8F6B" w:rsidR="00847DCB" w:rsidRDefault="00847DCB" w:rsidP="00847DCB">
      <w:pPr>
        <w:jc w:val="center"/>
      </w:pPr>
    </w:p>
    <w:p w14:paraId="26F40C25" w14:textId="3BE985DE" w:rsidR="00A631AA" w:rsidRDefault="004B25D7" w:rsidP="004B25D7">
      <w:r>
        <w:rPr>
          <w:rFonts w:hint="eastAsia"/>
        </w:rPr>
        <w:lastRenderedPageBreak/>
        <w:t>这些参数对于模型的鲁棒性，准确度</w:t>
      </w:r>
      <w:r w:rsidR="00A631AA">
        <w:rPr>
          <w:rFonts w:hint="eastAsia"/>
        </w:rPr>
        <w:t>，方差变化的可解释性</w:t>
      </w:r>
      <w:r>
        <w:rPr>
          <w:rFonts w:hint="eastAsia"/>
        </w:rPr>
        <w:t>等等都有一定程度的</w:t>
      </w:r>
      <w:proofErr w:type="gramStart"/>
      <w:r>
        <w:rPr>
          <w:rFonts w:hint="eastAsia"/>
        </w:rPr>
        <w:t>考量</w:t>
      </w:r>
      <w:proofErr w:type="gramEnd"/>
      <w:r w:rsidR="00DD7DDF">
        <w:rPr>
          <w:rFonts w:hint="eastAsia"/>
        </w:rPr>
        <w:t>。我们收集这些参数，并且，</w:t>
      </w:r>
      <w:r w:rsidR="00524264">
        <w:rPr>
          <w:rFonts w:hint="eastAsia"/>
        </w:rPr>
        <w:t>依据</w:t>
      </w:r>
      <w:r w:rsidR="00DD7DDF">
        <w:rPr>
          <w:rFonts w:hint="eastAsia"/>
        </w:rPr>
        <w:t>他们对于模型不同方面的影响以及我们的实际需求，有侧重的设计打分模型，对于这些模型做出打分。我们注意到</w:t>
      </w:r>
      <w:r w:rsidR="000263EE">
        <w:rPr>
          <w:rFonts w:hint="eastAsia"/>
        </w:rPr>
        <w:t>在面向索引的</w:t>
      </w:r>
      <w:r w:rsidR="00FB2BE4">
        <w:rPr>
          <w:rFonts w:hint="eastAsia"/>
        </w:rPr>
        <w:t>回归模型的训练中，过拟合问题往往是有利的，因为这一现象使得我们总是能查询到正确的位置。因此在设计打分函数时不用</w:t>
      </w:r>
      <w:r w:rsidR="00901865">
        <w:rPr>
          <w:rFonts w:hint="eastAsia"/>
        </w:rPr>
        <w:t>避讳</w:t>
      </w:r>
      <w:r w:rsidR="00FB2BE4">
        <w:rPr>
          <w:rFonts w:hint="eastAsia"/>
        </w:rPr>
        <w:t>这个因素。</w:t>
      </w:r>
      <w:r w:rsidR="00901865">
        <w:rPr>
          <w:rFonts w:hint="eastAsia"/>
        </w:rPr>
        <w:t>我们的想法是，设计一个线性函数，</w:t>
      </w:r>
      <w:r w:rsidR="00A631AA">
        <w:rPr>
          <w:rFonts w:hint="eastAsia"/>
        </w:rPr>
        <w:t>为上述参数设计合适的权重，用这个结果决定，我们的这个数据输入到底应该采用哪个回归模型进行处理。我们设计的打分函数如下所示：</w:t>
      </w:r>
    </w:p>
    <w:p w14:paraId="3F531CBC" w14:textId="7E2A0ABD" w:rsidR="00A631AA" w:rsidRDefault="004F7F9A" w:rsidP="004B25D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 = 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 3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7E6F919" w14:textId="5AEDE3F4" w:rsidR="00A631AA" w:rsidRDefault="0058542D" w:rsidP="00D6627F">
      <w:pPr>
        <w:ind w:firstLine="420"/>
      </w:pPr>
      <w:r>
        <w:rPr>
          <w:rFonts w:hint="eastAsia"/>
        </w:rPr>
        <w:t>公式</w:t>
      </w:r>
      <w:r w:rsidR="00A631AA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402C">
        <w:rPr>
          <w:vertAlign w:val="subscript"/>
        </w:rPr>
        <w:t xml:space="preserve"> </w:t>
      </w:r>
      <w:r w:rsidR="00662698" w:rsidRPr="00662698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1≤i≤5</m:t>
        </m:r>
      </m:oMath>
      <w:r w:rsidR="00662698">
        <w:rPr>
          <w:rFonts w:hint="eastAsia"/>
        </w:rPr>
        <w:t>对应上述五个评估参数：</w:t>
      </w:r>
      <w:r w:rsidR="00622C4D">
        <w:rPr>
          <w:rFonts w:hint="eastAsia"/>
        </w:rPr>
        <w:t>均方根误差</w:t>
      </w:r>
      <w:r w:rsidR="00622C4D">
        <w:t>,</w:t>
      </w:r>
      <w:r w:rsidR="00662698">
        <w:t xml:space="preserve"> </w:t>
      </w:r>
      <w:r w:rsidR="00622C4D">
        <w:rPr>
          <w:rFonts w:hint="eastAsia"/>
        </w:rPr>
        <w:t>R方</w:t>
      </w:r>
      <w:r w:rsidR="00622C4D">
        <w:t>,</w:t>
      </w:r>
      <w:r w:rsidR="00662698">
        <w:t xml:space="preserve"> </w:t>
      </w:r>
      <w:r w:rsidR="00622C4D">
        <w:rPr>
          <w:rFonts w:hint="eastAsia"/>
        </w:rPr>
        <w:t>平均绝对误差</w:t>
      </w:r>
      <w:r w:rsidR="00622C4D">
        <w:t xml:space="preserve">, </w:t>
      </w:r>
      <w:r w:rsidR="00622C4D">
        <w:rPr>
          <w:rFonts w:hint="eastAsia"/>
        </w:rPr>
        <w:t>绝对中位差</w:t>
      </w:r>
      <w:r w:rsidR="00622C4D">
        <w:t>,</w:t>
      </w:r>
      <w:r w:rsidR="00662698">
        <w:t xml:space="preserve"> </w:t>
      </w:r>
      <w:r w:rsidR="004B2C51" w:rsidRPr="006D7323">
        <w:t>Explained</w:t>
      </w:r>
      <w:r w:rsidR="004B2C51">
        <w:t xml:space="preserve"> </w:t>
      </w:r>
      <w:r w:rsidR="004B2C51" w:rsidRPr="006D7323">
        <w:t>variance</w:t>
      </w:r>
      <w:r w:rsidR="004B2C51">
        <w:t xml:space="preserve"> </w:t>
      </w:r>
      <w:r w:rsidR="004B2C51" w:rsidRPr="006D7323">
        <w:t>score</w:t>
      </w:r>
      <w:r w:rsidR="004B2C51">
        <w:rPr>
          <w:rFonts w:hint="eastAsia"/>
        </w:rPr>
        <w:t>。</w:t>
      </w:r>
      <w:proofErr w:type="spellStart"/>
      <w:r w:rsidR="00662698">
        <w:rPr>
          <w:rFonts w:hint="eastAsia"/>
        </w:rPr>
        <w:t>w</w:t>
      </w:r>
      <w:r w:rsidRPr="0058542D">
        <w:rPr>
          <w:vertAlign w:val="subscript"/>
        </w:rPr>
        <w:t>i</w:t>
      </w:r>
      <w:proofErr w:type="spellEnd"/>
      <w:r>
        <w:t xml:space="preserve"> 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1≤i≤5</m:t>
        </m:r>
      </m:oMath>
      <w:r>
        <w:rPr>
          <w:rFonts w:hint="eastAsia"/>
        </w:rPr>
        <w:t xml:space="preserve"> 分别表示</w:t>
      </w:r>
      <w:r w:rsidR="00662698">
        <w:t>w</w:t>
      </w:r>
      <w:r w:rsidR="004B2C51">
        <w:t>_R2_score</w:t>
      </w:r>
      <w:r w:rsidR="009638B1">
        <w:t xml:space="preserve">, </w:t>
      </w:r>
      <w:proofErr w:type="spellStart"/>
      <w:r w:rsidR="009638B1">
        <w:t>w_EV_score</w:t>
      </w:r>
      <w:proofErr w:type="spellEnd"/>
      <w:r w:rsidR="004B2C51">
        <w:t xml:space="preserve">, </w:t>
      </w:r>
      <w:proofErr w:type="spellStart"/>
      <w:r w:rsidR="007A398D">
        <w:t>w_RMSE</w:t>
      </w:r>
      <w:proofErr w:type="spellEnd"/>
      <w:r w:rsidR="007A398D">
        <w:t xml:space="preserve">, </w:t>
      </w:r>
      <w:proofErr w:type="spellStart"/>
      <w:r w:rsidR="00662698">
        <w:t>w</w:t>
      </w:r>
      <w:r w:rsidR="004B2C51">
        <w:t>_MAE</w:t>
      </w:r>
      <w:proofErr w:type="spellEnd"/>
      <w:r w:rsidR="004B2C51">
        <w:t xml:space="preserve">, </w:t>
      </w:r>
      <w:proofErr w:type="spellStart"/>
      <w:r w:rsidR="00662698">
        <w:t>w</w:t>
      </w:r>
      <w:r w:rsidR="004B2C51">
        <w:t>_MedAE</w:t>
      </w:r>
      <w:proofErr w:type="spellEnd"/>
      <w:r>
        <w:rPr>
          <w:rFonts w:hint="eastAsia"/>
        </w:rPr>
        <w:t>，也就是上述五个评估参数的权重。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54B2B">
        <w:rPr>
          <w:rFonts w:hint="eastAsia"/>
        </w:rPr>
        <w:t>是正则化系数。由于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∈[0,1]</m:t>
        </m:r>
      </m:oMath>
      <w:r w:rsidR="00054B2B">
        <w:rPr>
          <w:rFonts w:hint="eastAsia"/>
        </w:rPr>
        <w:t>,并且</w:t>
      </w:r>
      <w:r w:rsidR="00BB4673">
        <w:rPr>
          <w:rFonts w:hint="eastAsia"/>
        </w:rPr>
        <w:t>这两个数越小，代表模型越差，所以进行了公式中的处理，使得他们与其他评估参数一样，都是在单增的情况</w:t>
      </w:r>
      <w:proofErr w:type="gramStart"/>
      <w:r w:rsidR="00BB4673">
        <w:rPr>
          <w:rFonts w:hint="eastAsia"/>
        </w:rPr>
        <w:t>下表明</w:t>
      </w:r>
      <w:proofErr w:type="gramEnd"/>
      <w:r w:rsidR="00BB4673">
        <w:rPr>
          <w:rFonts w:hint="eastAsia"/>
        </w:rPr>
        <w:t>效果更好。</w:t>
      </w:r>
    </w:p>
    <w:p w14:paraId="74DDEA22" w14:textId="77777777" w:rsidR="00D6627F" w:rsidRDefault="004840F2" w:rsidP="00D6627F">
      <w:pPr>
        <w:ind w:firstLine="420"/>
      </w:pPr>
      <w:r>
        <w:rPr>
          <w:rFonts w:hint="eastAsia"/>
        </w:rPr>
        <w:t>得到打分之后，我们利用</w:t>
      </w:r>
      <w:proofErr w:type="gramStart"/>
      <w:r>
        <w:rPr>
          <w:rFonts w:hint="eastAsia"/>
        </w:rPr>
        <w:t>快排对于</w:t>
      </w:r>
      <w:proofErr w:type="gramEnd"/>
      <w:r>
        <w:rPr>
          <w:rFonts w:hint="eastAsia"/>
        </w:rPr>
        <w:t>打分进行排序，得到效果最好的模型的名字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。在这之前，</w:t>
      </w:r>
      <w:r w:rsidR="00BE32FB">
        <w:rPr>
          <w:rFonts w:hint="eastAsia"/>
        </w:rPr>
        <w:t>需要</w:t>
      </w:r>
      <w:proofErr w:type="gramStart"/>
      <w:r w:rsidR="00BE32FB">
        <w:rPr>
          <w:rFonts w:hint="eastAsia"/>
        </w:rPr>
        <w:t>对之前</w:t>
      </w:r>
      <w:proofErr w:type="gramEnd"/>
      <w:r w:rsidR="00BE32FB">
        <w:rPr>
          <w:rFonts w:hint="eastAsia"/>
        </w:rPr>
        <w:t>提到的1</w:t>
      </w:r>
      <w:r w:rsidR="00BE32FB">
        <w:t>0</w:t>
      </w:r>
      <w:r w:rsidR="00BE32FB">
        <w:rPr>
          <w:rFonts w:hint="eastAsia"/>
        </w:rPr>
        <w:t>个模型标注名字，方便后面对数据进行标注。我们把模型的名字记作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E32FB">
        <w:rPr>
          <w:rFonts w:hint="eastAsia"/>
        </w:rPr>
        <w:t>，其中，</w:t>
      </w:r>
      <m:oMath>
        <m:r>
          <m:rPr>
            <m:sty m:val="p"/>
          </m:rPr>
          <w:rPr>
            <w:rFonts w:ascii="Cambria Math" w:hAnsi="Cambria Math"/>
          </w:rPr>
          <m:t>1≤i≤10</m:t>
        </m:r>
      </m:oMath>
      <w:r w:rsidR="00940FCB">
        <w:rPr>
          <w:rFonts w:hint="eastAsia"/>
        </w:rPr>
        <w:t>。</w:t>
      </w:r>
    </w:p>
    <w:p w14:paraId="734EDD0E" w14:textId="2FDAD1A8" w:rsidR="004840F2" w:rsidRDefault="00940FCB" w:rsidP="00D6627F">
      <w:pPr>
        <w:ind w:firstLine="420"/>
      </w:pPr>
      <w:r>
        <w:rPr>
          <w:rFonts w:hint="eastAsia"/>
        </w:rPr>
        <w:t>然后，对于这轮数据一次标注 他们所属的最佳模型的名字，以标签的方式，附属到数据上。</w:t>
      </w:r>
      <w:r w:rsidR="00D6627F">
        <w:rPr>
          <w:rFonts w:hint="eastAsia"/>
        </w:rPr>
        <w:t>实际上，这种方式是比对于数据属性进行分类更加广义的标注方式，因为同一标签只能说明他们都采用这种模型可以获得最佳效果，可能具有类似的数据分布特征，然而他们的类型或者领域可能是无关的。需要注意的事，因为在来自同一数据源的同一轮数据中，他们的查询的相关字段的位置很可能是临近的</w:t>
      </w:r>
      <w:r w:rsidR="0007096E">
        <w:rPr>
          <w:rFonts w:hint="eastAsia"/>
        </w:rPr>
        <w:t>。也就是说，有很大的概率，这些数据经过打分步骤之后，大部分只选择了两到三个合适的模型，而剩余的几个模型被选择的覆盖率很低。这种现象不适合我们最终的效果，因为这相当于其他的模型失去了意义。所以，每当我们训练完一轮之后，我们对数据进行打乱操作（shuffle），通过人为设定随机数种子seed</w:t>
      </w:r>
      <w:r w:rsidR="0007096E">
        <w:t xml:space="preserve">, </w:t>
      </w:r>
      <w:r w:rsidR="0003674B">
        <w:rPr>
          <w:rFonts w:hint="eastAsia"/>
        </w:rPr>
        <w:t>读取到的数据的</w:t>
      </w:r>
      <w:proofErr w:type="spellStart"/>
      <w:r w:rsidR="0003674B">
        <w:rPr>
          <w:rFonts w:hint="eastAsia"/>
        </w:rPr>
        <w:t>random</w:t>
      </w:r>
      <w:r w:rsidR="0003674B">
        <w:t>_state</w:t>
      </w:r>
      <w:proofErr w:type="spellEnd"/>
      <w:r w:rsidR="0003674B">
        <w:rPr>
          <w:rFonts w:hint="eastAsia"/>
        </w:rPr>
        <w:t>会被指定，在打乱之后才进行测试集和训练集的切割，此时数据的分布情况会被重新定义。同时，这样相当于整个数据都加入了训练，过拟合现象得到了增强，而这也是我们所欢迎的现象。</w:t>
      </w:r>
    </w:p>
    <w:p w14:paraId="78A9F4B1" w14:textId="38C80428" w:rsidR="003C4566" w:rsidRDefault="000C41F0" w:rsidP="00D6627F">
      <w:pPr>
        <w:ind w:firstLine="420"/>
      </w:pPr>
      <w:r>
        <w:rPr>
          <w:rFonts w:hint="eastAsia"/>
        </w:rPr>
        <w:t>标注好的数据，最终会送到分类器中进行分类，以获知哪些key</w:t>
      </w:r>
      <w:r w:rsidR="00A34206">
        <w:rPr>
          <w:rFonts w:hint="eastAsia"/>
        </w:rPr>
        <w:t>（实际上是key所在的相关字段）</w:t>
      </w:r>
      <w:r>
        <w:rPr>
          <w:rFonts w:hint="eastAsia"/>
        </w:rPr>
        <w:t>会选择</w:t>
      </w:r>
      <w:r w:rsidR="004E7EAC">
        <w:rPr>
          <w:rFonts w:hint="eastAsia"/>
        </w:rPr>
        <w:t>哪个</w:t>
      </w:r>
      <w:r>
        <w:rPr>
          <w:rFonts w:hint="eastAsia"/>
        </w:rPr>
        <w:t>最优的模型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进行回归分析。我们选择</w:t>
      </w:r>
      <w:r w:rsidR="00341C2C">
        <w:rPr>
          <w:rFonts w:hint="eastAsia"/>
        </w:rPr>
        <w:t>的是随机森林分类器。由于面向数据库的数据查询，通常是高维</w:t>
      </w:r>
      <w:r w:rsidR="00A73BB9">
        <w:rPr>
          <w:rFonts w:hint="eastAsia"/>
        </w:rPr>
        <w:t>，</w:t>
      </w:r>
      <w:r w:rsidR="00341C2C">
        <w:rPr>
          <w:rFonts w:hint="eastAsia"/>
        </w:rPr>
        <w:t>复杂，</w:t>
      </w:r>
      <w:r w:rsidR="00A73BB9">
        <w:rPr>
          <w:rFonts w:hint="eastAsia"/>
        </w:rPr>
        <w:t>数据种类</w:t>
      </w:r>
      <w:r w:rsidR="00341C2C">
        <w:rPr>
          <w:rFonts w:hint="eastAsia"/>
        </w:rPr>
        <w:t>多元化的，在短时间内提取数据特征</w:t>
      </w:r>
      <w:r w:rsidR="00A73BB9">
        <w:rPr>
          <w:rFonts w:hint="eastAsia"/>
        </w:rPr>
        <w:t>非常困难。然而，随机森林对于处理高维的数据具有天然优势，并且不用进行特征选择，这是我们选择这一分类器的最重要原因。</w:t>
      </w:r>
      <w:r w:rsidR="003E2139">
        <w:rPr>
          <w:rFonts w:hint="eastAsia"/>
        </w:rPr>
        <w:t>这个分类器在噪声过大的分类问题上可能会过拟合，但是，由于我们欢迎过拟合行为是我们的计算更加准确，因而这反而成为了我们选择他的另一个理由。</w:t>
      </w:r>
      <w:r w:rsidR="00A73BB9">
        <w:rPr>
          <w:rFonts w:hint="eastAsia"/>
        </w:rPr>
        <w:t>此外，他对于</w:t>
      </w:r>
      <w:r w:rsidR="00A73BB9" w:rsidRPr="00A73BB9">
        <w:rPr>
          <w:rFonts w:hint="eastAsia"/>
        </w:rPr>
        <w:t>对</w:t>
      </w:r>
      <w:proofErr w:type="spellStart"/>
      <w:r w:rsidR="00A73BB9" w:rsidRPr="00A73BB9">
        <w:t>generlization</w:t>
      </w:r>
      <w:proofErr w:type="spellEnd"/>
      <w:r w:rsidR="00A73BB9" w:rsidRPr="00A73BB9">
        <w:t xml:space="preserve"> error</w:t>
      </w:r>
      <w:r w:rsidR="00A73BB9">
        <w:rPr>
          <w:rFonts w:hint="eastAsia"/>
        </w:rPr>
        <w:t>进行的是无偏估计，模型泛化能力强。并且，训练速度快使得这种方法容易</w:t>
      </w:r>
      <w:r w:rsidR="003E2139">
        <w:rPr>
          <w:rFonts w:hint="eastAsia"/>
        </w:rPr>
        <w:t>做成并行化方法。</w:t>
      </w:r>
      <w:r w:rsidR="00A73BB9">
        <w:rPr>
          <w:rFonts w:hint="eastAsia"/>
        </w:rPr>
        <w:t xml:space="preserve"> </w:t>
      </w:r>
    </w:p>
    <w:p w14:paraId="6FC826F9" w14:textId="64C4DA7E" w:rsidR="004E7EAC" w:rsidRPr="00032B9C" w:rsidRDefault="004E7EAC" w:rsidP="00D6627F">
      <w:pPr>
        <w:ind w:firstLine="420"/>
      </w:pPr>
      <w:r>
        <w:rPr>
          <w:rFonts w:hint="eastAsia"/>
        </w:rPr>
        <w:t>最后，当训练部分结束，我们面临同一数据源内的新的查询时，可以跳过开始时的回归模型训练，直接通过分类器的结果，发现</w:t>
      </w:r>
      <w:r w:rsidR="00A34206">
        <w:rPr>
          <w:rFonts w:hint="eastAsia"/>
        </w:rPr>
        <w:t>这个查询的相关字段应该用哪种回归模型进行训练效果最佳，并应用它进行回归分析，获取精确结果。这样，就实现了模型的自动选择推荐任务。</w:t>
      </w:r>
    </w:p>
    <w:sectPr w:rsidR="004E7EAC" w:rsidRPr="00032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17"/>
    <w:rsid w:val="00021090"/>
    <w:rsid w:val="000263EE"/>
    <w:rsid w:val="00032B9C"/>
    <w:rsid w:val="0003674B"/>
    <w:rsid w:val="00054B2B"/>
    <w:rsid w:val="0007096E"/>
    <w:rsid w:val="000C41F0"/>
    <w:rsid w:val="001543AF"/>
    <w:rsid w:val="00255C3D"/>
    <w:rsid w:val="00341C2C"/>
    <w:rsid w:val="003C4566"/>
    <w:rsid w:val="003E2139"/>
    <w:rsid w:val="00420F4E"/>
    <w:rsid w:val="00463AD2"/>
    <w:rsid w:val="004840F2"/>
    <w:rsid w:val="004A1127"/>
    <w:rsid w:val="004A47A2"/>
    <w:rsid w:val="004B25D7"/>
    <w:rsid w:val="004B2C51"/>
    <w:rsid w:val="004E7EAC"/>
    <w:rsid w:val="004F7F9A"/>
    <w:rsid w:val="00524264"/>
    <w:rsid w:val="0058542D"/>
    <w:rsid w:val="005B2C7F"/>
    <w:rsid w:val="00622C4D"/>
    <w:rsid w:val="00641A0F"/>
    <w:rsid w:val="00656E78"/>
    <w:rsid w:val="00662698"/>
    <w:rsid w:val="006D7323"/>
    <w:rsid w:val="00793993"/>
    <w:rsid w:val="007A398D"/>
    <w:rsid w:val="00813985"/>
    <w:rsid w:val="00847DCB"/>
    <w:rsid w:val="008E4D29"/>
    <w:rsid w:val="00901865"/>
    <w:rsid w:val="00927A18"/>
    <w:rsid w:val="00940FCB"/>
    <w:rsid w:val="009638B1"/>
    <w:rsid w:val="00A34206"/>
    <w:rsid w:val="00A35744"/>
    <w:rsid w:val="00A557B0"/>
    <w:rsid w:val="00A631AA"/>
    <w:rsid w:val="00A73BB9"/>
    <w:rsid w:val="00A80AE0"/>
    <w:rsid w:val="00B10EDF"/>
    <w:rsid w:val="00BB4673"/>
    <w:rsid w:val="00BE32FB"/>
    <w:rsid w:val="00C05771"/>
    <w:rsid w:val="00C431D0"/>
    <w:rsid w:val="00C668CE"/>
    <w:rsid w:val="00CE2959"/>
    <w:rsid w:val="00D6627F"/>
    <w:rsid w:val="00DD7DDF"/>
    <w:rsid w:val="00E443A1"/>
    <w:rsid w:val="00F3402C"/>
    <w:rsid w:val="00F504BD"/>
    <w:rsid w:val="00F90017"/>
    <w:rsid w:val="00F97C99"/>
    <w:rsid w:val="00FB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1435"/>
  <w15:chartTrackingRefBased/>
  <w15:docId w15:val="{81ECFCD4-E82E-4267-84DD-7421181A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032B9C"/>
  </w:style>
  <w:style w:type="character" w:customStyle="1" w:styleId="mrel">
    <w:name w:val="mrel"/>
    <w:basedOn w:val="a0"/>
    <w:rsid w:val="00032B9C"/>
  </w:style>
  <w:style w:type="character" w:customStyle="1" w:styleId="mopen">
    <w:name w:val="mopen"/>
    <w:basedOn w:val="a0"/>
    <w:rsid w:val="00032B9C"/>
  </w:style>
  <w:style w:type="character" w:customStyle="1" w:styleId="vlist-s">
    <w:name w:val="vlist-s"/>
    <w:basedOn w:val="a0"/>
    <w:rsid w:val="00032B9C"/>
  </w:style>
  <w:style w:type="character" w:customStyle="1" w:styleId="mbin">
    <w:name w:val="mbin"/>
    <w:basedOn w:val="a0"/>
    <w:rsid w:val="00032B9C"/>
  </w:style>
  <w:style w:type="character" w:customStyle="1" w:styleId="mclose">
    <w:name w:val="mclose"/>
    <w:basedOn w:val="a0"/>
    <w:rsid w:val="00032B9C"/>
  </w:style>
  <w:style w:type="character" w:styleId="a3">
    <w:name w:val="Placeholder Text"/>
    <w:basedOn w:val="a0"/>
    <w:uiPriority w:val="99"/>
    <w:semiHidden/>
    <w:rsid w:val="005854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8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</dc:creator>
  <cp:keywords/>
  <dc:description/>
  <cp:lastModifiedBy>TYF</cp:lastModifiedBy>
  <cp:revision>17</cp:revision>
  <dcterms:created xsi:type="dcterms:W3CDTF">2021-05-09T09:44:00Z</dcterms:created>
  <dcterms:modified xsi:type="dcterms:W3CDTF">2021-05-19T02:22:00Z</dcterms:modified>
</cp:coreProperties>
</file>