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Calibri"/>
          <w:b/>
          <w:i w:val="0"/>
          <w:color w:val="2E74B5"/>
          <w:sz w:val="20"/>
        </w:rPr>
        <w:t>NGÂN HÀNG CÂU HỎI BỔ SUNG</w:t>
      </w:r>
    </w:p>
    <w:p>
      <w:pPr>
        <w:pStyle w:val="Title"/>
      </w:pPr>
      <w:r>
        <w:t>Bổ sung câu hỏi lớp 1</w:t>
      </w:r>
    </w:p>
    <w:p>
      <w:pPr>
        <w:spacing w:after="240"/>
      </w:pPr>
      <w:r>
        <w:rPr>
          <w:rFonts w:ascii="Calibri" w:hAnsi="Calibri" w:eastAsia="Calibri"/>
          <w:b/>
          <w:i w:val="0"/>
          <w:color w:val="1F4D78"/>
          <w:sz w:val="26"/>
        </w:rPr>
        <w:t>Chủ đề 3: Các số trong phạm vi 100</w:t>
      </w:r>
    </w:p>
    <w:p>
      <w:pPr>
        <w:spacing w:after="280"/>
      </w:pPr>
      <w:r>
        <w:rPr>
          <w:rFonts w:ascii="Calibri" w:hAnsi="Calibri" w:eastAsia="Calibri"/>
          <w:b w:val="0"/>
          <w:i w:val="0"/>
          <w:color w:val="667085"/>
          <w:sz w:val="19"/>
        </w:rPr>
        <w:t>Nhóm 02 • 4 bài học • 7. So sánh các số trong phạm vi 100 | 9. Dài hơn, ngắn hơn | 10. Đo độ dài | 11. Xăng-ti-mét</w:t>
      </w:r>
    </w:p>
    <w:p>
      <w:pPr>
        <w:pStyle w:val="Heading1"/>
        <w:keepNext/>
      </w:pPr>
      <w:r>
        <w:t>7. So sánh các số trong phạm vi 100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01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7. So sánh các số trong phạm vi 100: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" name="Picture 1" descr="Hai ý toán học thuộc 7. So sánh các số trong phạm vi 100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18; Ý 2: 99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80; Ý 2: 90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18; Ý 2: 90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80; Ý 2: 99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Một chục là 10. Tám chục là 8 nhóm 10, tức là 80. Ý 2: Chín chục là 90, thêm 9 đơn vị được 99. Vì vậy cặp kết quả đúng là “Ý 1: 80; Ý 2: 99”.</w:t>
      </w:r>
    </w:p>
    <w:p>
      <w:pPr>
        <w:pStyle w:val="Heading1"/>
        <w:keepNext/>
      </w:pPr>
      <w:r>
        <w:t>9. Dài hơn, ngắn hơn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02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9. Dài hơn, ngắn hơn: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" name="Picture 2" descr="Hai ý toán học thuộc 9. Dài hơn, ngắn hơn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Đặt hai chiếc đũa cạnh nhau và cho một đầu của chúng thẳng hàng.; Ý 2: Bạn An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Che một chiếc đũa lại.; Ý 2: Bạn An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Đặt hai chiếc đũa cạnh nhau và cho một đầu của chúng thẳng hàng.; Ý 2: Bạn Chi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Che một chiếc đũa lại.; Ý 2: Bạn Chi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Khi một đầu thẳng hàng, ta nhìn đầu còn lại để biết chiếc nào dài hơn. Nếu đặt lệch đầu, kết quả dễ sai. Ý 2: Chi thấp hơn Bình, mà Bình thấp hơn An. Do đó Chi là bạn thấp nhất. Vì vậy cặp kết quả đúng là “Ý 1: Đặt hai chiếc đũa cạnh nhau và cho một đầu của chúng thẳng hàng.; Ý 2: Bạn Chi”.</w:t>
      </w:r>
    </w:p>
    <w:p>
      <w:pPr>
        <w:pStyle w:val="Heading1"/>
        <w:keepNext/>
      </w:pPr>
      <w:r>
        <w:t>10. Đo độ dài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03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10. Đo độ dài: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" name="Picture 3" descr="Hai ý toán học thuộc 10. Đo độ dài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Dùng bước chân; Ý 2: Gập đôi sợi dây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Dùng kẹp giấy; Ý 2: Gập đôi sợi dây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Dùng bước chân; Ý 2: Duỗi thẳng sợi dây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Dùng kẹp giấy; Ý 2: Duỗi thẳng sợi dây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Lớp học là khoảng dài nên bước chân thuận tiện hơn kẹp giấy hoặc que tính. Ý 2: Duỗi thẳng giúp các que tính có thể đặt nối tiếp theo đúng chiều dài của dây. Vì vậy cặp kết quả đúng là “Ý 1: Dùng bước chân; Ý 2: Duỗi thẳng sợi dây”.</w:t>
      </w:r>
    </w:p>
    <w:p>
      <w:pPr>
        <w:pStyle w:val="Heading1"/>
        <w:keepNext/>
      </w:pPr>
      <w:r>
        <w:t>11. Xăng-ti-mét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04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11. Xăng-ti-mét: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" name="Picture 4" descr="Hai ý toán học thuộc 11. Xăng-ti-mét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3 cm; Ý 2: Chiều dài một con đường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3 kg; Ý 2: Chiều dài một con đường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3 cm; Ý 2: Chiều dài quyển vở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3 kg; Ý 2: Chiều dài quyển vở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Kết quả đo gồm số đo 3 và kí hiệu đơn vị cm, viết là 3 cm. Ý 2: Xăng-ti-mét dùng để đo những vật nhỏ. Quyển vở nhỏ nên em đo được bằng thước xăng-ti-mét, còn con đường thì dài hơn rất nhiều. Vì vậy cặp kết quả đúng là “Ý 1: 3 cm; Ý 2: Chiều dài quyển vở”.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b w:val="0"/>
        <w:i w:val="0"/>
        <w:color w:val="667085"/>
        <w:sz w:val="18"/>
      </w:rPr>
      <w:t xml:space="preserve">Trang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i w:val="0"/>
        <w:color w:val="667085"/>
        <w:sz w:val="18"/>
      </w:rPr>
      <w:t>BỔ SUNG CÂU HỎI LỚP 1  |  Chủ đề 3: Các số trong phạm vi 100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estionLabel">
    <w:name w:val="Question Label"/>
    <w:pPr>
      <w:spacing w:before="160" w:after="80" w:line="240" w:lineRule="auto"/>
    </w:pPr>
    <w:rPr>
      <w:rFonts w:ascii="Calibri" w:hAnsi="Calibri" w:eastAsia="Calibri"/>
      <w:b/>
      <w:color w:val="1F4D78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Bổ sung câu hỏi lớp 1</dc:title>
  <dc:subject>Chủ đề 3: Các số trong phạm vi 100; nhóm tối đa 5 bài</dc:subject>
  <dc:creator>Hệ thống ôn luyện Toán Tiểu học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