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36.png" ContentType="image/png"/>
  <Override PartName="/word/media/rId29.png" ContentType="image/png"/>
  <Override PartName="/word/media/rId40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1" w:name="grain-state狀態資料使用sql資料庫儲存ado.net"/>
    <w:p>
      <w:pPr>
        <w:pStyle w:val="Heading1"/>
      </w:pPr>
      <w:r>
        <w:t xml:space="preserve">Grain State狀態資料使用SQL資料庫儲存(ADO.NET)</w:t>
      </w:r>
    </w:p>
    <w:p>
      <w:pPr>
        <w:pStyle w:val="FirstParagraph"/>
      </w:pPr>
      <w:r>
        <w:t xml:space="preserve">Orleans官方提供的Nuget套件</w:t>
      </w:r>
      <w:r>
        <w:t xml:space="preserve"> </w:t>
      </w:r>
      <w:hyperlink r:id="rId20">
        <w:r>
          <w:rPr>
            <w:rStyle w:val="Hyperlink"/>
            <w:bCs/>
            <w:b/>
          </w:rPr>
          <w:t xml:space="preserve">Microsoft.Orleans.Persistence.AdoNet</w:t>
        </w:r>
      </w:hyperlink>
      <w:r>
        <w:t xml:space="preserve">，讓 MS-SQL / MySQL / MariaDB / PostgreSQL / Oracle 等SQL-base的資料庫以</w:t>
      </w:r>
      <w:r>
        <w:t xml:space="preserve"> </w:t>
      </w:r>
      <w:hyperlink r:id="rId21">
        <w:r>
          <w:rPr>
            <w:rStyle w:val="Hyperlink"/>
          </w:rPr>
          <w:t xml:space="preserve">ADO.NET</w:t>
        </w:r>
      </w:hyperlink>
      <w:r>
        <w:t xml:space="preserve"> </w:t>
      </w:r>
      <w:r>
        <w:t xml:space="preserve">資料庫連線技術儲存Grain State的資料。</w:t>
      </w:r>
    </w:p>
    <w:p>
      <w:pPr>
        <w:pStyle w:val="BodyText"/>
      </w:pPr>
      <w:r>
        <w:t xml:space="preserve">不過資料庫其儲存用Table Schema和資料操作之Store Procedure，需要自己手動執行一些</w:t>
      </w:r>
      <w:hyperlink r:id="rId22">
        <w:r>
          <w:rPr>
            <w:rStyle w:val="Hyperlink"/>
          </w:rPr>
          <w:t xml:space="preserve">官方提供的SQL script指令檔</w:t>
        </w:r>
      </w:hyperlink>
      <w:r>
        <w:t xml:space="preserve">建立，這些script檔案位於官方GitHub檔案庫的</w:t>
      </w:r>
      <w:r>
        <w:t xml:space="preserve"> </w:t>
      </w:r>
      <w:r>
        <w:rPr>
          <w:bCs/>
          <w:b/>
        </w:rPr>
        <w:t xml:space="preserve">src/AdoNet</w:t>
      </w:r>
      <w:r>
        <w:t xml:space="preserve"> </w:t>
      </w:r>
      <w:r>
        <w:t xml:space="preserve">目錄之下。</w:t>
      </w:r>
    </w:p>
    <w:p>
      <w:pPr>
        <w:pStyle w:val="BodyText"/>
      </w:pPr>
      <w:r>
        <w:t xml:space="preserve">以下使用MS-SQL資料庫的地端開發用</w:t>
      </w:r>
      <w:hyperlink r:id="rId23">
        <w:r>
          <w:rPr>
            <w:rStyle w:val="Hyperlink"/>
          </w:rPr>
          <w:t xml:space="preserve">LocalDB</w:t>
        </w:r>
      </w:hyperlink>
      <w:r>
        <w:t xml:space="preserve">做示範。</w:t>
      </w:r>
    </w:p>
    <w:bookmarkStart w:id="43" w:name="建立資料庫資料表以便儲存grain-state"/>
    <w:p>
      <w:pPr>
        <w:pStyle w:val="Heading2"/>
      </w:pPr>
      <w:r>
        <w:t xml:space="preserve">建立資料庫資料表以便儲存Grain State</w:t>
      </w:r>
    </w:p>
    <w:p>
      <w:pPr>
        <w:pStyle w:val="FirstParagraph"/>
      </w:pPr>
      <w:r>
        <w:t xml:space="preserve">官方提供的SQL script指令檔分為兩類，在</w:t>
      </w:r>
      <w:r>
        <w:t xml:space="preserve"> </w:t>
      </w:r>
      <w:r>
        <w:rPr>
          <w:iCs/>
          <w:i/>
        </w:rPr>
        <w:t xml:space="preserve">Main</w:t>
      </w:r>
      <w:r>
        <w:t xml:space="preserve"> </w:t>
      </w:r>
      <w:r>
        <w:t xml:space="preserve">的是用於建立基礎資料表以及相關的DB Store Procedure，在</w:t>
      </w:r>
      <w:r>
        <w:t xml:space="preserve"> </w:t>
      </w:r>
      <w:r>
        <w:rPr>
          <w:iCs/>
          <w:i/>
        </w:rPr>
        <w:t xml:space="preserve">Persistance</w:t>
      </w:r>
      <w:r>
        <w:t xml:space="preserve"> </w:t>
      </w:r>
      <w:r>
        <w:t xml:space="preserve">是建立用於Grain State Persistance，儲存Grain State狀態資料表相關的。</w:t>
      </w:r>
    </w:p>
    <w:p>
      <w:pPr>
        <w:pStyle w:val="BodyText"/>
      </w:pPr>
      <w:r>
        <w:t xml:space="preserve">目前 Orleans 3.x對於MS-SQL Server的系統需求是 SQL Server 2012 以上，詳情可以直接看官方Github的原始檔內容註釋（</w:t>
      </w:r>
      <w:hyperlink r:id="rId24">
        <w:r>
          <w:rPr>
            <w:rStyle w:val="Hyperlink"/>
          </w:rPr>
          <w:t xml:space="preserve">https://github.com/dotnet/orleans/blob/3.x/src/AdoNet/Shared/SQLServer-Main.sql#L29</w:t>
        </w:r>
      </w:hyperlink>
      <w:r>
        <w:t xml:space="preserve">）：</w:t>
      </w:r>
      <w:r>
        <w:br/>
      </w:r>
      <w:r>
        <w:drawing>
          <wp:inline>
            <wp:extent cx="5334000" cy="366519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./content_of_main_sql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建立LocalDB資料庫的步驟如下：</w:t>
      </w:r>
    </w:p>
    <w:p>
      <w:pPr>
        <w:numPr>
          <w:ilvl w:val="0"/>
          <w:numId w:val="1001"/>
        </w:numPr>
      </w:pPr>
      <w:r>
        <w:t xml:space="preserve">以</w:t>
      </w:r>
      <w:r>
        <w:t xml:space="preserve"> </w:t>
      </w:r>
      <w:hyperlink r:id="rId28">
        <w:r>
          <w:rPr>
            <w:rStyle w:val="Hyperlink"/>
          </w:rPr>
          <w:t xml:space="preserve">SQL Server Management Studio (SSMS)</w:t>
        </w:r>
      </w:hyperlink>
      <w:r>
        <w:t xml:space="preserve"> </w:t>
      </w:r>
      <w:r>
        <w:t xml:space="preserve">連線到LocalDB的SQL Server資料庫，並建立一個新的資料庫，例如：OrleansDemo</w:t>
      </w:r>
    </w:p>
    <w:p>
      <w:pPr>
        <w:numPr>
          <w:ilvl w:val="0"/>
          <w:numId w:val="1000"/>
        </w:numPr>
      </w:pPr>
      <w:r>
        <w:drawing>
          <wp:inline>
            <wp:extent cx="5334000" cy="4693197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create_new_localdb_databas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SSMS可以使用winget的指令列方式安裝：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winget install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id  Microsoft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SQLServerManagementStudio</w:t>
      </w:r>
    </w:p>
    <w:p>
      <w:pPr>
        <w:numPr>
          <w:ilvl w:val="0"/>
          <w:numId w:val="1000"/>
        </w:numPr>
      </w:pPr>
      <w:r>
        <w:drawing>
          <wp:inline>
            <wp:extent cx="5334000" cy="2639834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winget_install_ssms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下載</w:t>
      </w:r>
      <w:r>
        <w:t xml:space="preserve"> </w:t>
      </w:r>
      <w:hyperlink r:id="rId35">
        <w:r>
          <w:rPr>
            <w:rStyle w:val="Hyperlink"/>
          </w:rPr>
          <w:t xml:space="preserve">官方提供SQL script的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Main script</w:t>
        </w:r>
      </w:hyperlink>
      <w:r>
        <w:t xml:space="preserve">：選SQL Server的script檔（</w:t>
      </w:r>
      <w:r>
        <w:rPr>
          <w:bCs/>
          <w:b/>
        </w:rPr>
        <w:t xml:space="preserve">SQLServer-Main.sql</w:t>
      </w:r>
      <w:r>
        <w:t xml:space="preserve">），並執行，以建立基礎Orleans指令動作資料表(</w:t>
      </w:r>
      <w:r>
        <w:rPr>
          <w:bCs/>
          <w:b/>
        </w:rPr>
        <w:t xml:space="preserve">dbo.OrleansQuery</w:t>
      </w:r>
      <w:r>
        <w:t xml:space="preserve">)：</w:t>
      </w:r>
    </w:p>
    <w:p>
      <w:pPr>
        <w:numPr>
          <w:ilvl w:val="0"/>
          <w:numId w:val="1000"/>
        </w:numPr>
      </w:pPr>
      <w:r>
        <w:drawing>
          <wp:inline>
            <wp:extent cx="5334000" cy="3805303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create_main_tables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5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Cs/>
          <w:b/>
        </w:rPr>
        <w:t xml:space="preserve">注意</w:t>
      </w:r>
      <w:r>
        <w:t xml:space="preserve">：此script在執行時會需要沒有其他正在連線操作資料的情況，建議先確定沒有其他人/程式正在存取該資料庫，再執行此script。</w:t>
      </w:r>
    </w:p>
    <w:p>
      <w:pPr>
        <w:numPr>
          <w:ilvl w:val="0"/>
          <w:numId w:val="1001"/>
        </w:numPr>
      </w:pPr>
      <w:r>
        <w:t xml:space="preserve">下載</w:t>
      </w:r>
      <w:r>
        <w:t xml:space="preserve"> </w:t>
      </w:r>
      <w:hyperlink r:id="rId39">
        <w:r>
          <w:rPr>
            <w:rStyle w:val="Hyperlink"/>
          </w:rPr>
          <w:t xml:space="preserve">官方提供SQL script的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Persistance script</w:t>
        </w:r>
      </w:hyperlink>
      <w:r>
        <w:t xml:space="preserve">：選SQL Server的script檔（SQLServer-Persistence.sql），並執行，以建立儲存Orleans Grain State用資料表(</w:t>
      </w:r>
      <w:r>
        <w:rPr>
          <w:bCs/>
          <w:b/>
        </w:rPr>
        <w:t xml:space="preserve">dbo.OrleansStorage</w:t>
      </w:r>
      <w:r>
        <w:t xml:space="preserve">)：</w:t>
      </w:r>
    </w:p>
    <w:p>
      <w:pPr>
        <w:numPr>
          <w:ilvl w:val="0"/>
          <w:numId w:val="1000"/>
        </w:numPr>
      </w:pPr>
      <w:r>
        <w:drawing>
          <wp:inline>
            <wp:extent cx="5334000" cy="2744304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/create_persistance_tables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4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3"/>
    <w:bookmarkStart w:id="50" w:name="使用ado.net-storage-provider儲存grain-state"/>
    <w:p>
      <w:pPr>
        <w:pStyle w:val="Heading2"/>
      </w:pPr>
      <w:r>
        <w:t xml:space="preserve">使用ADO.NET Storage Provider儲存Grain State</w:t>
      </w:r>
    </w:p>
    <w:p>
      <w:pPr>
        <w:numPr>
          <w:ilvl w:val="0"/>
          <w:numId w:val="1002"/>
        </w:numPr>
      </w:pPr>
      <w:r>
        <w:t xml:space="preserve">在</w:t>
      </w:r>
      <w:hyperlink r:id="rId44">
        <w:r>
          <w:rPr>
            <w:rStyle w:val="Hyperlink"/>
          </w:rPr>
          <w:t xml:space="preserve">前天進度的原始碼git專案</w:t>
        </w:r>
      </w:hyperlink>
      <w:r>
        <w:t xml:space="preserve">，將</w:t>
      </w:r>
      <w:r>
        <w:t xml:space="preserve"> </w:t>
      </w:r>
      <w:hyperlink r:id="rId20">
        <w:r>
          <w:rPr>
            <w:rStyle w:val="Hyperlink"/>
            <w:bCs/>
            <w:b/>
          </w:rPr>
          <w:t xml:space="preserve">Microsoft.Orleans.Persistence.AdoNet</w:t>
        </w:r>
      </w:hyperlink>
      <w:r>
        <w:t xml:space="preserve"> </w:t>
      </w:r>
      <w:r>
        <w:t xml:space="preserve">和</w:t>
      </w:r>
      <w:r>
        <w:t xml:space="preserve"> </w:t>
      </w:r>
      <w:hyperlink r:id="rId45">
        <w:r>
          <w:rPr>
            <w:rStyle w:val="Hyperlink"/>
            <w:bCs/>
            <w:b/>
          </w:rPr>
          <w:t xml:space="preserve">System.Data.SqlClient</w:t>
        </w:r>
      </w:hyperlink>
      <w:r>
        <w:t xml:space="preserve"> </w:t>
      </w:r>
      <w:r>
        <w:t xml:space="preserve">這兩個Nuget套件安裝到</w:t>
      </w:r>
      <w:r>
        <w:t xml:space="preserve"> </w:t>
      </w:r>
      <w:r>
        <w:rPr>
          <w:iCs/>
          <w:i/>
        </w:rPr>
        <w:t xml:space="preserve">src/Hosting/Server</w:t>
      </w:r>
      <w:r>
        <w:t xml:space="preserve"> </w:t>
      </w:r>
      <w:r>
        <w:t xml:space="preserve">路徑下的</w:t>
      </w:r>
      <w:r>
        <w:t xml:space="preserve"> </w:t>
      </w:r>
      <w:r>
        <w:rPr>
          <w:bCs/>
          <w:b/>
        </w:rPr>
        <w:t xml:space="preserve">RpcDemo.Hosting.AspNetCoreWebApi</w:t>
      </w:r>
      <w:r>
        <w:t xml:space="preserve"> </w:t>
      </w:r>
      <w:r>
        <w:t xml:space="preserve">專案，並將原本安裝的</w:t>
      </w:r>
      <w:r>
        <w:t xml:space="preserve"> </w:t>
      </w:r>
      <w:hyperlink r:id="rId46">
        <w:r>
          <w:rPr>
            <w:rStyle w:val="Hyperlink"/>
          </w:rPr>
          <w:t xml:space="preserve">Microsoft.Orleans.Persistence.AzureStorage</w:t>
        </w:r>
      </w:hyperlink>
      <w:r>
        <w:t xml:space="preserve"> </w:t>
      </w:r>
      <w:r>
        <w:t xml:space="preserve">套件移除。</w:t>
      </w:r>
    </w:p>
    <w:p>
      <w:pPr>
        <w:numPr>
          <w:ilvl w:val="0"/>
          <w:numId w:val="1002"/>
        </w:numPr>
      </w:pPr>
      <w:r>
        <w:t xml:space="preserve">將</w:t>
      </w:r>
      <w:r>
        <w:rPr>
          <w:bCs/>
          <w:b/>
        </w:rPr>
        <w:t xml:space="preserve">RpcDemo.Hosting.AspNetCoreWebApi</w:t>
      </w:r>
      <w:r>
        <w:t xml:space="preserve"> </w:t>
      </w:r>
      <w:r>
        <w:t xml:space="preserve">專案中的</w:t>
      </w:r>
      <w:r>
        <w:t xml:space="preserve"> </w:t>
      </w:r>
      <w:r>
        <w:rPr>
          <w:iCs/>
          <w:i/>
        </w:rPr>
        <w:t xml:space="preserve">Program.cs</w:t>
      </w:r>
      <w:r>
        <w:t xml:space="preserve"> </w:t>
      </w:r>
      <w:r>
        <w:t xml:space="preserve">檔案內容修改如下：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using</w:t>
      </w:r>
      <w:r>
        <w:rPr>
          <w:rStyle w:val="NormalTok"/>
        </w:rPr>
        <w:t xml:space="preserve"> Orleans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Hosting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DataTypeTok"/>
        </w:rPr>
        <w:t xml:space="preserve">var</w:t>
      </w:r>
      <w:r>
        <w:rPr>
          <w:rStyle w:val="NormalTok"/>
        </w:rPr>
        <w:t xml:space="preserve"> builder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WebApplication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CreateBuilder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);</w:t>
      </w:r>
      <w:r>
        <w:br/>
      </w:r>
      <w:r>
        <w:rPr>
          <w:rStyle w:val="CommentTok"/>
        </w:rPr>
        <w:t xml:space="preserve">// Add Orleans co-hosting</w:t>
      </w:r>
      <w:r>
        <w:br/>
      </w:r>
      <w:r>
        <w:rPr>
          <w:rStyle w:val="NormalTok"/>
        </w:rPr>
        <w:t xml:space="preserve">builder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Host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UseOrleans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siloBuilder </w:t>
      </w:r>
      <w:r>
        <w:rPr>
          <w:rStyle w:val="OperatorTok"/>
        </w:rPr>
        <w:t xml:space="preserve">=&gt;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siloBuilder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UseLocalhostClustering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siloBuilder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AddAdoNetGrainStorage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"demo_counters"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options </w:t>
      </w:r>
      <w:r>
        <w:rPr>
          <w:rStyle w:val="OperatorTok"/>
        </w:rPr>
        <w:t xml:space="preserve">=&gt;</w:t>
      </w:r>
      <w:r>
        <w:br/>
      </w:r>
      <w:r>
        <w:rPr>
          <w:rStyle w:val="NormalTok"/>
        </w:rPr>
        <w:t xml:space="preserve">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Invariant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"System.Data.SqlClient"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ConnectionString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"Server=(localdb)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mssqllocaldb;Database=OrleansDemo;Trusted_Connection=True;"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UseJsonFormat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 other builder &amp; app code...</w:t>
      </w:r>
      <w:r>
        <w:br/>
      </w:r>
      <w:r>
        <w:rPr>
          <w:rStyle w:val="CommentTok"/>
        </w:rPr>
        <w:t xml:space="preserve"> */</w:t>
      </w:r>
    </w:p>
    <w:p>
      <w:pPr>
        <w:numPr>
          <w:ilvl w:val="0"/>
          <w:numId w:val="1000"/>
        </w:numPr>
      </w:pPr>
      <w:r>
        <w:t xml:space="preserve">在呼叫</w:t>
      </w:r>
      <w:r>
        <w:t xml:space="preserve"> </w:t>
      </w:r>
      <w:r>
        <w:rPr>
          <w:rStyle w:val="VerbatimChar"/>
        </w:rPr>
        <w:t xml:space="preserve">AddAdoNetGrainStorage()</w:t>
      </w:r>
      <w:r>
        <w:t xml:space="preserve"> </w:t>
      </w:r>
      <w:r>
        <w:t xml:space="preserve">設定</w:t>
      </w:r>
      <w:r>
        <w:t xml:space="preserve"> </w:t>
      </w:r>
      <w:r>
        <w:rPr>
          <w:rStyle w:val="VerbatimChar"/>
        </w:rPr>
        <w:t xml:space="preserve">AdoNetGrainStorageOptions</w:t>
      </w:r>
      <w:r>
        <w:t xml:space="preserve"> </w:t>
      </w:r>
      <w:r>
        <w:t xml:space="preserve">型別的</w:t>
      </w:r>
      <w:r>
        <w:t xml:space="preserve"> </w:t>
      </w:r>
      <w:r>
        <w:rPr>
          <w:rStyle w:val="VerbatimChar"/>
        </w:rPr>
        <w:t xml:space="preserve">options =&gt; { ... }</w:t>
      </w:r>
      <w:r>
        <w:t xml:space="preserve"> </w:t>
      </w:r>
      <w:r>
        <w:t xml:space="preserve">Lambda表示式中，</w:t>
      </w:r>
      <w:r>
        <w:rPr>
          <w:rStyle w:val="VerbatimChar"/>
        </w:rPr>
        <w:t xml:space="preserve">Invariant</w:t>
      </w:r>
      <w:r>
        <w:t xml:space="preserve">要對應填入</w:t>
      </w:r>
      <w:hyperlink r:id="rId39">
        <w:r>
          <w:rPr>
            <w:rStyle w:val="Hyperlink"/>
          </w:rPr>
          <w:t xml:space="preserve">官網說明指定的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ADO.NET invariant</w:t>
        </w:r>
      </w:hyperlink>
      <w:r>
        <w:t xml:space="preserve">，所以就填入</w:t>
      </w:r>
      <w:r>
        <w:t xml:space="preserve"> </w:t>
      </w:r>
      <w:r>
        <w:rPr>
          <w:bCs/>
          <w:b/>
        </w:rPr>
        <w:t xml:space="preserve">System.Data.SqlClient</w:t>
      </w:r>
      <w:r>
        <w:t xml:space="preserve">。</w:t>
      </w:r>
    </w:p>
    <w:p>
      <w:pPr>
        <w:pStyle w:val="FirstParagraph"/>
      </w:pPr>
      <w:r>
        <w:t xml:space="preserve">然後就可以跟先前使用Azure Table/Blob Storage的版本一樣跑起來，使用WebAPI專案的Swagger UI來測試Grain State的讀寫。</w:t>
      </w:r>
    </w:p>
    <w:bookmarkStart w:id="49" w:name="X37009a28a21b7c8301190d344169a79db0533d2"/>
    <w:p>
      <w:pPr>
        <w:pStyle w:val="Heading3"/>
      </w:pPr>
      <w:r>
        <w:t xml:space="preserve">Azure雲端有使用AzureAD或受控識別(Managed Identity)的SQL Server設定</w:t>
      </w:r>
    </w:p>
    <w:p>
      <w:pPr>
        <w:pStyle w:val="FirstParagraph"/>
      </w:pPr>
      <w:r>
        <w:t xml:space="preserve">當需要使用Azure雲端有Azure AD驗證或『受控識別(Managed Identity)』權限保護的SQL Server資料庫時，Silo專案還需多安裝</w:t>
      </w:r>
      <w:r>
        <w:t xml:space="preserve"> </w:t>
      </w:r>
      <w:hyperlink r:id="rId47">
        <w:r>
          <w:rPr>
            <w:rStyle w:val="Hyperlink"/>
            <w:bCs/>
            <w:b/>
          </w:rPr>
          <w:t xml:space="preserve">Azure.Identity</w:t>
        </w:r>
      </w:hyperlink>
      <w:r>
        <w:t xml:space="preserve"> </w:t>
      </w:r>
      <w:r>
        <w:t xml:space="preserve">Nuget套件，並且 在</w:t>
      </w:r>
      <w:r>
        <w:t xml:space="preserve"> </w:t>
      </w:r>
      <w:r>
        <w:rPr>
          <w:rStyle w:val="VerbatimChar"/>
        </w:rPr>
        <w:t xml:space="preserve">AddAdoNetGrainStorage()</w:t>
      </w:r>
      <w:r>
        <w:t xml:space="preserve"> </w:t>
      </w:r>
      <w:r>
        <w:t xml:space="preserve">擴充方法中</w:t>
      </w:r>
      <w:r>
        <w:t xml:space="preserve"> </w:t>
      </w:r>
      <w:hyperlink r:id="rId48">
        <w:r>
          <w:rPr>
            <w:rStyle w:val="Hyperlink"/>
          </w:rPr>
          <w:t xml:space="preserve">AdoNetGrainStorageOptions</w:t>
        </w:r>
      </w:hyperlink>
      <w:r>
        <w:t xml:space="preserve"> </w:t>
      </w:r>
      <w:r>
        <w:t xml:space="preserve">型別的option設定，其連線字串格式要改成如下：</w:t>
      </w:r>
    </w:p>
    <w:p>
      <w:pPr>
        <w:pStyle w:val="SourceCode"/>
      </w:pPr>
      <w:r>
        <w:rPr>
          <w:rStyle w:val="NormalTok"/>
        </w:rPr>
        <w:t xml:space="preserve">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ConnectionString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"Server=tcp:&lt;my-sql-server&gt;.database.windows.net;Authentication=Active Directory Default; Database=&lt;target-database-name&gt;;"</w:t>
      </w:r>
    </w:p>
    <w:p>
      <w:pPr>
        <w:pStyle w:val="FirstParagraph"/>
      </w:pPr>
      <w:r>
        <w:t xml:space="preserve">將上述的</w:t>
      </w:r>
      <w:r>
        <w:t xml:space="preserve"> </w:t>
      </w:r>
      <w:r>
        <w:rPr>
          <w:rStyle w:val="VerbatimChar"/>
        </w:rPr>
        <w:t xml:space="preserve">&lt;my-sql-server&gt;.database.windows.net</w:t>
      </w:r>
      <w:r>
        <w:t xml:space="preserve"> </w:t>
      </w:r>
      <w:r>
        <w:t xml:space="preserve">和</w:t>
      </w:r>
      <w:r>
        <w:t xml:space="preserve"> </w:t>
      </w:r>
      <w:r>
        <w:rPr>
          <w:rStyle w:val="VerbatimChar"/>
        </w:rPr>
        <w:t xml:space="preserve">&lt;target-database-name&gt;</w:t>
      </w:r>
      <w:r>
        <w:t xml:space="preserve"> </w:t>
      </w:r>
      <w:r>
        <w:t xml:space="preserve">替換成Azure雲端SQL Server的URL位址和目的資料庫，其中</w:t>
      </w:r>
      <w:r>
        <w:t xml:space="preserve"> </w:t>
      </w:r>
      <w:r>
        <w:rPr>
          <w:bCs/>
          <w:b/>
        </w:rPr>
        <w:t xml:space="preserve">Authentication=Active Directory Default</w:t>
      </w:r>
      <w:r>
        <w:t xml:space="preserve"> </w:t>
      </w:r>
      <w:r>
        <w:t xml:space="preserve">代表使用AzureAD驗證，這個在地端執行時，SQL資料庫連線會使用當時該執行者的Azure AD User權限，而部署上Azure雲端環境之後會自動使用在部署端設定好的受控識別(Managed Identity)身份來驗證。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今天講述的都是Windows Only環境，有點不公平，而且原本 .NET 6上使用Orleans就是跨Windows/macOS/Linux這三種OS的，明天繼續介紹如何使用ADO.NET Storage Provider在另一個跨平台的開源PostgreSQL資料庫來儲存Grain State。</w:t>
      </w:r>
    </w:p>
    <w:bookmarkEnd w:id="49"/>
    <w:bookmarkEnd w:id="50"/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zh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36" Target="media/rId36.png" /><Relationship Type="http://schemas.openxmlformats.org/officeDocument/2006/relationships/image" Id="rId29" Target="media/rId29.png" /><Relationship Type="http://schemas.openxmlformats.org/officeDocument/2006/relationships/image" Id="rId40" Target="media/rId40.png" /><Relationship Type="http://schemas.openxmlformats.org/officeDocument/2006/relationships/image" Id="rId32" Target="media/rId32.png" /><Relationship Type="http://schemas.openxmlformats.org/officeDocument/2006/relationships/hyperlink" Id="rId24" Target="https://github.com/dotnet/orleans/blob/3.x/src/AdoNet/Shared/SQLServer-Main.sql#L29" TargetMode="External" /><Relationship Type="http://schemas.openxmlformats.org/officeDocument/2006/relationships/hyperlink" Id="rId44" Target="https://github.com/windperson/OrleansRpcDemo/tree/day11" TargetMode="External" /><Relationship Type="http://schemas.openxmlformats.org/officeDocument/2006/relationships/hyperlink" Id="rId48" Target="https://learn.microsoft.com/dotnet/api/orleans.configuration.adonetgrainstorageoptions" TargetMode="External" /><Relationship Type="http://schemas.openxmlformats.org/officeDocument/2006/relationships/hyperlink" Id="rId21" Target="https://learn.microsoft.com/dotnet/framework/data/adonet/ado-net-overview" TargetMode="External" /><Relationship Type="http://schemas.openxmlformats.org/officeDocument/2006/relationships/hyperlink" Id="rId22" Target="https://learn.microsoft.com/dotnet/orleans/host/configuration-guide/adonet-configuration" TargetMode="External" /><Relationship Type="http://schemas.openxmlformats.org/officeDocument/2006/relationships/hyperlink" Id="rId35" Target="https://learn.microsoft.com/dotnet/orleans/host/configuration-guide/adonet-configuration#main-scripts" TargetMode="External" /><Relationship Type="http://schemas.openxmlformats.org/officeDocument/2006/relationships/hyperlink" Id="rId39" Target="https://learn.microsoft.com/dotnet/orleans/host/configuration-guide/adonet-configuration#persistence" TargetMode="External" /><Relationship Type="http://schemas.openxmlformats.org/officeDocument/2006/relationships/hyperlink" Id="rId23" Target="https://learn.microsoft.com/sql/database-engine/configure-windows/sql-server-express-localdb" TargetMode="External" /><Relationship Type="http://schemas.openxmlformats.org/officeDocument/2006/relationships/hyperlink" Id="rId28" Target="https://learn.microsoft.com/sql/ssms/sql-server-management-studio-ssms" TargetMode="External" /><Relationship Type="http://schemas.openxmlformats.org/officeDocument/2006/relationships/hyperlink" Id="rId47" Target="https://www.nuget.org/packages/Azure.Identity" TargetMode="External" /><Relationship Type="http://schemas.openxmlformats.org/officeDocument/2006/relationships/hyperlink" Id="rId20" Target="https://www.nuget.org/packages/Microsoft.Orleans.Persistence.AdoNet" TargetMode="External" /><Relationship Type="http://schemas.openxmlformats.org/officeDocument/2006/relationships/hyperlink" Id="rId46" Target="https://www.nuget.org/packages/Microsoft.Orleans.Persistence.AzureStorage" TargetMode="External" /><Relationship Type="http://schemas.openxmlformats.org/officeDocument/2006/relationships/hyperlink" Id="rId45" Target="https://www.nuget.org/packages/System.Data.SqlCli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s://github.com/dotnet/orleans/blob/3.x/src/AdoNet/Shared/SQLServer-Main.sql#L29" TargetMode="External" /><Relationship Type="http://schemas.openxmlformats.org/officeDocument/2006/relationships/hyperlink" Id="rId44" Target="https://github.com/windperson/OrleansRpcDemo/tree/day11" TargetMode="External" /><Relationship Type="http://schemas.openxmlformats.org/officeDocument/2006/relationships/hyperlink" Id="rId48" Target="https://learn.microsoft.com/dotnet/api/orleans.configuration.adonetgrainstorageoptions" TargetMode="External" /><Relationship Type="http://schemas.openxmlformats.org/officeDocument/2006/relationships/hyperlink" Id="rId21" Target="https://learn.microsoft.com/dotnet/framework/data/adonet/ado-net-overview" TargetMode="External" /><Relationship Type="http://schemas.openxmlformats.org/officeDocument/2006/relationships/hyperlink" Id="rId22" Target="https://learn.microsoft.com/dotnet/orleans/host/configuration-guide/adonet-configuration" TargetMode="External" /><Relationship Type="http://schemas.openxmlformats.org/officeDocument/2006/relationships/hyperlink" Id="rId35" Target="https://learn.microsoft.com/dotnet/orleans/host/configuration-guide/adonet-configuration#main-scripts" TargetMode="External" /><Relationship Type="http://schemas.openxmlformats.org/officeDocument/2006/relationships/hyperlink" Id="rId39" Target="https://learn.microsoft.com/dotnet/orleans/host/configuration-guide/adonet-configuration#persistence" TargetMode="External" /><Relationship Type="http://schemas.openxmlformats.org/officeDocument/2006/relationships/hyperlink" Id="rId23" Target="https://learn.microsoft.com/sql/database-engine/configure-windows/sql-server-express-localdb" TargetMode="External" /><Relationship Type="http://schemas.openxmlformats.org/officeDocument/2006/relationships/hyperlink" Id="rId28" Target="https://learn.microsoft.com/sql/ssms/sql-server-management-studio-ssms" TargetMode="External" /><Relationship Type="http://schemas.openxmlformats.org/officeDocument/2006/relationships/hyperlink" Id="rId47" Target="https://www.nuget.org/packages/Azure.Identity" TargetMode="External" /><Relationship Type="http://schemas.openxmlformats.org/officeDocument/2006/relationships/hyperlink" Id="rId20" Target="https://www.nuget.org/packages/Microsoft.Orleans.Persistence.AdoNet" TargetMode="External" /><Relationship Type="http://schemas.openxmlformats.org/officeDocument/2006/relationships/hyperlink" Id="rId46" Target="https://www.nuget.org/packages/Microsoft.Orleans.Persistence.AzureStorage" TargetMode="External" /><Relationship Type="http://schemas.openxmlformats.org/officeDocument/2006/relationships/hyperlink" Id="rId45" Target="https://www.nuget.org/packages/System.Data.SqlCli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zh</dc:language>
  <cp:keywords/>
  <dcterms:created xsi:type="dcterms:W3CDTF">2023-02-03T08:40:43Z</dcterms:created>
  <dcterms:modified xsi:type="dcterms:W3CDTF">2023-02-03T08:40:43Z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目录</vt:lpwstr>
  </property>
</Properties>
</file>