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22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2" w:name="X5a3d54fb093062633b68450c3443008dd41c818"/>
    <w:p>
      <w:pPr>
        <w:pStyle w:val="Heading1"/>
      </w:pPr>
      <w:r>
        <w:t xml:space="preserve">Orleans Grain的RPC設計進階技巧：例外處理、呼叫取消、重新進入(Reentrant)</w:t>
      </w:r>
    </w:p>
    <w:bookmarkStart w:id="33" w:name="例外處理exception-handling"/>
    <w:p>
      <w:pPr>
        <w:pStyle w:val="Heading2"/>
      </w:pPr>
      <w:r>
        <w:t xml:space="preserve">例外處理(Exception Handling)</w:t>
      </w:r>
    </w:p>
    <w:p>
      <w:pPr>
        <w:pStyle w:val="FirstParagraph"/>
      </w:pPr>
      <w:r>
        <w:t xml:space="preserve">Grain的RPC方法可以拋出例外，如下範例：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Task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CallWillThrowIfEmptyInput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message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IsNullOrEmpty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message</w:t>
      </w:r>
      <w:r>
        <w:rPr>
          <w:rStyle w:val="Operator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ArgumentNullException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nameof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message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Task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FromResult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message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而在呼叫端，無論是使用</w:t>
      </w:r>
      <w:r>
        <w:t xml:space="preserve"> </w:t>
      </w:r>
      <w:hyperlink r:id="rId20">
        <w:r>
          <w:rPr>
            <w:rStyle w:val="VerbatimChar"/>
          </w:rPr>
          <w:t xml:space="preserve">IClusterClient</w:t>
        </w:r>
      </w:hyperlink>
      <w:r>
        <w:t xml:space="preserve"> </w:t>
      </w:r>
      <w:r>
        <w:t xml:space="preserve">的客戶端程式還是由另一個Grain用</w:t>
      </w:r>
      <w:r>
        <w:t xml:space="preserve"> </w:t>
      </w:r>
      <w:hyperlink r:id="rId21">
        <w:r>
          <w:rPr>
            <w:rStyle w:val="VerbatimChar"/>
          </w:rPr>
          <w:t xml:space="preserve">GrainFactory</w:t>
        </w:r>
      </w:hyperlink>
      <w:r>
        <w:t xml:space="preserve"> </w:t>
      </w:r>
      <w:r>
        <w:t xml:space="preserve">屬性取得的RPC呼叫實體，都可以使用標準的 C#</w:t>
      </w:r>
      <w:r>
        <w:t xml:space="preserve"> </w:t>
      </w:r>
      <w:r>
        <w:rPr>
          <w:rStyle w:val="VerbatimChar"/>
        </w:rPr>
        <w:t xml:space="preserve">try...catch</w:t>
      </w:r>
      <w:r>
        <w:t xml:space="preserve"> </w:t>
      </w:r>
      <w:r>
        <w:t xml:space="preserve">語法來捕捉例外：</w:t>
      </w:r>
    </w:p>
    <w:p>
      <w:pPr>
        <w:pStyle w:val="SourceCode"/>
      </w:pPr>
      <w:r>
        <w:rPr>
          <w:rStyle w:val="KeywordTok"/>
        </w:rPr>
        <w:t xml:space="preserve">try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</w:t>
      </w:r>
      <w:r>
        <w:rPr>
          <w:rStyle w:val="NormalTok"/>
        </w:rPr>
        <w:t xml:space="preserve"> throwDemoGrain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GetGrain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IThrowExDemoGrain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await throwDemoGrain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CallWillThrowIfEmptyInput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Empty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Exception 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即使拋出例外的位置是當Grain去呼叫另一個Grain的RPC方法時，在最初始RPC呼叫的客戶端也可以正常捕捉到例外（假設呼叫另一個Grain的RPC之Grain內部實作沒捕捉例外的話），而且可藉由執行堆疊(Stacktrace)紀錄來查找例外觸發的執行路徑：</w:t>
      </w:r>
    </w:p>
    <w:p>
      <w:pPr>
        <w:pStyle w:val="BodyText"/>
      </w:pPr>
      <w:r>
        <w:drawing>
          <wp:inline>
            <wp:extent cx="5334000" cy="288569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./exception_stacktrac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在設計例外處理的架構時有一點要注意，例外的類別必須是在Client端可解析的，否則會在擲回例外給Client端時發生錯誤，如下圖：</w:t>
      </w:r>
    </w:p>
    <w:p>
      <w:pPr>
        <w:pStyle w:val="BodyText"/>
      </w:pPr>
      <w:r>
        <w:drawing>
          <wp:inline>
            <wp:extent cx="5334000" cy="2494743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./exception_type_cannot_be_known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解決方法：將例外的類別定義原始碼放在Client端也會加入專案對專案參考的類別專案中，如RPC介面的專案，並將該例外類別加上</w:t>
      </w:r>
      <w:r>
        <w:t xml:space="preserve"> </w:t>
      </w:r>
      <w:hyperlink r:id="rId28">
        <w:r>
          <w:rPr>
            <w:rStyle w:val="VerbatimChar"/>
          </w:rPr>
          <w:t xml:space="preserve">[Serializable]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屬性</w:t>
        </w:r>
      </w:hyperlink>
      <w:r>
        <w:t xml:space="preserve">。</w:t>
      </w:r>
    </w:p>
    <w:p>
      <w:pPr>
        <w:pStyle w:val="BodyText"/>
      </w:pPr>
      <w:r>
        <w:drawing>
          <wp:inline>
            <wp:extent cx="5334000" cy="457484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exception_definition_location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4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而由於目前 Orleans 3.x單元測試用的</w:t>
      </w:r>
      <w:r>
        <w:t xml:space="preserve"> </w:t>
      </w:r>
      <w:hyperlink r:id="rId32">
        <w:r>
          <w:rPr>
            <w:rStyle w:val="Hyperlink"/>
          </w:rPr>
          <w:t xml:space="preserve">TestCluster</w:t>
        </w:r>
      </w:hyperlink>
      <w:r>
        <w:t xml:space="preserve"> </w:t>
      </w:r>
      <w:r>
        <w:t xml:space="preserve">其底層實作是Client和Server共用同個appDomain，所以Client端和Server端的載入的型別兩邊都載入得到，如此導致用單元測試專案來跑Grain時，無法抓到這個錯誤，要特別注意。</w:t>
      </w:r>
    </w:p>
    <w:p>
      <w:r>
        <w:br w:type="page"/>
      </w:r>
    </w:p>
    <w:bookmarkEnd w:id="33"/>
    <w:bookmarkStart w:id="41" w:name="使用cancellation-token取消grain-rpc呼叫"/>
    <w:p>
      <w:pPr>
        <w:pStyle w:val="Heading2"/>
      </w:pPr>
      <w:r>
        <w:t xml:space="preserve">使用Cancellation Token取消Grain RPC呼叫</w:t>
      </w:r>
    </w:p>
    <w:p>
      <w:pPr>
        <w:pStyle w:val="FirstParagraph"/>
      </w:pPr>
      <w:r>
        <w:t xml:space="preserve">RPC方法如果有定義</w:t>
      </w:r>
      <w:r>
        <w:t xml:space="preserve"> </w:t>
      </w:r>
      <w:hyperlink r:id="rId34">
        <w:r>
          <w:rPr>
            <w:rStyle w:val="VerbatimChar"/>
          </w:rPr>
          <w:t xml:space="preserve">CancellationToken</w:t>
        </w:r>
      </w:hyperlink>
      <w:r>
        <w:t xml:space="preserve"> </w:t>
      </w:r>
      <w:r>
        <w:t xml:space="preserve">輸入參數，並且在實作內容上有根據該參數的值來判斷是否要取消執行，就可以在呼叫端使用</w:t>
      </w:r>
      <w:r>
        <w:t xml:space="preserve"> </w:t>
      </w:r>
      <w:hyperlink r:id="rId35">
        <w:r>
          <w:rPr>
            <w:rStyle w:val="VerbatimChar"/>
          </w:rPr>
          <w:t xml:space="preserve">CancellationTokenSource</w:t>
        </w:r>
      </w:hyperlink>
      <w:r>
        <w:t xml:space="preserve"> </w:t>
      </w:r>
      <w:r>
        <w:t xml:space="preserve">來取消呼叫：</w:t>
      </w:r>
    </w:p>
    <w:p>
      <w:pPr>
        <w:pStyle w:val="SourceCode"/>
      </w:pPr>
      <w:r>
        <w:rPr>
          <w:rStyle w:val="CommentTok"/>
        </w:rPr>
        <w:t xml:space="preserve">//RPC方法定義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ILongJobGrain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IGrainWithStringKey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Task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&gt;?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ProcessString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CancellationToken cancellationToken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//Grain實作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Task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&gt;?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ProcessString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CancellationToken cancellationToken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cancellationToken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IsCancellationRequested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_logger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LogInformation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"Cancellation requested"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OperationCanceledException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Pretend to do some work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</w:t>
      </w:r>
      <w:r>
        <w:rPr>
          <w:rStyle w:val="NormalTok"/>
        </w:rPr>
        <w:t xml:space="preserve">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Empty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cancellationToken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IsCancellationRequested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_logger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LogInformation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"i = {i}"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i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        Task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Delay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cancellationToken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Wait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cancellationToken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$</w:t>
      </w:r>
      <w:r>
        <w:rPr>
          <w:rStyle w:val="StringTok"/>
        </w:rPr>
        <w:t xml:space="preserve">"{input} done"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cancellationToken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IsCancellationRequested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_logger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LogInformation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"Cancellation requested"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OperationCanceledException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Result gets sent back to the caller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Task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FromResult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result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但實際上跑起來會發現這個方法只有在Silo內被其他Grain實體呼叫的情況下會有效，如果是在Client端呼叫Grain的RPC方法，則無法正常取消，因為Client端的呼叫是透過Grain的代理proxy物件來呼叫，而Grain的代理proxy物件是在Client端的AppDomain中，而非Silo內的AppDomain中，所以在Silo內的Grain實作中，是無法正常取得Client端的CancellationToken的值，因此無法正常取消呼叫。</w:t>
      </w:r>
    </w:p>
    <w:p>
      <w:pPr>
        <w:pStyle w:val="BodyText"/>
      </w:pPr>
      <w:r>
        <w:t xml:space="preserve">官方有提供一個</w:t>
      </w:r>
      <w:r>
        <w:t xml:space="preserve"> </w:t>
      </w:r>
      <w:hyperlink r:id="rId36">
        <w:r>
          <w:rPr>
            <w:rStyle w:val="VerbatimChar"/>
          </w:rPr>
          <w:t xml:space="preserve">GrainCancellationToken</w:t>
        </w:r>
      </w:hyperlink>
      <w:r>
        <w:t xml:space="preserve"> </w:t>
      </w:r>
      <w:r>
        <w:t xml:space="preserve">類別的替代標準C#的</w:t>
      </w:r>
      <w:r>
        <w:t xml:space="preserve"> </w:t>
      </w:r>
      <w:hyperlink r:id="rId34">
        <w:r>
          <w:rPr>
            <w:rStyle w:val="VerbatimChar"/>
          </w:rPr>
          <w:t xml:space="preserve">CancellationToken</w:t>
        </w:r>
      </w:hyperlink>
      <w:r>
        <w:t xml:space="preserve">，但</w:t>
      </w:r>
      <w:r>
        <w:t xml:space="preserve"> </w:t>
      </w:r>
      <w:hyperlink r:id="rId37">
        <w:r>
          <w:rPr>
            <w:rStyle w:val="Hyperlink"/>
            <w:iCs/>
            <w:i/>
          </w:rPr>
          <w:t xml:space="preserve">不建議使用</w:t>
        </w:r>
      </w:hyperlink>
      <w:r>
        <w:t xml:space="preserve">，而且一樣沒有辦法由Client端遠端要求取消Silo端的Grain RPC方法執行。</w:t>
      </w:r>
    </w:p>
    <w:p>
      <w:pPr>
        <w:pStyle w:val="BodyText"/>
      </w:pPr>
      <w:r>
        <w:t xml:space="preserve">建議使用的設計架構是將呼叫方法多包裝設計成由一個ProxyGrain來呼叫，而ProxyGrain再呼叫真正的Grain實作，例如以下範例：</w:t>
      </w:r>
    </w:p>
    <w:p>
      <w:p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Concurrency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//Proxy方法定義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ILongJobProxy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IGrainWithStringKey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Task </w:t>
      </w:r>
      <w:r>
        <w:rPr>
          <w:rStyle w:val="FunctionTok"/>
        </w:rPr>
        <w:t xml:space="preserve">StartAsync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Task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GetResultAsync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AlwaysInterleave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 Task </w:t>
      </w:r>
      <w:r>
        <w:rPr>
          <w:rStyle w:val="FunctionTok"/>
        </w:rPr>
        <w:t xml:space="preserve">CancelAsync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//ProxyGrain定義</w:t>
      </w:r>
      <w:r>
        <w:br/>
      </w:r>
      <w:r>
        <w:rPr>
          <w:rStyle w:val="OperatorTok"/>
        </w:rPr>
        <w:t xml:space="preserve">[</w:t>
      </w:r>
      <w:r>
        <w:rPr>
          <w:rStyle w:val="NormalTok"/>
        </w:rPr>
        <w:t xml:space="preserve">Reentrant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LongJobProxy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Grain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ILongJobProxy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GrainCancellationTokenSource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tokenSource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Task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&gt;?</w:t>
      </w:r>
      <w:r>
        <w:rPr>
          <w:rStyle w:val="NormalTok"/>
        </w:rPr>
        <w:t xml:space="preserve"> processStringTask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ILongJobGrain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grain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Task </w:t>
      </w:r>
      <w:r>
        <w:rPr>
          <w:rStyle w:val="FunctionTok"/>
        </w:rPr>
        <w:t xml:space="preserve">StartAsync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input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tokenSource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GrainCancellationTokenSource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grain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GrainFactory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GetGrain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ILongJobGrain</w:t>
      </w:r>
      <w:r>
        <w:rPr>
          <w:rStyle w:val="OperatorTok"/>
        </w:rPr>
        <w:t xml:space="preserve">&gt;(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GetPrimaryKeyString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processStringTask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grain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ProcessString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input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tokenSource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Token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CancellationToken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Task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CompletedTask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async Task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GetResultAsync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processStringTask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InvalidOperationException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"StartAsync must be called before GetResultAsync"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await processStringTask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async Task </w:t>
      </w:r>
      <w:r>
        <w:rPr>
          <w:rStyle w:val="FunctionTok"/>
        </w:rPr>
        <w:t xml:space="preserve">CancelAsync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tokenSource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InvalidOperationException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"StartAsync must be called before CancelAsync"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tokenSource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IsCancellationRequested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_logger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LogWarning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"CancelAsync called but cancellation has already been requested"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await tokenSource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Cancel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這在RPC方法定義中，用來取消執行方法的</w:t>
      </w:r>
      <w:r>
        <w:t xml:space="preserve"> </w:t>
      </w:r>
      <w:r>
        <w:rPr>
          <w:rStyle w:val="VerbatimChar"/>
        </w:rPr>
        <w:t xml:space="preserve">CancelAsync()</w:t>
      </w:r>
      <w:r>
        <w:t xml:space="preserve"> </w:t>
      </w:r>
      <w:r>
        <w:t xml:space="preserve">加掛的</w:t>
      </w:r>
      <w:r>
        <w:t xml:space="preserve"> </w:t>
      </w:r>
      <w:hyperlink r:id="rId38">
        <w:r>
          <w:rPr>
            <w:rStyle w:val="Hyperlink"/>
          </w:rPr>
          <w:t xml:space="preserve">[AlwaysInterleave]</w:t>
        </w:r>
      </w:hyperlink>
      <w:r>
        <w:t xml:space="preserve"> </w:t>
      </w:r>
      <w:r>
        <w:t xml:space="preserve">屬性，是用來告訴Orleans這個方法可以被同時多個來源呼叫的，因為有可能網路或是Silo正重新載入Grain等問題導致單次呼叫</w:t>
      </w:r>
      <w:r>
        <w:t xml:space="preserve"> </w:t>
      </w:r>
      <w:r>
        <w:rPr>
          <w:rStyle w:val="VerbatimChar"/>
        </w:rPr>
        <w:t xml:space="preserve">CancelAsync()</w:t>
      </w:r>
      <w:r>
        <w:t xml:space="preserve"> </w:t>
      </w:r>
      <w:r>
        <w:t xml:space="preserve">時，Silo端的Grain沒有收到，所以在架構設計上要能夠多次呼叫</w:t>
      </w:r>
      <w:r>
        <w:t xml:space="preserve"> </w:t>
      </w:r>
      <w:r>
        <w:rPr>
          <w:rStyle w:val="VerbatimChar"/>
        </w:rPr>
        <w:t xml:space="preserve">CancelAsync()</w:t>
      </w:r>
      <w:r>
        <w:t xml:space="preserve"> </w:t>
      </w:r>
      <w:r>
        <w:t xml:space="preserve">確保Silo端的Grain能收到取消請求。</w:t>
      </w:r>
    </w:p>
    <w:p>
      <w:pPr>
        <w:pStyle w:val="BodyText"/>
      </w:pPr>
      <w:r>
        <w:t xml:space="preserve">而為了要讓該方法的實作的確可以同時被多次呼叫，需要在實作RPC方法的Grain類別上加掛</w:t>
      </w:r>
      <w:r>
        <w:t xml:space="preserve"> </w:t>
      </w:r>
      <w:hyperlink r:id="rId39">
        <w:r>
          <w:rPr>
            <w:rStyle w:val="Hyperlink"/>
          </w:rPr>
          <w:t xml:space="preserve">[Reentrant]</w:t>
        </w:r>
      </w:hyperlink>
      <w:r>
        <w:t xml:space="preserve"> </w:t>
      </w:r>
      <w:r>
        <w:t xml:space="preserve">屬性，宣告該Grain可以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重新進入(Reentrant)</w:t>
      </w:r>
      <w:r>
        <w:rPr>
          <w:bCs/>
          <w:b/>
        </w:rPr>
        <w:t xml:space="preserve">”</w:t>
      </w:r>
      <w:r>
        <w:t xml:space="preserve"> </w:t>
      </w:r>
      <w:r>
        <w:t xml:space="preserve">：讓該Grain的RPC方法可以不必約束於原本的Actor模型定義，可以在grain正在執行中一個RPC方法時，容許有</w:t>
      </w:r>
      <w:r>
        <w:t xml:space="preserve"> </w:t>
      </w:r>
      <w:hyperlink r:id="rId38">
        <w:r>
          <w:rPr>
            <w:rStyle w:val="Hyperlink"/>
          </w:rPr>
          <w:t xml:space="preserve">[AlwaysInterleave]</w:t>
        </w:r>
      </w:hyperlink>
      <w:r>
        <w:t xml:space="preserve"> </w:t>
      </w:r>
      <w:r>
        <w:t xml:space="preserve">屬性的RPC方法也可被呼叫而不需等前一個RPC方法結束執行。</w:t>
      </w:r>
    </w:p>
    <w:p>
      <w:pPr>
        <w:pStyle w:val="BodyText"/>
      </w:pPr>
      <w:r>
        <w:t xml:space="preserve">在命令列的Client端程式呼叫時就可以寫成這樣，在呼叫RPC方法之後，可按</w:t>
      </w:r>
      <w:r>
        <w:t xml:space="preserve"> </w:t>
      </w:r>
      <w:r>
        <w:rPr>
          <w:bCs/>
          <w:b/>
        </w:rPr>
        <w:t xml:space="preserve">Ctrl+C</w:t>
      </w:r>
      <w:r>
        <w:t xml:space="preserve"> </w:t>
      </w:r>
      <w:r>
        <w:t xml:space="preserve">來取消執行：</w:t>
      </w:r>
    </w:p>
    <w:p>
      <w:pPr>
        <w:pStyle w:val="SourceCode"/>
      </w:pPr>
      <w:r>
        <w:rPr>
          <w:rStyle w:val="DataTypeTok"/>
        </w:rPr>
        <w:t xml:space="preserve">var</w:t>
      </w:r>
      <w:r>
        <w:rPr>
          <w:rStyle w:val="NormalTok"/>
        </w:rPr>
        <w:t xml:space="preserve"> longJobProxy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GetGrain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ILongJobProxy</w:t>
      </w:r>
      <w:r>
        <w:rPr>
          <w:rStyle w:val="OperatorTok"/>
        </w:rPr>
        <w:t xml:space="preserve">&gt;(</w:t>
      </w:r>
      <w:r>
        <w:rPr>
          <w:rStyle w:val="StringTok"/>
        </w:rPr>
        <w:t xml:space="preserve">"job_proxy"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CancelKeyPress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async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source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=&gt;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Cancel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"Cancelling ProcessString()..."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await longJobProxy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CancelAsync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"Start ProcessString()..., press Ctrl+C to cancel"</w:t>
      </w:r>
      <w:r>
        <w:rPr>
          <w:rStyle w:val="OperatorTok"/>
        </w:rPr>
        <w:t xml:space="preserve">);</w:t>
      </w:r>
      <w:r>
        <w:br/>
      </w:r>
      <w:r>
        <w:rPr>
          <w:rStyle w:val="KeywordTok"/>
        </w:rPr>
        <w:t xml:space="preserve">try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await longJobProxy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StartAsync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"long job demo"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</w:t>
      </w:r>
      <w:r>
        <w:rPr>
          <w:rStyle w:val="NormalTok"/>
        </w:rPr>
        <w:t xml:space="preserve"> longJobResult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await longJobProxy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GetResultAsync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$</w:t>
      </w:r>
      <w:r>
        <w:rPr>
          <w:rStyle w:val="StringTok"/>
        </w:rPr>
        <w:t xml:space="preserve">"Call LongJobGrain.ProcessString(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Cancellable RPC Demo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) = {longJobResult}"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Exception e</w:t>
      </w:r>
      <w:r>
        <w:rPr>
          <w:rStyle w:val="OperatorTok"/>
        </w:rPr>
        <w:t xml:space="preserve">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//RPC method cancelled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e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此範例程式GitHub專案在：</w:t>
      </w:r>
      <w:r>
        <w:br/>
      </w:r>
      <w:hyperlink r:id="rId40">
        <w:r>
          <w:rPr>
            <w:rStyle w:val="Hyperlink"/>
          </w:rPr>
          <w:t xml:space="preserve">https://github.com/windperson/OrleansRpcDemo/tree/day15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明天繼續討論Reentrant的用途，包括如何解決Grain RPC呼叫的死結問題。</w:t>
      </w:r>
    </w:p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zh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hyperlink" Id="rId37" Target="https://github.com/dotnet/orleans/issues/5299#issuecomment-452455112" TargetMode="External" /><Relationship Type="http://schemas.openxmlformats.org/officeDocument/2006/relationships/hyperlink" Id="rId40" Target="https://github.com/windperson/OrleansRpcDemo/tree/day15" TargetMode="External" /><Relationship Type="http://schemas.openxmlformats.org/officeDocument/2006/relationships/hyperlink" Id="rId38" Target="https://learn.microsoft.com/dotnet/api/orleans.concurrency.alwaysinterleaveattribute" TargetMode="External" /><Relationship Type="http://schemas.openxmlformats.org/officeDocument/2006/relationships/hyperlink" Id="rId39" Target="https://learn.microsoft.com/dotnet/api/orleans.concurrency.reentrantattribute" TargetMode="External" /><Relationship Type="http://schemas.openxmlformats.org/officeDocument/2006/relationships/hyperlink" Id="rId21" Target="https://learn.microsoft.com/dotnet/api/orleans.grain.grainfactory" TargetMode="External" /><Relationship Type="http://schemas.openxmlformats.org/officeDocument/2006/relationships/hyperlink" Id="rId36" Target="https://learn.microsoft.com/dotnet/api/orleans.graincancellationtoken" TargetMode="External" /><Relationship Type="http://schemas.openxmlformats.org/officeDocument/2006/relationships/hyperlink" Id="rId20" Target="https://learn.microsoft.com/dotnet/api/orleans.iclusterclient" TargetMode="External" /><Relationship Type="http://schemas.openxmlformats.org/officeDocument/2006/relationships/hyperlink" Id="rId32" Target="https://learn.microsoft.com/dotnet/api/orleans.testinghost.testcluster" TargetMode="External" /><Relationship Type="http://schemas.openxmlformats.org/officeDocument/2006/relationships/hyperlink" Id="rId28" Target="https://learn.microsoft.com/dotnet/api/system.serializableattribute" TargetMode="External" /><Relationship Type="http://schemas.openxmlformats.org/officeDocument/2006/relationships/hyperlink" Id="rId35" Target="https://learn.microsoft.com/dotnet/api/system.threading.cancellationsource" TargetMode="External" /><Relationship Type="http://schemas.openxmlformats.org/officeDocument/2006/relationships/hyperlink" Id="rId34" Target="https://learn.microsoft.com/dotnet/api/system.threading.cancellationtoke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https://github.com/dotnet/orleans/issues/5299#issuecomment-452455112" TargetMode="External" /><Relationship Type="http://schemas.openxmlformats.org/officeDocument/2006/relationships/hyperlink" Id="rId40" Target="https://github.com/windperson/OrleansRpcDemo/tree/day15" TargetMode="External" /><Relationship Type="http://schemas.openxmlformats.org/officeDocument/2006/relationships/hyperlink" Id="rId38" Target="https://learn.microsoft.com/dotnet/api/orleans.concurrency.alwaysinterleaveattribute" TargetMode="External" /><Relationship Type="http://schemas.openxmlformats.org/officeDocument/2006/relationships/hyperlink" Id="rId39" Target="https://learn.microsoft.com/dotnet/api/orleans.concurrency.reentrantattribute" TargetMode="External" /><Relationship Type="http://schemas.openxmlformats.org/officeDocument/2006/relationships/hyperlink" Id="rId21" Target="https://learn.microsoft.com/dotnet/api/orleans.grain.grainfactory" TargetMode="External" /><Relationship Type="http://schemas.openxmlformats.org/officeDocument/2006/relationships/hyperlink" Id="rId36" Target="https://learn.microsoft.com/dotnet/api/orleans.graincancellationtoken" TargetMode="External" /><Relationship Type="http://schemas.openxmlformats.org/officeDocument/2006/relationships/hyperlink" Id="rId20" Target="https://learn.microsoft.com/dotnet/api/orleans.iclusterclient" TargetMode="External" /><Relationship Type="http://schemas.openxmlformats.org/officeDocument/2006/relationships/hyperlink" Id="rId32" Target="https://learn.microsoft.com/dotnet/api/orleans.testinghost.testcluster" TargetMode="External" /><Relationship Type="http://schemas.openxmlformats.org/officeDocument/2006/relationships/hyperlink" Id="rId28" Target="https://learn.microsoft.com/dotnet/api/system.serializableattribute" TargetMode="External" /><Relationship Type="http://schemas.openxmlformats.org/officeDocument/2006/relationships/hyperlink" Id="rId35" Target="https://learn.microsoft.com/dotnet/api/system.threading.cancellationsource" TargetMode="External" /><Relationship Type="http://schemas.openxmlformats.org/officeDocument/2006/relationships/hyperlink" Id="rId34" Target="https://learn.microsoft.com/dotnet/api/system.threading.cancellationtok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zh</dc:language>
  <cp:keywords/>
  <dcterms:created xsi:type="dcterms:W3CDTF">2023-02-03T09:23:22Z</dcterms:created>
  <dcterms:modified xsi:type="dcterms:W3CDTF">2023-02-03T09:23:22Z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目录</vt:lpwstr>
  </property>
</Properties>
</file>