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图像处理与分析实验一</w:t>
      </w:r>
    </w:p>
    <w:p>
      <w:pPr>
        <w:pStyle w:val="5"/>
        <w:bidi w:val="0"/>
        <w:jc w:val="center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22330229 王宇恒</w:t>
      </w:r>
    </w:p>
    <w:p>
      <w:pPr>
        <w:numPr>
          <w:ilvl w:val="0"/>
          <w:numId w:val="1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简述.*，./，.^的使用方法，与 *，/，^的区别，用实例演示。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通过主、子函数实现图像的旋转。 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自编函数实现图像的N</w:t>
      </w:r>
      <w:r>
        <w:rPr>
          <w:rFonts w:ascii="宋体" w:hAnsi="宋体"/>
          <w:sz w:val="24"/>
        </w:rPr>
        <w:t>egtive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Log</w:t>
      </w:r>
      <w:r>
        <w:rPr>
          <w:rFonts w:hint="eastAsia" w:ascii="宋体" w:hAnsi="宋体"/>
          <w:sz w:val="24"/>
        </w:rPr>
        <w:t>、nth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root、In</w:t>
      </w:r>
      <w:r>
        <w:rPr>
          <w:rFonts w:ascii="宋体" w:hAnsi="宋体"/>
          <w:sz w:val="24"/>
        </w:rPr>
        <w:t>verse Log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nth power</w:t>
      </w:r>
      <w:r>
        <w:rPr>
          <w:rFonts w:hint="eastAsia" w:ascii="宋体" w:hAnsi="宋体"/>
          <w:sz w:val="24"/>
        </w:rPr>
        <w:t>等灰度变换功能。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给出计算图像直方图及直方图均衡化的程序及实例（可以调用Matlab自带函数）。比较</w:t>
      </w:r>
      <w:r>
        <w:rPr>
          <w:rFonts w:ascii="宋体" w:hAnsi="宋体"/>
          <w:sz w:val="24"/>
        </w:rPr>
        <w:t>pollen.tif</w:t>
      </w:r>
      <w:r>
        <w:rPr>
          <w:rFonts w:hint="eastAsia" w:ascii="宋体" w:hAnsi="宋体"/>
          <w:sz w:val="24"/>
        </w:rPr>
        <w:t>和rose.</w:t>
      </w:r>
      <w:r>
        <w:rPr>
          <w:rFonts w:ascii="宋体" w:hAnsi="宋体"/>
          <w:sz w:val="24"/>
        </w:rPr>
        <w:t>ti</w:t>
      </w:r>
      <w:r>
        <w:rPr>
          <w:rFonts w:hint="eastAsia" w:ascii="宋体" w:hAnsi="宋体"/>
          <w:sz w:val="24"/>
        </w:rPr>
        <w:t>f直方图均衡化前后效果。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实验仪器/设备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计算机、matlab；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实验过程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3.1 </w:t>
      </w:r>
      <w:r>
        <w:rPr>
          <w:rFonts w:hint="eastAsia" w:ascii="宋体" w:hAnsi="宋体"/>
          <w:sz w:val="24"/>
        </w:rPr>
        <w:t>简述.*，./，.^的使用方法，与 *，/，^的区别，用实例演示。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3.1.1 .*与*的区别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default" w:ascii="宋体" w:hAnsi="宋体" w:eastAsiaTheme="minorEastAsia"/>
          <w:sz w:val="24"/>
          <w:lang w:val="en-US" w:eastAsia="zh-CN"/>
        </w:rPr>
        <w:drawing>
          <wp:inline distT="0" distB="0" distL="114300" distR="114300">
            <wp:extent cx="5264150" cy="1805940"/>
            <wp:effectExtent l="0" t="0" r="6350" b="10160"/>
            <wp:docPr id="1" name="图片 1" descr="H6JQ$[QTX@%1O$1[[4{E_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6JQ$[QTX@%1O$1[[4{E_@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3.1.2 ./与/的区别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57800" cy="1861185"/>
            <wp:effectExtent l="0" t="0" r="0" b="5715"/>
            <wp:docPr id="2" name="图片 2" descr="1(UZE2MZTVN9`MIAF`W{A(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(UZE2MZTVN9`MIAF`W{A(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3.1.3 .^与^的区别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default" w:ascii="宋体" w:hAnsi="宋体" w:eastAsiaTheme="minorEastAsia"/>
          <w:sz w:val="24"/>
          <w:lang w:val="en-US" w:eastAsia="zh-CN"/>
        </w:rPr>
        <w:drawing>
          <wp:inline distT="0" distB="0" distL="114300" distR="114300">
            <wp:extent cx="5257165" cy="1213485"/>
            <wp:effectExtent l="0" t="0" r="635" b="5715"/>
            <wp:docPr id="3" name="图片 3" descr="{41K(C$G8XCS)]G%_(53]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41K(C$G8XCS)]G%_(53]3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3.2 </w:t>
      </w:r>
      <w:r>
        <w:rPr>
          <w:rFonts w:hint="eastAsia" w:ascii="宋体" w:hAnsi="宋体"/>
          <w:sz w:val="24"/>
        </w:rPr>
        <w:t xml:space="preserve">通过主、子函数实现图像的旋转。 </w:t>
      </w: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1135" cy="2894965"/>
            <wp:effectExtent l="0" t="0" r="12065" b="635"/>
            <wp:docPr id="4" name="图片 4" descr="T4H8_5IJ0$6K3_~V)ZIK1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4H8_5IJ0$6K3_~V)ZIK1~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3.3</w:t>
      </w:r>
      <w:r>
        <w:rPr>
          <w:rFonts w:hint="eastAsia" w:ascii="宋体" w:hAnsi="宋体"/>
          <w:sz w:val="24"/>
        </w:rPr>
        <w:t>自编函数实现图像的N</w:t>
      </w:r>
      <w:r>
        <w:rPr>
          <w:rFonts w:ascii="宋体" w:hAnsi="宋体"/>
          <w:sz w:val="24"/>
        </w:rPr>
        <w:t>egtive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Log</w:t>
      </w:r>
      <w:r>
        <w:rPr>
          <w:rFonts w:hint="eastAsia" w:ascii="宋体" w:hAnsi="宋体"/>
          <w:sz w:val="24"/>
        </w:rPr>
        <w:t>、nth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root、In</w:t>
      </w:r>
      <w:r>
        <w:rPr>
          <w:rFonts w:ascii="宋体" w:hAnsi="宋体"/>
          <w:sz w:val="24"/>
        </w:rPr>
        <w:t>verse Log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nth power</w:t>
      </w:r>
      <w:r>
        <w:rPr>
          <w:rFonts w:hint="eastAsia" w:ascii="宋体" w:hAnsi="宋体"/>
          <w:sz w:val="24"/>
        </w:rPr>
        <w:t>等灰度变换功能。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 w:ascii="宋体" w:hAnsi="宋体" w:eastAsiaTheme="minorEastAsia"/>
          <w:sz w:val="24"/>
          <w:lang w:eastAsia="zh-CN"/>
        </w:rPr>
        <w:drawing>
          <wp:inline distT="0" distB="0" distL="114300" distR="114300">
            <wp:extent cx="5271135" cy="5018405"/>
            <wp:effectExtent l="0" t="0" r="12065" b="10795"/>
            <wp:docPr id="8" name="图片 8" descr="UAUC9{WV37}_@~@{KSOF(%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AUC9{WV37}_@~@{KSOF(%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 w:ascii="宋体" w:hAnsi="宋体" w:eastAsiaTheme="minorEastAsia"/>
          <w:sz w:val="24"/>
          <w:lang w:eastAsia="zh-CN"/>
        </w:rPr>
        <w:drawing>
          <wp:inline distT="0" distB="0" distL="114300" distR="114300">
            <wp:extent cx="5268595" cy="5083175"/>
            <wp:effectExtent l="0" t="0" r="1905" b="9525"/>
            <wp:docPr id="9" name="图片 9" descr="U2RY~H`SKG)@}Y`V`TNWT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2RY~H`SKG)@}Y`V`TNWT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Theme="minorEastAsia"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 w:ascii="宋体" w:hAnsi="宋体" w:eastAsiaTheme="minorEastAsia"/>
          <w:sz w:val="24"/>
          <w:lang w:eastAsia="zh-CN"/>
        </w:rPr>
        <w:drawing>
          <wp:inline distT="0" distB="0" distL="114300" distR="114300">
            <wp:extent cx="5000625" cy="3076575"/>
            <wp:effectExtent l="0" t="0" r="3175" b="9525"/>
            <wp:docPr id="15" name="图片 15" descr="6PVY)OHVXUEE9Y3YMLGV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PVY)OHVXUEE9Y3YMLGVB8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3.4</w:t>
      </w:r>
      <w:r>
        <w:rPr>
          <w:rFonts w:hint="eastAsia" w:ascii="宋体" w:hAnsi="宋体"/>
          <w:sz w:val="24"/>
        </w:rPr>
        <w:t>给出计算图像直方图及直方图均衡化的程序及实例（可以调用Matlab自带函数）。比较</w:t>
      </w:r>
      <w:r>
        <w:rPr>
          <w:rFonts w:ascii="宋体" w:hAnsi="宋体"/>
          <w:sz w:val="24"/>
        </w:rPr>
        <w:t>pollen.tif</w:t>
      </w:r>
      <w:r>
        <w:rPr>
          <w:rFonts w:hint="eastAsia" w:ascii="宋体" w:hAnsi="宋体"/>
          <w:sz w:val="24"/>
        </w:rPr>
        <w:t>和rose.</w:t>
      </w:r>
      <w:r>
        <w:rPr>
          <w:rFonts w:ascii="宋体" w:hAnsi="宋体"/>
          <w:sz w:val="24"/>
        </w:rPr>
        <w:t>ti</w:t>
      </w:r>
      <w:r>
        <w:rPr>
          <w:rFonts w:hint="eastAsia" w:ascii="宋体" w:hAnsi="宋体"/>
          <w:sz w:val="24"/>
        </w:rPr>
        <w:t>f直方图均衡化前后效果。</w:t>
      </w: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0500" cy="5448300"/>
            <wp:effectExtent l="0" t="0" r="0" b="0"/>
            <wp:docPr id="11" name="图片 11" descr="K@YX653G4M3BCT_L[8FBQ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@YX653G4M3BCT_L[8FBQ0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3771900" cy="5486400"/>
            <wp:effectExtent l="0" t="0" r="0" b="0"/>
            <wp:docPr id="12" name="图片 12" descr="S`M1K1ME$5HN3Y}]Z(Y0}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`M1K1ME$5HN3Y}]Z(Y0}F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实验结果及结果分析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4.1 </w:t>
      </w:r>
      <w:r>
        <w:rPr>
          <w:rFonts w:hint="eastAsia" w:ascii="宋体" w:hAnsi="宋体"/>
          <w:sz w:val="24"/>
        </w:rPr>
        <w:t>简述.*，./，.^的使用方法，与 *，/，^的区别，用实例演示。</w:t>
      </w:r>
    </w:p>
    <w:p>
      <w:pPr>
        <w:bidi w:val="0"/>
        <w:ind w:firstLine="420" w:firstLineChars="0"/>
        <w:rPr>
          <w:rFonts w:hint="default"/>
        </w:rPr>
      </w:pPr>
      <w:r>
        <w:t>.* 即为矩阵中对应元素的相乘，即原始位置 x 原始位置。</w:t>
      </w:r>
      <w:r>
        <w:rPr>
          <w:rFonts w:hint="default"/>
        </w:rPr>
        <w:t>而 * 即为普通的矩阵运算，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第一个矩阵的行和第二个矩阵的列中的元素逐一相乘求和。</w:t>
      </w:r>
    </w:p>
    <w:p>
      <w:pPr>
        <w:bidi w:val="0"/>
        <w:ind w:firstLine="420" w:firstLineChars="0"/>
        <w:rPr>
          <w:rFonts w:hint="default"/>
        </w:rPr>
      </w:pPr>
      <w:r>
        <w:t>.</w:t>
      </w:r>
      <w:r>
        <w:rPr>
          <w:rFonts w:hint="eastAsia"/>
          <w:lang w:val="en-US" w:eastAsia="zh-CN"/>
        </w:rPr>
        <w:t>/</w:t>
      </w:r>
      <w:r>
        <w:t xml:space="preserve"> 即为矩阵中对应元素的相</w:t>
      </w:r>
      <w:r>
        <w:rPr>
          <w:rFonts w:hint="eastAsia"/>
          <w:lang w:val="en-US" w:eastAsia="zh-CN"/>
        </w:rPr>
        <w:t>除</w:t>
      </w:r>
      <w:r>
        <w:t xml:space="preserve">，即原始位置 </w:t>
      </w:r>
      <w:r>
        <w:rPr>
          <w:rFonts w:hint="eastAsia"/>
          <w:lang w:val="en-US" w:eastAsia="zh-CN"/>
        </w:rPr>
        <w:t>/</w:t>
      </w:r>
      <w:r>
        <w:t xml:space="preserve"> 原始位置。</w:t>
      </w:r>
      <w:r>
        <w:rPr>
          <w:rFonts w:hint="default"/>
        </w:rPr>
        <w:t xml:space="preserve">而 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 xml:space="preserve"> 即为普通的矩阵运算，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第一个矩阵的行和第二个矩阵的列中的元素逐一相</w:t>
      </w:r>
      <w:r>
        <w:rPr>
          <w:rFonts w:hint="eastAsia"/>
          <w:lang w:val="en-US" w:eastAsia="zh-CN"/>
        </w:rPr>
        <w:t>除</w:t>
      </w:r>
      <w:r>
        <w:rPr>
          <w:rFonts w:hint="default"/>
        </w:rPr>
        <w:t>求和。</w:t>
      </w:r>
    </w:p>
    <w:p>
      <w:pPr>
        <w:numPr>
          <w:ilvl w:val="0"/>
          <w:numId w:val="0"/>
        </w:numPr>
        <w:bidi w:val="0"/>
        <w:ind w:left="360" w:leftChars="0"/>
        <w:rPr>
          <w:rFonts w:hint="default" w:eastAsiaTheme="minorEastAsia"/>
          <w:lang w:val="en-US" w:eastAsia="zh-CN"/>
        </w:rPr>
      </w:pPr>
      <w:r>
        <w:t>.^即为对对应元素求次方，即原始位置上的指数运算。</w:t>
      </w:r>
      <w:r>
        <w:rPr>
          <w:rFonts w:hint="default"/>
        </w:rPr>
        <w:t>^即为矩阵的指数运算，需要遵循矩阵的乘法法则。</w:t>
      </w:r>
      <w:r>
        <w:rPr>
          <w:rFonts w:hint="eastAsia"/>
          <w:lang w:val="en-US" w:eastAsia="zh-CN"/>
        </w:rPr>
        <w:t>常数可看为是1*1的矩阵。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实例见实验过程。</w:t>
      </w:r>
    </w:p>
    <w:p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4.2</w:t>
      </w:r>
      <w:r>
        <w:rPr>
          <w:rFonts w:hint="eastAsia" w:ascii="宋体" w:hAnsi="宋体"/>
          <w:sz w:val="24"/>
        </w:rPr>
        <w:t xml:space="preserve">通过主、子函数实现图像的旋转。 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旋转前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3675" cy="4692650"/>
            <wp:effectExtent l="0" t="0" r="9525" b="6350"/>
            <wp:docPr id="5" name="图片 5" descr="CGRIDWI{A1{NU@PPQM41`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GRIDWI{A1{NU@PPQM41`F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旋转后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3675" cy="4692650"/>
            <wp:effectExtent l="0" t="0" r="9525" b="6350"/>
            <wp:docPr id="6" name="图片 6" descr="OG[@XSKUHO94%HTTSG8$F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G[@XSKUHO94%HTTSG8$FQ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4.3</w:t>
      </w:r>
      <w:r>
        <w:rPr>
          <w:rFonts w:hint="eastAsia" w:ascii="宋体" w:hAnsi="宋体"/>
          <w:sz w:val="24"/>
        </w:rPr>
        <w:t>自编函数实现图像的N</w:t>
      </w:r>
      <w:r>
        <w:rPr>
          <w:rFonts w:ascii="宋体" w:hAnsi="宋体"/>
          <w:sz w:val="24"/>
        </w:rPr>
        <w:t>egtive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Log</w:t>
      </w:r>
      <w:r>
        <w:rPr>
          <w:rFonts w:hint="eastAsia" w:ascii="宋体" w:hAnsi="宋体"/>
          <w:sz w:val="24"/>
        </w:rPr>
        <w:t>、nth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root、In</w:t>
      </w:r>
      <w:r>
        <w:rPr>
          <w:rFonts w:ascii="宋体" w:hAnsi="宋体"/>
          <w:sz w:val="24"/>
        </w:rPr>
        <w:t>verse Log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nth power</w:t>
      </w:r>
      <w:r>
        <w:rPr>
          <w:rFonts w:hint="eastAsia" w:ascii="宋体" w:hAnsi="宋体"/>
          <w:sz w:val="24"/>
        </w:rPr>
        <w:t>等灰度变换功能。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 w:ascii="宋体" w:hAnsi="宋体" w:eastAsiaTheme="minorEastAsia"/>
          <w:sz w:val="24"/>
          <w:lang w:eastAsia="zh-CN"/>
        </w:rPr>
        <w:drawing>
          <wp:inline distT="0" distB="0" distL="114300" distR="114300">
            <wp:extent cx="5273675" cy="4692650"/>
            <wp:effectExtent l="0" t="0" r="9525" b="6350"/>
            <wp:docPr id="16" name="图片 16" descr="59TRTCN`7R5009ILU@NC6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9TRTCN`7R5009ILU@NC6%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4.4</w:t>
      </w:r>
      <w:r>
        <w:rPr>
          <w:rFonts w:hint="eastAsia" w:ascii="宋体" w:hAnsi="宋体"/>
          <w:sz w:val="24"/>
        </w:rPr>
        <w:t>给出计算图像直方图及直方图均衡化的程序及实例（可以调用Matlab自带函数）。比较</w:t>
      </w:r>
      <w:r>
        <w:rPr>
          <w:rFonts w:ascii="宋体" w:hAnsi="宋体"/>
          <w:sz w:val="24"/>
        </w:rPr>
        <w:t>pollen.tif</w:t>
      </w:r>
      <w:r>
        <w:rPr>
          <w:rFonts w:hint="eastAsia" w:ascii="宋体" w:hAnsi="宋体"/>
          <w:sz w:val="24"/>
        </w:rPr>
        <w:t>和rose.</w:t>
      </w:r>
      <w:r>
        <w:rPr>
          <w:rFonts w:ascii="宋体" w:hAnsi="宋体"/>
          <w:sz w:val="24"/>
        </w:rPr>
        <w:t>ti</w:t>
      </w:r>
      <w:r>
        <w:rPr>
          <w:rFonts w:hint="eastAsia" w:ascii="宋体" w:hAnsi="宋体"/>
          <w:sz w:val="24"/>
        </w:rPr>
        <w:t>f直方图均衡化前后效果。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3675" cy="4692650"/>
            <wp:effectExtent l="0" t="0" r="9525" b="6350"/>
            <wp:docPr id="13" name="图片 13" descr="4K$IK1$CC5FT])ZKWIR3C}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K$IK1$CC5FT])ZKWIR3C}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5273675" cy="4692650"/>
            <wp:effectExtent l="0" t="0" r="9525" b="6350"/>
            <wp:docPr id="14" name="图片 14" descr="1FSY`M{T9{_[$GH0S}25{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FSY`M{T9{_[$GH0S}25{U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实验总结</w:t>
      </w:r>
    </w:p>
    <w:p>
      <w:pPr>
        <w:bidi w:val="0"/>
        <w:rPr>
          <w:rFonts w:hint="eastAsia"/>
        </w:rPr>
      </w:pPr>
      <w:r>
        <w:t>本次实验的主要目的是探究Matlab在图像处理中的基本应用，包括矩阵运算、图像旋转、灰度变换以及直方图均衡化等操作。通过本次实验，我们加深了对Matlab编程和图像处理基本概念的理解，并提高了我们的编程实践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AC3112"/>
    <w:multiLevelType w:val="multilevel"/>
    <w:tmpl w:val="11AC3112"/>
    <w:lvl w:ilvl="0" w:tentative="0">
      <w:start w:val="1"/>
      <w:numFmt w:val="decimal"/>
      <w:lvlText w:val="%1)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55EECE7"/>
    <w:multiLevelType w:val="singleLevel"/>
    <w:tmpl w:val="355EECE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MzQxYWNlMTg5MzlkYmVjZmI0MDA1YWJjMmQ2YTAifQ=="/>
    <w:docVar w:name="KSO_WPS_MARK_KEY" w:val="0b730d1c-adff-45bd-b28a-c6f66be8da08"/>
  </w:docVars>
  <w:rsids>
    <w:rsidRoot w:val="00000000"/>
    <w:rsid w:val="11917669"/>
    <w:rsid w:val="1F260856"/>
    <w:rsid w:val="277015B9"/>
    <w:rsid w:val="2DDD4697"/>
    <w:rsid w:val="2EBA0C5E"/>
    <w:rsid w:val="3A464A8B"/>
    <w:rsid w:val="4A266BB5"/>
    <w:rsid w:val="50982DC8"/>
    <w:rsid w:val="64032214"/>
    <w:rsid w:val="68506FFE"/>
    <w:rsid w:val="6A0171F6"/>
    <w:rsid w:val="6D786D3A"/>
    <w:rsid w:val="6DA84B39"/>
    <w:rsid w:val="752D672E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740</Words>
  <Characters>951</Characters>
  <Lines>0</Lines>
  <Paragraphs>0</Paragraphs>
  <TotalTime>2</TotalTime>
  <ScaleCrop>false</ScaleCrop>
  <LinksUpToDate>false</LinksUpToDate>
  <CharactersWithSpaces>985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2023-12-17T07:49:00Z</dcterms:created>
  <dc:creator>91032</dc:creator>
  <cp:lastModifiedBy>逆罪·七辞</cp:lastModifiedBy>
  <dcterms:modified xsi:type="dcterms:W3CDTF">2024-01-03T04:14:56Z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60967B6610D7494B94EAD5C509F30283_12</vt:lpwstr>
  </property>
</Properties>
</file>