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60D" w:rsidRDefault="0039249D" w:rsidP="008D3585">
      <w:pPr>
        <w:autoSpaceDE w:val="0"/>
        <w:autoSpaceDN w:val="0"/>
        <w:adjustRightInd w:val="0"/>
        <w:spacing w:afterLines="100" w:line="300" w:lineRule="auto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A database needs to be developed for a letting agency in a big city. The agency rents out properties to tenants on behalf of the landlords.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The company employs staff. Every member of staff has a unique staff ID. In addition</w:t>
      </w:r>
      <w:r>
        <w:rPr>
          <w:rFonts w:ascii="Verdana" w:hAnsi="Verdana" w:cs="NimbusSanL-Regu" w:hint="eastAsia"/>
          <w:kern w:val="0"/>
          <w:sz w:val="24"/>
          <w:szCs w:val="24"/>
        </w:rPr>
        <w:t>,</w:t>
      </w:r>
      <w:r>
        <w:rPr>
          <w:rFonts w:ascii="Verdana" w:hAnsi="Verdana" w:cs="NimbusSanL-Regu"/>
          <w:kern w:val="0"/>
          <w:sz w:val="24"/>
          <w:szCs w:val="24"/>
        </w:rPr>
        <w:t xml:space="preserve"> they have a name, a function (like secretary, accountant, etc.), and a monthly salary.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In order to locate properties, the agency has split the city into different areas. Each area has a name, by which it can be uniquely identified. For each area, there is</w:t>
      </w:r>
      <w:r>
        <w:rPr>
          <w:rFonts w:ascii="Verdana" w:hAnsi="Verdana" w:cs="NimbusSanL-Regu"/>
          <w:kern w:val="0"/>
          <w:sz w:val="24"/>
          <w:szCs w:val="24"/>
        </w:rPr>
        <w:t xml:space="preserve"> a member of staff who is responsible for the properties in the area.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For each property that the agency manages there is a property ID by which it can be identified. Moreover, the agency wants to record the address, the type of the property (like flat, hou</w:t>
      </w:r>
      <w:r>
        <w:rPr>
          <w:rFonts w:ascii="Verdana" w:hAnsi="Verdana" w:cs="NimbusSanL-Regu"/>
          <w:kern w:val="0"/>
          <w:sz w:val="24"/>
          <w:szCs w:val="24"/>
        </w:rPr>
        <w:t>se, garage, etc.), the monthly rate, and the deposit that has to be paid by a tenant. Each property is located in some area.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Each property is of a specific type, for instance, a flat, a house, or a garage. The possible types are specified by the company. E</w:t>
      </w:r>
      <w:r>
        <w:rPr>
          <w:rFonts w:ascii="Verdana" w:hAnsi="Verdana" w:cs="NimbusSanL-Regu"/>
          <w:kern w:val="0"/>
          <w:sz w:val="24"/>
          <w:szCs w:val="24"/>
        </w:rPr>
        <w:t>ach possible type needs to be recorded, also if there is no property of that type in the database.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Each property is owned by a single landlord. A landlord, however, may own more than one property. A landlord is registered with name, address, and phone numb</w:t>
      </w:r>
      <w:r>
        <w:rPr>
          <w:rFonts w:ascii="Verdana" w:hAnsi="Verdana" w:cs="NimbusSanL-Regu"/>
          <w:kern w:val="0"/>
          <w:sz w:val="24"/>
          <w:szCs w:val="24"/>
        </w:rPr>
        <w:t>er. Each landlord can be uniquely identified by their name and address.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 w:cs="NimbusSanL-Regu"/>
          <w:kern w:val="0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A tenant is registered with a tenant ID, a current address, and a phone number.</w:t>
      </w:r>
    </w:p>
    <w:p w:rsidR="0012360D" w:rsidRDefault="0039249D" w:rsidP="008D358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Lines="100" w:line="300" w:lineRule="auto"/>
        <w:ind w:firstLineChars="0"/>
        <w:rPr>
          <w:rFonts w:ascii="Verdana" w:hAnsi="Verdana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t>A tenant rents a property by signing a lease. The lease specifies the start date, i.e., the time when th</w:t>
      </w:r>
      <w:r>
        <w:rPr>
          <w:rFonts w:ascii="Verdana" w:hAnsi="Verdana" w:cs="NimbusSanL-Regu"/>
          <w:kern w:val="0"/>
          <w:sz w:val="24"/>
          <w:szCs w:val="24"/>
        </w:rPr>
        <w:t>e contract begins, and the duration of the lease. A lease is always related to a specific property. For a given property, there cannot be two leases with the same start date.</w:t>
      </w:r>
    </w:p>
    <w:p w:rsidR="0012360D" w:rsidRDefault="0039249D">
      <w:pPr>
        <w:rPr>
          <w:rFonts w:ascii="Verdana" w:hAnsi="Verdana"/>
          <w:sz w:val="24"/>
          <w:szCs w:val="24"/>
        </w:rPr>
      </w:pPr>
      <w:r>
        <w:rPr>
          <w:rFonts w:ascii="Verdana" w:hAnsi="Verdana" w:cs="NimbusSanL-Regu"/>
          <w:kern w:val="0"/>
          <w:sz w:val="24"/>
          <w:szCs w:val="24"/>
        </w:rPr>
        <w:lastRenderedPageBreak/>
        <w:br w:type="page"/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-971550</wp:posOffset>
            </wp:positionV>
            <wp:extent cx="6840855" cy="6046470"/>
            <wp:effectExtent l="0" t="0" r="17145" b="1143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0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Verdana" w:eastAsia="SimSun" w:hAnsi="Verdana" w:hint="eastAsia"/>
          <w:sz w:val="24"/>
          <w:szCs w:val="24"/>
        </w:rPr>
        <w:t>Staffs(</w:t>
      </w:r>
      <w:r>
        <w:rPr>
          <w:rFonts w:ascii="Verdana" w:eastAsia="SimSun" w:hAnsi="Verdana" w:hint="eastAsia"/>
          <w:sz w:val="24"/>
          <w:szCs w:val="24"/>
          <w:u w:val="single"/>
        </w:rPr>
        <w:t>ID</w:t>
      </w:r>
      <w:r>
        <w:rPr>
          <w:rFonts w:ascii="Verdana" w:eastAsia="SimSun" w:hAnsi="Verdana" w:hint="eastAsia"/>
          <w:sz w:val="24"/>
          <w:szCs w:val="24"/>
        </w:rPr>
        <w:t>, name, function, salary)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eastAsia="SimSun" w:hAnsi="Verdana" w:hint="eastAsia"/>
          <w:sz w:val="24"/>
          <w:szCs w:val="24"/>
        </w:rPr>
        <w:t>Areas(</w:t>
      </w:r>
      <w:r>
        <w:rPr>
          <w:rFonts w:ascii="Verdana" w:eastAsia="SimSun" w:hAnsi="Verdana" w:hint="eastAsia"/>
          <w:sz w:val="24"/>
          <w:szCs w:val="24"/>
          <w:u w:val="single"/>
        </w:rPr>
        <w:t>name</w:t>
      </w:r>
      <w:r>
        <w:rPr>
          <w:rFonts w:ascii="Verdana" w:eastAsia="SimSun" w:hAnsi="Verdana" w:hint="eastAsia"/>
          <w:sz w:val="24"/>
          <w:szCs w:val="24"/>
        </w:rPr>
        <w:t>, staffID)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  <w:u w:val="single"/>
        </w:rPr>
      </w:pPr>
      <w:r>
        <w:rPr>
          <w:rFonts w:ascii="Verdana" w:eastAsia="SimSun" w:hAnsi="Verdana" w:hint="eastAsia"/>
          <w:sz w:val="24"/>
          <w:szCs w:val="24"/>
        </w:rPr>
        <w:t>Types(</w:t>
      </w:r>
      <w:r>
        <w:rPr>
          <w:rFonts w:ascii="Verdana" w:eastAsia="SimSun" w:hAnsi="Verdana" w:hint="eastAsia"/>
          <w:sz w:val="24"/>
          <w:szCs w:val="24"/>
          <w:u w:val="single"/>
        </w:rPr>
        <w:t>type)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eastAsia="SimSun" w:hAnsi="Verdana" w:hint="eastAsia"/>
          <w:sz w:val="24"/>
          <w:szCs w:val="24"/>
        </w:rPr>
        <w:t>Properties</w:t>
      </w:r>
      <w:r>
        <w:rPr>
          <w:rFonts w:ascii="Verdana" w:eastAsia="SimSun" w:hAnsi="Verdana" w:hint="eastAsia"/>
          <w:sz w:val="24"/>
          <w:szCs w:val="24"/>
        </w:rPr>
        <w:t>(</w:t>
      </w:r>
      <w:r>
        <w:rPr>
          <w:rFonts w:ascii="Verdana" w:eastAsia="SimSun" w:hAnsi="Verdana" w:hint="eastAsia"/>
          <w:sz w:val="24"/>
          <w:szCs w:val="24"/>
          <w:u w:val="single"/>
        </w:rPr>
        <w:t>ID</w:t>
      </w:r>
      <w:r>
        <w:rPr>
          <w:rFonts w:ascii="Verdana" w:eastAsia="SimSun" w:hAnsi="Verdana" w:hint="eastAsia"/>
          <w:sz w:val="24"/>
          <w:szCs w:val="24"/>
        </w:rPr>
        <w:t>, addr, deposit, rate, locate_area, landlord_name, landlord_addr, type)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eastAsia="SimSun" w:hAnsi="Verdana" w:hint="eastAsia"/>
          <w:sz w:val="24"/>
          <w:szCs w:val="24"/>
        </w:rPr>
        <w:t>Landlords(</w:t>
      </w:r>
      <w:r>
        <w:rPr>
          <w:rFonts w:ascii="Verdana" w:eastAsia="SimSun" w:hAnsi="Verdana" w:hint="eastAsia"/>
          <w:sz w:val="24"/>
          <w:szCs w:val="24"/>
          <w:u w:val="single"/>
        </w:rPr>
        <w:t>name</w:t>
      </w:r>
      <w:r>
        <w:rPr>
          <w:rFonts w:ascii="Verdana" w:eastAsia="SimSun" w:hAnsi="Verdana" w:hint="eastAsia"/>
          <w:sz w:val="24"/>
          <w:szCs w:val="24"/>
        </w:rPr>
        <w:t xml:space="preserve">, </w:t>
      </w:r>
      <w:r>
        <w:rPr>
          <w:rFonts w:ascii="Verdana" w:eastAsia="SimSun" w:hAnsi="Verdana" w:hint="eastAsia"/>
          <w:sz w:val="24"/>
          <w:szCs w:val="24"/>
          <w:u w:val="single"/>
        </w:rPr>
        <w:t>addr</w:t>
      </w:r>
      <w:r>
        <w:rPr>
          <w:rFonts w:ascii="Verdana" w:eastAsia="SimSun" w:hAnsi="Verdana" w:hint="eastAsia"/>
          <w:sz w:val="24"/>
          <w:szCs w:val="24"/>
        </w:rPr>
        <w:t>, phone)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eastAsia="SimSun" w:hAnsi="Verdana" w:hint="eastAsia"/>
          <w:sz w:val="24"/>
          <w:szCs w:val="24"/>
        </w:rPr>
        <w:t>Tenants(</w:t>
      </w:r>
      <w:r>
        <w:rPr>
          <w:rFonts w:ascii="Verdana" w:eastAsia="SimSun" w:hAnsi="Verdana" w:hint="eastAsia"/>
          <w:sz w:val="24"/>
          <w:szCs w:val="24"/>
          <w:u w:val="single"/>
        </w:rPr>
        <w:t>ID</w:t>
      </w:r>
      <w:r>
        <w:rPr>
          <w:rFonts w:ascii="Verdana" w:eastAsia="SimSun" w:hAnsi="Verdana" w:hint="eastAsia"/>
          <w:sz w:val="24"/>
          <w:szCs w:val="24"/>
        </w:rPr>
        <w:t>, addr, ph</w:t>
      </w:r>
      <w:bookmarkStart w:id="0" w:name="_GoBack"/>
      <w:bookmarkEnd w:id="0"/>
      <w:r>
        <w:rPr>
          <w:rFonts w:ascii="Verdana" w:eastAsia="SimSun" w:hAnsi="Verdana" w:hint="eastAsia"/>
          <w:sz w:val="24"/>
          <w:szCs w:val="24"/>
        </w:rPr>
        <w:t>one)</w:t>
      </w:r>
    </w:p>
    <w:p w:rsidR="0012360D" w:rsidRDefault="0039249D" w:rsidP="008D3585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eastAsia="SimSun" w:hAnsi="Verdana" w:hint="eastAsia"/>
          <w:sz w:val="24"/>
          <w:szCs w:val="24"/>
        </w:rPr>
        <w:t>Leases(</w:t>
      </w:r>
      <w:r>
        <w:rPr>
          <w:rFonts w:ascii="Verdana" w:eastAsia="SimSun" w:hAnsi="Verdana" w:hint="eastAsia"/>
          <w:sz w:val="24"/>
          <w:szCs w:val="24"/>
          <w:u w:val="single"/>
        </w:rPr>
        <w:t>propertyID</w:t>
      </w:r>
      <w:r>
        <w:rPr>
          <w:rFonts w:ascii="Verdana" w:eastAsia="SimSun" w:hAnsi="Verdana" w:hint="eastAsia"/>
          <w:sz w:val="24"/>
          <w:szCs w:val="24"/>
        </w:rPr>
        <w:t xml:space="preserve">, </w:t>
      </w:r>
      <w:r>
        <w:rPr>
          <w:rFonts w:ascii="Verdana" w:eastAsia="SimSun" w:hAnsi="Verdana" w:hint="eastAsia"/>
          <w:sz w:val="24"/>
          <w:szCs w:val="24"/>
          <w:u w:val="single"/>
        </w:rPr>
        <w:t>starttime</w:t>
      </w:r>
      <w:r>
        <w:rPr>
          <w:rFonts w:ascii="Verdana" w:eastAsia="SimSun" w:hAnsi="Verdana" w:hint="eastAsia"/>
          <w:sz w:val="24"/>
          <w:szCs w:val="24"/>
        </w:rPr>
        <w:t>, duration</w:t>
      </w:r>
      <w:r w:rsidR="003924F6">
        <w:rPr>
          <w:rFonts w:ascii="Verdana" w:hAnsi="Verdana" w:hint="eastAsia"/>
          <w:sz w:val="24"/>
          <w:szCs w:val="24"/>
        </w:rPr>
        <w:t>,tenantID</w:t>
      </w:r>
      <w:r>
        <w:rPr>
          <w:rFonts w:ascii="Verdana" w:eastAsia="SimSun" w:hAnsi="Verdana" w:hint="eastAsia"/>
          <w:sz w:val="24"/>
          <w:szCs w:val="24"/>
        </w:rPr>
        <w:t>)</w:t>
      </w:r>
    </w:p>
    <w:p w:rsidR="0012360D" w:rsidRDefault="00A87157" w:rsidP="0012360D">
      <w:pPr>
        <w:pStyle w:val="a3"/>
        <w:autoSpaceDE w:val="0"/>
        <w:autoSpaceDN w:val="0"/>
        <w:adjustRightInd w:val="0"/>
        <w:spacing w:afterLines="100" w:line="300" w:lineRule="auto"/>
        <w:ind w:firstLineChars="0" w:firstLine="0"/>
        <w:rPr>
          <w:rFonts w:ascii="Verdana" w:eastAsia="SimSun" w:hAnsi="Verdana"/>
          <w:sz w:val="24"/>
          <w:szCs w:val="24"/>
        </w:rPr>
      </w:pPr>
      <w:r>
        <w:rPr>
          <w:rFonts w:ascii="Verdana" w:hAnsi="Verdana" w:hint="eastAsia"/>
          <w:sz w:val="24"/>
          <w:szCs w:val="24"/>
        </w:rPr>
        <w:t>###</w:t>
      </w:r>
      <w:r w:rsidR="0039249D">
        <w:rPr>
          <w:rFonts w:ascii="Verdana" w:eastAsia="SimSun" w:hAnsi="Verdana" w:hint="eastAsia"/>
          <w:sz w:val="24"/>
          <w:szCs w:val="24"/>
        </w:rPr>
        <w:t>Sign(</w:t>
      </w:r>
      <w:r w:rsidR="0039249D">
        <w:rPr>
          <w:rFonts w:ascii="Verdana" w:eastAsia="SimSun" w:hAnsi="Verdana" w:hint="eastAsia"/>
          <w:sz w:val="24"/>
          <w:szCs w:val="24"/>
          <w:u w:val="single"/>
        </w:rPr>
        <w:t>tenantID, propertyID, starttime</w:t>
      </w:r>
      <w:r w:rsidR="0039249D">
        <w:rPr>
          <w:rFonts w:ascii="Verdana" w:eastAsia="SimSun" w:hAnsi="Verdana" w:hint="eastAsia"/>
          <w:sz w:val="24"/>
          <w:szCs w:val="24"/>
        </w:rPr>
        <w:t>)</w:t>
      </w:r>
    </w:p>
    <w:sectPr w:rsidR="0012360D" w:rsidSect="001236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249D" w:rsidRDefault="0039249D" w:rsidP="008D3585">
      <w:r>
        <w:separator/>
      </w:r>
    </w:p>
  </w:endnote>
  <w:endnote w:type="continuationSeparator" w:id="0">
    <w:p w:rsidR="0039249D" w:rsidRDefault="0039249D" w:rsidP="008D35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宋体"/>
    <w:charset w:val="86"/>
    <w:family w:val="auto"/>
    <w:pitch w:val="default"/>
    <w:sig w:usb0="00000000" w:usb1="00000000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imbusSanL-Regu">
    <w:altName w:val="Latin Modern Mono Prop"/>
    <w:charset w:val="00"/>
    <w:family w:val="auto"/>
    <w:pitch w:val="default"/>
    <w:sig w:usb0="00000000" w:usb1="00000000" w:usb2="00000000" w:usb3="00000000" w:csb0="00000001" w:csb1="00000000"/>
  </w:font>
  <w:font w:name="SimSun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 Light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249D" w:rsidRDefault="0039249D" w:rsidP="008D3585">
      <w:r>
        <w:separator/>
      </w:r>
    </w:p>
  </w:footnote>
  <w:footnote w:type="continuationSeparator" w:id="0">
    <w:p w:rsidR="0039249D" w:rsidRDefault="0039249D" w:rsidP="008D35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8C0B84"/>
    <w:multiLevelType w:val="multilevel"/>
    <w:tmpl w:val="7E8C0B8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957EC"/>
    <w:rsid w:val="EF7727B4"/>
    <w:rsid w:val="0012360D"/>
    <w:rsid w:val="001F3A1F"/>
    <w:rsid w:val="0039249D"/>
    <w:rsid w:val="003924F6"/>
    <w:rsid w:val="00483BC4"/>
    <w:rsid w:val="00534CE0"/>
    <w:rsid w:val="007957EC"/>
    <w:rsid w:val="008D3585"/>
    <w:rsid w:val="00A87157"/>
    <w:rsid w:val="00A96ABB"/>
    <w:rsid w:val="0FBFFB65"/>
    <w:rsid w:val="6EA7C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60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60D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8D35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D3585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D3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D358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Longjie</dc:creator>
  <cp:lastModifiedBy>samsung</cp:lastModifiedBy>
  <cp:revision>5</cp:revision>
  <dcterms:created xsi:type="dcterms:W3CDTF">2019-11-29T01:13:00Z</dcterms:created>
  <dcterms:modified xsi:type="dcterms:W3CDTF">2019-12-18T02:42:00Z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2052-11.1.0.8392</vt:lpwstr>
  </property>
</Properties>
</file>