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0C899" w14:textId="575FB792" w:rsidR="00816B40" w:rsidRDefault="005E2130" w:rsidP="00BE2057">
      <w:pPr>
        <w:rPr>
          <w:lang w:eastAsia="zh-CN"/>
        </w:rPr>
      </w:pPr>
      <w:r>
        <w:rPr>
          <w:rFonts w:hint="eastAsia"/>
          <w:lang w:eastAsia="zh-CN"/>
        </w:rPr>
        <w:t>系统</w:t>
      </w:r>
      <w:r w:rsidR="00816B40">
        <w:rPr>
          <w:rFonts w:hint="eastAsia"/>
          <w:lang w:eastAsia="zh-CN"/>
        </w:rPr>
        <w:t>基本框图：</w:t>
      </w:r>
      <w:r w:rsidR="000E198C">
        <w:rPr>
          <w:rFonts w:hint="eastAsia"/>
          <w:noProof/>
          <w:lang w:eastAsia="zh-CN"/>
        </w:rPr>
        <w:drawing>
          <wp:inline distT="0" distB="0" distL="0" distR="0" wp14:anchorId="4D8C05CA" wp14:editId="172A9340">
            <wp:extent cx="5264150" cy="3479800"/>
            <wp:effectExtent l="0" t="0" r="0" b="6350"/>
            <wp:docPr id="1945492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2F99" w14:textId="7DE0A861" w:rsidR="00BE2057" w:rsidRDefault="00BE2057" w:rsidP="00816B40">
      <w:pPr>
        <w:ind w:firstLine="0"/>
        <w:rPr>
          <w:lang w:eastAsia="zh-CN"/>
        </w:rPr>
      </w:pPr>
      <w:r>
        <w:rPr>
          <w:lang w:eastAsia="zh-CN"/>
        </w:rPr>
        <w:t>整体思路：加载信号</w:t>
      </w:r>
      <w:r>
        <w:rPr>
          <w:lang w:eastAsia="zh-CN"/>
        </w:rPr>
        <w:t xml:space="preserve"> → </w:t>
      </w:r>
      <w:r>
        <w:rPr>
          <w:lang w:eastAsia="zh-CN"/>
        </w:rPr>
        <w:t>提取特征</w:t>
      </w:r>
      <w:r>
        <w:rPr>
          <w:lang w:eastAsia="zh-CN"/>
        </w:rPr>
        <w:t xml:space="preserve"> → SVM</w:t>
      </w:r>
      <w:r>
        <w:rPr>
          <w:lang w:eastAsia="zh-CN"/>
        </w:rPr>
        <w:t>分类</w:t>
      </w:r>
      <w:r>
        <w:rPr>
          <w:lang w:eastAsia="zh-CN"/>
        </w:rPr>
        <w:t xml:space="preserve"> → </w:t>
      </w:r>
      <w:r>
        <w:rPr>
          <w:lang w:eastAsia="zh-CN"/>
        </w:rPr>
        <w:t>显示结果。下面逐个模块说。</w:t>
      </w:r>
    </w:p>
    <w:p w14:paraId="1C45C6F1" w14:textId="77777777" w:rsidR="00BE2057" w:rsidRPr="004643D0" w:rsidRDefault="00BE2057" w:rsidP="00BE2057">
      <w:pPr>
        <w:pStyle w:val="2"/>
        <w:rPr>
          <w:rFonts w:ascii="宋体" w:eastAsia="宋体" w:hAnsi="宋体" w:hint="eastAsia"/>
        </w:rPr>
      </w:pPr>
      <w:r w:rsidRPr="004643D0">
        <w:rPr>
          <w:rFonts w:ascii="宋体" w:eastAsia="宋体" w:hAnsi="宋体"/>
        </w:rPr>
        <w:t>模块1：信号处理与加载</w:t>
      </w:r>
    </w:p>
    <w:p w14:paraId="3BEDD488" w14:textId="6F94983A" w:rsidR="00BE2057" w:rsidRDefault="00BE2057" w:rsidP="00BE2057">
      <w:pPr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>RadioML 2016.10a</w:t>
      </w:r>
      <w:r>
        <w:rPr>
          <w:lang w:eastAsia="zh-CN"/>
        </w:rPr>
        <w:t>真实数据集，从数据集中加载</w:t>
      </w:r>
      <w:r>
        <w:rPr>
          <w:lang w:eastAsia="zh-CN"/>
        </w:rPr>
        <w:t>4</w:t>
      </w:r>
      <w:r>
        <w:rPr>
          <w:lang w:eastAsia="zh-CN"/>
        </w:rPr>
        <w:t>种调制信号（</w:t>
      </w:r>
      <w:r>
        <w:rPr>
          <w:lang w:eastAsia="zh-CN"/>
        </w:rPr>
        <w:t>128</w:t>
      </w:r>
      <w:r>
        <w:rPr>
          <w:lang w:eastAsia="zh-CN"/>
        </w:rPr>
        <w:t>点</w:t>
      </w:r>
      <w:r>
        <w:rPr>
          <w:lang w:eastAsia="zh-CN"/>
        </w:rPr>
        <w:t>IQ</w:t>
      </w:r>
      <w:r>
        <w:rPr>
          <w:lang w:eastAsia="zh-CN"/>
        </w:rPr>
        <w:t>采样），覆盖</w:t>
      </w:r>
      <w:r>
        <w:rPr>
          <w:lang w:eastAsia="zh-CN"/>
        </w:rPr>
        <w:t>SNR 0~18dB</w:t>
      </w:r>
      <w:r>
        <w:rPr>
          <w:lang w:eastAsia="zh-CN"/>
        </w:rPr>
        <w:t>（</w:t>
      </w:r>
      <w:r>
        <w:rPr>
          <w:lang w:eastAsia="zh-CN"/>
        </w:rPr>
        <w:t>2dB</w:t>
      </w:r>
      <w:r>
        <w:rPr>
          <w:lang w:eastAsia="zh-CN"/>
        </w:rPr>
        <w:t>步进）。信号已做功率归一化和</w:t>
      </w:r>
      <w:r>
        <w:rPr>
          <w:lang w:eastAsia="zh-CN"/>
        </w:rPr>
        <w:t>DC</w:t>
      </w:r>
      <w:r>
        <w:rPr>
          <w:lang w:eastAsia="zh-CN"/>
        </w:rPr>
        <w:t>去除。</w:t>
      </w:r>
    </w:p>
    <w:p w14:paraId="2DFF3C1A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>• 4ASK — 4</w:t>
      </w:r>
      <w:r>
        <w:rPr>
          <w:lang w:eastAsia="zh-CN"/>
        </w:rPr>
        <w:t>电平幅度键控。通过改变载波幅度传递信息，有</w:t>
      </w:r>
      <w:r>
        <w:rPr>
          <w:lang w:eastAsia="zh-CN"/>
        </w:rPr>
        <w:t>4</w:t>
      </w:r>
      <w:r>
        <w:rPr>
          <w:lang w:eastAsia="zh-CN"/>
        </w:rPr>
        <w:t>种幅度状态。从</w:t>
      </w:r>
      <w:r>
        <w:rPr>
          <w:lang w:eastAsia="zh-CN"/>
        </w:rPr>
        <w:t>RadioML</w:t>
      </w:r>
      <w:r>
        <w:rPr>
          <w:lang w:eastAsia="zh-CN"/>
        </w:rPr>
        <w:t>数据集中</w:t>
      </w:r>
      <w:r>
        <w:rPr>
          <w:lang w:eastAsia="zh-CN"/>
        </w:rPr>
        <w:t>PAM4</w:t>
      </w:r>
      <w:r>
        <w:rPr>
          <w:lang w:eastAsia="zh-CN"/>
        </w:rPr>
        <w:t>类别映射得到。</w:t>
      </w:r>
    </w:p>
    <w:p w14:paraId="33B16AFE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>• 2FSK — 2</w:t>
      </w:r>
      <w:r>
        <w:rPr>
          <w:lang w:eastAsia="zh-CN"/>
        </w:rPr>
        <w:t>进制频移键控。通过改变载波频率传递信息，使用连续相位调制（</w:t>
      </w:r>
      <w:r>
        <w:rPr>
          <w:lang w:eastAsia="zh-CN"/>
        </w:rPr>
        <w:t>GFSK</w:t>
      </w:r>
      <w:r>
        <w:rPr>
          <w:lang w:eastAsia="zh-CN"/>
        </w:rPr>
        <w:t>），从</w:t>
      </w:r>
      <w:r>
        <w:rPr>
          <w:lang w:eastAsia="zh-CN"/>
        </w:rPr>
        <w:t>RadioML</w:t>
      </w:r>
      <w:r>
        <w:rPr>
          <w:lang w:eastAsia="zh-CN"/>
        </w:rPr>
        <w:t>数据集中</w:t>
      </w:r>
      <w:r>
        <w:rPr>
          <w:lang w:eastAsia="zh-CN"/>
        </w:rPr>
        <w:t>GFSK</w:t>
      </w:r>
      <w:r>
        <w:rPr>
          <w:lang w:eastAsia="zh-CN"/>
        </w:rPr>
        <w:t>类别映射得到。</w:t>
      </w:r>
    </w:p>
    <w:p w14:paraId="386258EE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>• BPSK — 2</w:t>
      </w:r>
      <w:r>
        <w:rPr>
          <w:lang w:eastAsia="zh-CN"/>
        </w:rPr>
        <w:t>进制相移键控，只有</w:t>
      </w:r>
      <w:r>
        <w:rPr>
          <w:lang w:eastAsia="zh-CN"/>
        </w:rPr>
        <w:t>0°</w:t>
      </w:r>
      <w:r>
        <w:rPr>
          <w:lang w:eastAsia="zh-CN"/>
        </w:rPr>
        <w:t>和</w:t>
      </w:r>
      <w:r>
        <w:rPr>
          <w:lang w:eastAsia="zh-CN"/>
        </w:rPr>
        <w:t>180°</w:t>
      </w:r>
      <w:r>
        <w:rPr>
          <w:lang w:eastAsia="zh-CN"/>
        </w:rPr>
        <w:t>两种相位状态。</w:t>
      </w:r>
      <w:r>
        <w:rPr>
          <w:lang w:eastAsia="zh-CN"/>
        </w:rPr>
        <w:t>8PSK — 8</w:t>
      </w:r>
      <w:r>
        <w:rPr>
          <w:lang w:eastAsia="zh-CN"/>
        </w:rPr>
        <w:t>进制相移键控，有</w:t>
      </w:r>
      <w:r>
        <w:rPr>
          <w:lang w:eastAsia="zh-CN"/>
        </w:rPr>
        <w:t>8</w:t>
      </w:r>
      <w:r>
        <w:rPr>
          <w:lang w:eastAsia="zh-CN"/>
        </w:rPr>
        <w:t>种相位状态（</w:t>
      </w:r>
      <w:r>
        <w:rPr>
          <w:lang w:eastAsia="zh-CN"/>
        </w:rPr>
        <w:t>0°, 45°, 90°, …, 315°</w:t>
      </w:r>
      <w:r>
        <w:rPr>
          <w:lang w:eastAsia="zh-CN"/>
        </w:rPr>
        <w:t>）。</w:t>
      </w:r>
    </w:p>
    <w:p w14:paraId="2FFA8751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>以上</w:t>
      </w:r>
      <w:r>
        <w:rPr>
          <w:lang w:eastAsia="zh-CN"/>
        </w:rPr>
        <w:t>4</w:t>
      </w:r>
      <w:r>
        <w:rPr>
          <w:lang w:eastAsia="zh-CN"/>
        </w:rPr>
        <w:t>种调制方式覆盖了</w:t>
      </w:r>
      <w:r>
        <w:rPr>
          <w:lang w:eastAsia="zh-CN"/>
        </w:rPr>
        <w:t>ASK</w:t>
      </w:r>
      <w:r>
        <w:rPr>
          <w:lang w:eastAsia="zh-CN"/>
        </w:rPr>
        <w:t>、</w:t>
      </w:r>
      <w:r>
        <w:rPr>
          <w:lang w:eastAsia="zh-CN"/>
        </w:rPr>
        <w:t>FSK</w:t>
      </w:r>
      <w:r>
        <w:rPr>
          <w:lang w:eastAsia="zh-CN"/>
        </w:rPr>
        <w:t>、</w:t>
      </w:r>
      <w:r>
        <w:rPr>
          <w:lang w:eastAsia="zh-CN"/>
        </w:rPr>
        <w:t>PSK</w:t>
      </w:r>
      <w:r>
        <w:rPr>
          <w:lang w:eastAsia="zh-CN"/>
        </w:rPr>
        <w:t>三大类数字调制，是通信系统中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基础和最常用的调制类型。</w:t>
      </w:r>
    </w:p>
    <w:p w14:paraId="3925F4A2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>RadioML 2016.10a</w:t>
      </w:r>
      <w:r>
        <w:rPr>
          <w:lang w:eastAsia="zh-CN"/>
        </w:rPr>
        <w:t>数据集已包含</w:t>
      </w:r>
      <w:r>
        <w:rPr>
          <w:lang w:eastAsia="zh-CN"/>
        </w:rPr>
        <w:t>AWGN</w:t>
      </w:r>
      <w:r>
        <w:rPr>
          <w:lang w:eastAsia="zh-CN"/>
        </w:rPr>
        <w:t>噪声，每条信号标注了实际</w:t>
      </w:r>
      <w:r>
        <w:rPr>
          <w:lang w:eastAsia="zh-CN"/>
        </w:rPr>
        <w:t>SNR</w:t>
      </w:r>
      <w:r>
        <w:rPr>
          <w:lang w:eastAsia="zh-CN"/>
        </w:rPr>
        <w:t>（</w:t>
      </w:r>
      <w:r>
        <w:rPr>
          <w:lang w:eastAsia="zh-CN"/>
        </w:rPr>
        <w:t>0~18dB, 2dB</w:t>
      </w:r>
      <w:r>
        <w:rPr>
          <w:lang w:eastAsia="zh-CN"/>
        </w:rPr>
        <w:t>步进，共</w:t>
      </w:r>
      <w:r>
        <w:rPr>
          <w:lang w:eastAsia="zh-CN"/>
        </w:rPr>
        <w:t>10</w:t>
      </w:r>
      <w:r>
        <w:rPr>
          <w:lang w:eastAsia="zh-CN"/>
        </w:rPr>
        <w:t>个等级）。无需额外添加噪声。</w:t>
      </w:r>
    </w:p>
    <w:p w14:paraId="0026CC43" w14:textId="77777777" w:rsidR="00BE2057" w:rsidRDefault="00BE2057" w:rsidP="00BE2057">
      <w:pPr>
        <w:ind w:left="850" w:firstLine="0"/>
        <w:rPr>
          <w:lang w:eastAsia="zh-CN"/>
        </w:rPr>
      </w:pPr>
      <w:r>
        <w:rPr>
          <w:i/>
          <w:sz w:val="18"/>
          <w:lang w:eastAsia="zh-CN"/>
        </w:rPr>
        <w:lastRenderedPageBreak/>
        <w:t>💡 AI</w:t>
      </w:r>
      <w:r>
        <w:rPr>
          <w:i/>
          <w:sz w:val="18"/>
          <w:lang w:eastAsia="zh-CN"/>
        </w:rPr>
        <w:t>辅助说明：</w:t>
      </w:r>
      <w:r>
        <w:rPr>
          <w:i/>
          <w:sz w:val="18"/>
          <w:lang w:eastAsia="zh-CN"/>
        </w:rPr>
        <w:t>RadioML</w:t>
      </w:r>
      <w:r>
        <w:rPr>
          <w:i/>
          <w:sz w:val="18"/>
          <w:lang w:eastAsia="zh-CN"/>
        </w:rPr>
        <w:t>数据集是公开的调制识别基准数据集，我通过阅读官方文档理解了数据格式（</w:t>
      </w:r>
      <w:r>
        <w:rPr>
          <w:i/>
          <w:sz w:val="18"/>
          <w:lang w:eastAsia="zh-CN"/>
        </w:rPr>
        <w:t>dict key=(</w:t>
      </w:r>
      <w:r>
        <w:rPr>
          <w:i/>
          <w:sz w:val="18"/>
          <w:lang w:eastAsia="zh-CN"/>
        </w:rPr>
        <w:t>调制名</w:t>
      </w:r>
      <w:r>
        <w:rPr>
          <w:i/>
          <w:sz w:val="18"/>
          <w:lang w:eastAsia="zh-CN"/>
        </w:rPr>
        <w:t>, SNR), value=(N, 2, 128) IQ</w:t>
      </w:r>
      <w:r>
        <w:rPr>
          <w:i/>
          <w:sz w:val="18"/>
          <w:lang w:eastAsia="zh-CN"/>
        </w:rPr>
        <w:t>数组），并让</w:t>
      </w:r>
      <w:r>
        <w:rPr>
          <w:i/>
          <w:sz w:val="18"/>
          <w:lang w:eastAsia="zh-CN"/>
        </w:rPr>
        <w:t>AI</w:t>
      </w:r>
      <w:r>
        <w:rPr>
          <w:i/>
          <w:sz w:val="18"/>
          <w:lang w:eastAsia="zh-CN"/>
        </w:rPr>
        <w:t>辅助编写加载和预处理代码（</w:t>
      </w:r>
      <w:r>
        <w:rPr>
          <w:i/>
          <w:sz w:val="18"/>
          <w:lang w:eastAsia="zh-CN"/>
        </w:rPr>
        <w:t>IQ</w:t>
      </w:r>
      <w:r>
        <w:rPr>
          <w:i/>
          <w:sz w:val="18"/>
          <w:lang w:eastAsia="zh-CN"/>
        </w:rPr>
        <w:t>拼接、功率归一化、</w:t>
      </w:r>
      <w:r>
        <w:rPr>
          <w:i/>
          <w:sz w:val="18"/>
          <w:lang w:eastAsia="zh-CN"/>
        </w:rPr>
        <w:t>DC</w:t>
      </w:r>
      <w:r>
        <w:rPr>
          <w:i/>
          <w:sz w:val="18"/>
          <w:lang w:eastAsia="zh-CN"/>
        </w:rPr>
        <w:t>去除）。</w:t>
      </w:r>
    </w:p>
    <w:p w14:paraId="6B76DEE9" w14:textId="77777777" w:rsidR="00BE2057" w:rsidRPr="004643D0" w:rsidRDefault="00BE2057" w:rsidP="00BE2057">
      <w:pPr>
        <w:pStyle w:val="2"/>
        <w:rPr>
          <w:rFonts w:ascii="宋体" w:eastAsia="宋体" w:hAnsi="宋体" w:hint="eastAsia"/>
        </w:rPr>
      </w:pPr>
      <w:r w:rsidRPr="004643D0">
        <w:rPr>
          <w:rFonts w:ascii="宋体" w:eastAsia="宋体" w:hAnsi="宋体"/>
        </w:rPr>
        <w:t>模块2：特征提取（27维）</w:t>
      </w:r>
    </w:p>
    <w:p w14:paraId="4A526FCE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>从原始信号里提取</w:t>
      </w:r>
      <w:r>
        <w:rPr>
          <w:lang w:eastAsia="zh-CN"/>
        </w:rPr>
        <w:t>27</w:t>
      </w:r>
      <w:r>
        <w:rPr>
          <w:lang w:eastAsia="zh-CN"/>
        </w:rPr>
        <w:t>个数学特征，分成</w:t>
      </w:r>
      <w:r>
        <w:rPr>
          <w:lang w:eastAsia="zh-CN"/>
        </w:rPr>
        <w:t>3</w:t>
      </w:r>
      <w:r>
        <w:rPr>
          <w:lang w:eastAsia="zh-CN"/>
        </w:rPr>
        <w:t>类：</w:t>
      </w:r>
    </w:p>
    <w:p w14:paraId="57980DEC" w14:textId="2DF538B7" w:rsidR="00BE2057" w:rsidRDefault="00BE2057" w:rsidP="00BE2057">
      <w:pPr>
        <w:rPr>
          <w:lang w:eastAsia="zh-CN"/>
        </w:rPr>
      </w:pPr>
      <w:r>
        <w:rPr>
          <w:rFonts w:ascii="Cambria Math" w:hAnsi="Cambria Math" w:cs="Cambria Math"/>
          <w:lang w:eastAsia="zh-CN"/>
        </w:rPr>
        <w:t xml:space="preserve">① </w:t>
      </w:r>
      <w:r>
        <w:rPr>
          <w:rFonts w:ascii="Cambria Math" w:hAnsi="Cambria Math" w:cs="Cambria Math"/>
          <w:lang w:eastAsia="zh-CN"/>
        </w:rPr>
        <w:t>瞬时特征（</w:t>
      </w:r>
      <w:r>
        <w:rPr>
          <w:rFonts w:ascii="Cambria Math" w:hAnsi="Cambria Math" w:cs="Cambria Math"/>
          <w:lang w:eastAsia="zh-CN"/>
        </w:rPr>
        <w:t>14</w:t>
      </w:r>
      <w:r>
        <w:rPr>
          <w:rFonts w:ascii="Cambria Math" w:hAnsi="Cambria Math" w:cs="Cambria Math"/>
          <w:lang w:eastAsia="zh-CN"/>
        </w:rPr>
        <w:t>个）：用</w:t>
      </w:r>
      <w:r>
        <w:rPr>
          <w:rFonts w:ascii="Cambria Math" w:hAnsi="Cambria Math" w:cs="Cambria Math"/>
          <w:lang w:eastAsia="zh-CN"/>
        </w:rPr>
        <w:t>Hilbert</w:t>
      </w:r>
      <w:r>
        <w:rPr>
          <w:rFonts w:ascii="Cambria Math" w:hAnsi="Cambria Math" w:cs="Cambria Math"/>
          <w:lang w:eastAsia="zh-CN"/>
        </w:rPr>
        <w:t>变换得到解析信号，算瞬时幅度、相位、频率的各种统计量。包括经典的</w:t>
      </w:r>
      <w:r>
        <w:rPr>
          <w:rFonts w:ascii="Cambria Math" w:hAnsi="Cambria Math" w:cs="Cambria Math"/>
          <w:lang w:eastAsia="zh-CN"/>
        </w:rPr>
        <w:t>Azzouz-Nandi</w:t>
      </w:r>
      <w:r>
        <w:rPr>
          <w:rFonts w:ascii="Cambria Math" w:hAnsi="Cambria Math" w:cs="Cambria Math"/>
          <w:lang w:eastAsia="zh-CN"/>
        </w:rPr>
        <w:t>特征（</w:t>
      </w:r>
      <w:r>
        <w:rPr>
          <w:rFonts w:ascii="Cambria Math" w:hAnsi="Cambria Math" w:cs="Cambria Math"/>
          <w:lang w:eastAsia="zh-CN"/>
        </w:rPr>
        <w:t>γ_max</w:t>
      </w:r>
      <w:r>
        <w:rPr>
          <w:rFonts w:ascii="Cambria Math" w:hAnsi="Cambria Math" w:cs="Cambria Math"/>
          <w:lang w:eastAsia="zh-CN"/>
        </w:rPr>
        <w:t>、</w:t>
      </w:r>
      <w:r>
        <w:rPr>
          <w:rFonts w:ascii="Cambria Math" w:hAnsi="Cambria Math" w:cs="Cambria Math"/>
          <w:lang w:eastAsia="zh-CN"/>
        </w:rPr>
        <w:t>σ_ap</w:t>
      </w:r>
      <w:r>
        <w:rPr>
          <w:rFonts w:ascii="Cambria Math" w:hAnsi="Cambria Math" w:cs="Cambria Math"/>
          <w:lang w:eastAsia="zh-CN"/>
        </w:rPr>
        <w:t>、</w:t>
      </w:r>
      <w:r>
        <w:rPr>
          <w:rFonts w:ascii="Cambria Math" w:hAnsi="Cambria Math" w:cs="Cambria Math"/>
          <w:lang w:eastAsia="zh-CN"/>
        </w:rPr>
        <w:t>σ_dp</w:t>
      </w:r>
      <w:r>
        <w:rPr>
          <w:rFonts w:ascii="Cambria Math" w:hAnsi="Cambria Math" w:cs="Cambria Math"/>
          <w:lang w:eastAsia="zh-CN"/>
        </w:rPr>
        <w:t>、</w:t>
      </w:r>
      <w:r>
        <w:rPr>
          <w:rFonts w:ascii="Cambria Math" w:hAnsi="Cambria Math" w:cs="Cambria Math"/>
          <w:lang w:eastAsia="zh-CN"/>
        </w:rPr>
        <w:t>σ_aa</w:t>
      </w:r>
      <w:r>
        <w:rPr>
          <w:rFonts w:ascii="Cambria Math" w:hAnsi="Cambria Math" w:cs="Cambria Math"/>
          <w:lang w:eastAsia="zh-CN"/>
        </w:rPr>
        <w:t>、</w:t>
      </w:r>
      <w:r>
        <w:rPr>
          <w:rFonts w:ascii="Cambria Math" w:hAnsi="Cambria Math" w:cs="Cambria Math"/>
          <w:lang w:eastAsia="zh-CN"/>
        </w:rPr>
        <w:t>σ_af</w:t>
      </w:r>
      <w:r>
        <w:rPr>
          <w:rFonts w:ascii="Cambria Math" w:hAnsi="Cambria Math" w:cs="Cambria Math"/>
          <w:lang w:eastAsia="zh-CN"/>
        </w:rPr>
        <w:t>、</w:t>
      </w:r>
      <w:r>
        <w:rPr>
          <w:rFonts w:ascii="Cambria Math" w:hAnsi="Cambria Math" w:cs="Cambria Math"/>
          <w:lang w:eastAsia="zh-CN"/>
        </w:rPr>
        <w:t>P</w:t>
      </w:r>
      <w:r>
        <w:rPr>
          <w:rFonts w:ascii="Cambria Math" w:hAnsi="Cambria Math" w:cs="Cambria Math"/>
          <w:lang w:eastAsia="zh-CN"/>
        </w:rPr>
        <w:t>等），</w:t>
      </w:r>
      <w:r>
        <w:rPr>
          <w:rFonts w:ascii="Cambria Math" w:hAnsi="Cambria Math" w:cs="Cambria Math"/>
          <w:lang w:eastAsia="zh-CN"/>
        </w:rPr>
        <w:t>ASK</w:t>
      </w:r>
      <w:r>
        <w:rPr>
          <w:rFonts w:ascii="Cambria Math" w:hAnsi="Cambria Math" w:cs="Cambria Math"/>
          <w:lang w:eastAsia="zh-CN"/>
        </w:rPr>
        <w:t>幅度跳变</w:t>
      </w:r>
      <w:r>
        <w:rPr>
          <w:rFonts w:ascii="Cambria Math" w:hAnsi="Cambria Math" w:cs="Cambria Math"/>
          <w:lang w:eastAsia="zh-CN"/>
        </w:rPr>
        <w:t>→γ_max</w:t>
      </w:r>
      <w:r>
        <w:rPr>
          <w:rFonts w:ascii="Cambria Math" w:hAnsi="Cambria Math" w:cs="Cambria Math"/>
          <w:lang w:eastAsia="zh-CN"/>
        </w:rPr>
        <w:t>大，</w:t>
      </w:r>
      <w:r>
        <w:rPr>
          <w:rFonts w:ascii="Cambria Math" w:hAnsi="Cambria Math" w:cs="Cambria Math"/>
          <w:lang w:eastAsia="zh-CN"/>
        </w:rPr>
        <w:t>FSK</w:t>
      </w:r>
      <w:r>
        <w:rPr>
          <w:rFonts w:ascii="Cambria Math" w:hAnsi="Cambria Math" w:cs="Cambria Math"/>
          <w:lang w:eastAsia="zh-CN"/>
        </w:rPr>
        <w:t>频率跳变</w:t>
      </w:r>
      <w:r>
        <w:rPr>
          <w:rFonts w:ascii="Cambria Math" w:hAnsi="Cambria Math" w:cs="Cambria Math"/>
          <w:lang w:eastAsia="zh-CN"/>
        </w:rPr>
        <w:t>→σ_af</w:t>
      </w:r>
      <w:r>
        <w:rPr>
          <w:rFonts w:ascii="Cambria Math" w:hAnsi="Cambria Math" w:cs="Cambria Math"/>
          <w:lang w:eastAsia="zh-CN"/>
        </w:rPr>
        <w:t>大。还有幅度峰度（</w:t>
      </w:r>
      <w:r>
        <w:rPr>
          <w:rFonts w:ascii="Cambria Math" w:hAnsi="Cambria Math" w:cs="Cambria Math"/>
          <w:lang w:eastAsia="zh-CN"/>
        </w:rPr>
        <w:t>"</w:t>
      </w:r>
      <w:r>
        <w:rPr>
          <w:rFonts w:ascii="Cambria Math" w:hAnsi="Cambria Math" w:cs="Cambria Math"/>
          <w:lang w:eastAsia="zh-CN"/>
        </w:rPr>
        <w:t>尖不尖</w:t>
      </w:r>
      <w:r>
        <w:rPr>
          <w:rFonts w:ascii="Cambria Math" w:hAnsi="Cambria Math" w:cs="Cambria Math"/>
          <w:lang w:eastAsia="zh-CN"/>
        </w:rPr>
        <w:t>"</w:t>
      </w:r>
      <w:r>
        <w:rPr>
          <w:rFonts w:ascii="Cambria Math" w:hAnsi="Cambria Math" w:cs="Cambria Math"/>
          <w:lang w:eastAsia="zh-CN"/>
        </w:rPr>
        <w:t>）和偏度（</w:t>
      </w:r>
      <w:r>
        <w:rPr>
          <w:rFonts w:ascii="Cambria Math" w:hAnsi="Cambria Math" w:cs="Cambria Math"/>
          <w:lang w:eastAsia="zh-CN"/>
        </w:rPr>
        <w:t>"</w:t>
      </w:r>
      <w:r>
        <w:rPr>
          <w:rFonts w:ascii="Cambria Math" w:hAnsi="Cambria Math" w:cs="Cambria Math"/>
          <w:lang w:eastAsia="zh-CN"/>
        </w:rPr>
        <w:t>偏不偏</w:t>
      </w:r>
      <w:r>
        <w:rPr>
          <w:rFonts w:ascii="Cambria Math" w:hAnsi="Cambria Math" w:cs="Cambria Math"/>
          <w:lang w:eastAsia="zh-CN"/>
        </w:rPr>
        <w:t>"</w:t>
      </w:r>
      <w:r>
        <w:rPr>
          <w:rFonts w:ascii="Cambria Math" w:hAnsi="Cambria Math" w:cs="Cambria Math"/>
          <w:lang w:eastAsia="zh-CN"/>
        </w:rPr>
        <w:t>），以及频率的均值和方差。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γ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w:rPr>
            <w:rFonts w:ascii="Cambria Math" w:hAnsi="Cambria Math"/>
            <w:lang w:eastAsia="zh-CN"/>
          </w:rPr>
          <m:t>ax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σ</m:t>
            </m:r>
          </m:e>
          <m:sub>
            <m:r>
              <w:rPr>
                <w:rFonts w:ascii="Cambria Math" w:hAnsi="Cambria Math"/>
                <w:lang w:eastAsia="zh-CN"/>
              </w:rPr>
              <m:t>a</m:t>
            </m:r>
          </m:sub>
        </m:sSub>
        <m:r>
          <w:rPr>
            <w:rFonts w:ascii="Cambria Math" w:hAnsi="Cambria Math"/>
            <w:lang w:eastAsia="zh-CN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σ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w:rPr>
            <w:rFonts w:ascii="Cambria Math" w:hAnsi="Cambria Math"/>
            <w:lang w:eastAsia="zh-CN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γ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w:rPr>
            <w:rFonts w:ascii="Cambria Math" w:hAnsi="Cambria Math"/>
            <w:lang w:eastAsia="zh-CN"/>
          </w:rPr>
          <m:t>ax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σ</m:t>
            </m:r>
          </m:e>
          <m:sub>
            <m:r>
              <w:rPr>
                <w:rFonts w:ascii="Cambria Math" w:hAnsi="Cambria Math"/>
                <w:lang w:eastAsia="zh-CN"/>
              </w:rPr>
              <m:t>a</m:t>
            </m:r>
          </m:sub>
        </m:sSub>
        <m:r>
          <w:rPr>
            <w:rFonts w:ascii="Cambria Math" w:hAnsi="Cambria Math"/>
            <w:lang w:eastAsia="zh-CN"/>
          </w:rPr>
          <m:t>f</m:t>
        </m:r>
      </m:oMath>
    </w:p>
    <w:p w14:paraId="7F5AF9A3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频谱特征（</w:t>
      </w:r>
      <w:r>
        <w:rPr>
          <w:lang w:eastAsia="zh-CN"/>
        </w:rPr>
        <w:t>8</w:t>
      </w:r>
      <w:r>
        <w:rPr>
          <w:lang w:eastAsia="zh-CN"/>
        </w:rPr>
        <w:t>个）：做</w:t>
      </w:r>
      <w:r>
        <w:rPr>
          <w:lang w:eastAsia="zh-CN"/>
        </w:rPr>
        <w:t>FFT</w:t>
      </w:r>
      <w:r>
        <w:rPr>
          <w:lang w:eastAsia="zh-CN"/>
        </w:rPr>
        <w:t>得到功率谱，算频谱质心、带宽、峰度、偏度、峰值频率、对称性、平坦度和峰均比。不同调制的频谱形状确实不一样</w:t>
      </w:r>
      <w:r>
        <w:rPr>
          <w:lang w:eastAsia="zh-CN"/>
        </w:rPr>
        <w:t>——ASK</w:t>
      </w:r>
      <w:r>
        <w:rPr>
          <w:lang w:eastAsia="zh-CN"/>
        </w:rPr>
        <w:t>能量集中在载波附近，</w:t>
      </w:r>
      <w:r>
        <w:rPr>
          <w:lang w:eastAsia="zh-CN"/>
        </w:rPr>
        <w:t>FSK</w:t>
      </w:r>
      <w:r>
        <w:rPr>
          <w:lang w:eastAsia="zh-CN"/>
        </w:rPr>
        <w:t>有多个频率峰，</w:t>
      </w:r>
      <w:r>
        <w:rPr>
          <w:lang w:eastAsia="zh-CN"/>
        </w:rPr>
        <w:t>PSK</w:t>
      </w:r>
      <w:r>
        <w:rPr>
          <w:lang w:eastAsia="zh-CN"/>
        </w:rPr>
        <w:t>频谱较分散。</w:t>
      </w:r>
    </w:p>
    <w:p w14:paraId="6027D96D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高阶累积量（</w:t>
      </w:r>
      <w:r>
        <w:rPr>
          <w:lang w:eastAsia="zh-CN"/>
        </w:rPr>
        <w:t>5</w:t>
      </w:r>
      <w:r>
        <w:rPr>
          <w:lang w:eastAsia="zh-CN"/>
        </w:rPr>
        <w:t>个）</w:t>
      </w:r>
      <w:r>
        <w:rPr>
          <w:lang w:eastAsia="zh-CN"/>
        </w:rPr>
        <w:t>——</w:t>
      </w:r>
      <w:r>
        <w:rPr>
          <w:lang w:eastAsia="zh-CN"/>
        </w:rPr>
        <w:t>最关键的：使用</w:t>
      </w:r>
      <w:r>
        <w:rPr>
          <w:lang w:eastAsia="zh-CN"/>
        </w:rPr>
        <w:t>C20</w:t>
      </w:r>
      <w:r>
        <w:rPr>
          <w:lang w:eastAsia="zh-CN"/>
        </w:rPr>
        <w:t>、</w:t>
      </w:r>
      <w:r>
        <w:rPr>
          <w:lang w:eastAsia="zh-CN"/>
        </w:rPr>
        <w:t>C21</w:t>
      </w:r>
      <w:r>
        <w:rPr>
          <w:lang w:eastAsia="zh-CN"/>
        </w:rPr>
        <w:t>、</w:t>
      </w:r>
      <w:r>
        <w:rPr>
          <w:lang w:eastAsia="zh-CN"/>
        </w:rPr>
        <w:t>C40</w:t>
      </w:r>
      <w:r>
        <w:rPr>
          <w:lang w:eastAsia="zh-CN"/>
        </w:rPr>
        <w:t>、</w:t>
      </w:r>
      <w:r>
        <w:rPr>
          <w:lang w:eastAsia="zh-CN"/>
        </w:rPr>
        <w:t>C41</w:t>
      </w:r>
      <w:r>
        <w:rPr>
          <w:lang w:eastAsia="zh-CN"/>
        </w:rPr>
        <w:t>、</w:t>
      </w:r>
      <w:r>
        <w:rPr>
          <w:lang w:eastAsia="zh-CN"/>
        </w:rPr>
        <w:t>C42</w:t>
      </w:r>
      <w:r>
        <w:rPr>
          <w:lang w:eastAsia="zh-CN"/>
        </w:rPr>
        <w:t>共</w:t>
      </w:r>
      <w:r>
        <w:rPr>
          <w:lang w:eastAsia="zh-CN"/>
        </w:rPr>
        <w:t>5</w:t>
      </w:r>
      <w:r>
        <w:rPr>
          <w:lang w:eastAsia="zh-CN"/>
        </w:rPr>
        <w:t>个值。核心原理：高斯噪声的三阶及以上累积量恒等于</w:t>
      </w:r>
      <w:r>
        <w:rPr>
          <w:lang w:eastAsia="zh-CN"/>
        </w:rPr>
        <w:t>0</w:t>
      </w:r>
      <w:r>
        <w:rPr>
          <w:lang w:eastAsia="zh-CN"/>
        </w:rPr>
        <w:t>。这意味着累积量值理论上只跟信号本身有关，不受噪声大小影响。不同调制理论值不同，比如</w:t>
      </w:r>
      <w:r>
        <w:rPr>
          <w:lang w:eastAsia="zh-CN"/>
        </w:rPr>
        <w:t>BPSK</w:t>
      </w:r>
      <w:r>
        <w:rPr>
          <w:lang w:eastAsia="zh-CN"/>
        </w:rPr>
        <w:t>的</w:t>
      </w:r>
      <w:r>
        <w:rPr>
          <w:lang w:eastAsia="zh-CN"/>
        </w:rPr>
        <w:t>|C40|≈2E²</w:t>
      </w:r>
      <w:r>
        <w:rPr>
          <w:lang w:eastAsia="zh-CN"/>
        </w:rPr>
        <w:t>（</w:t>
      </w:r>
      <w:r>
        <w:rPr>
          <w:lang w:eastAsia="zh-CN"/>
        </w:rPr>
        <w:t>E</w:t>
      </w:r>
      <w:r>
        <w:rPr>
          <w:lang w:eastAsia="zh-CN"/>
        </w:rPr>
        <w:t>为信号能量），</w:t>
      </w:r>
      <w:r>
        <w:rPr>
          <w:lang w:eastAsia="zh-CN"/>
        </w:rPr>
        <w:t>8PSK</w:t>
      </w:r>
      <w:r>
        <w:rPr>
          <w:lang w:eastAsia="zh-CN"/>
        </w:rPr>
        <w:t>的</w:t>
      </w:r>
      <w:r>
        <w:rPr>
          <w:lang w:eastAsia="zh-CN"/>
        </w:rPr>
        <w:t>|C40|≈0——</w:t>
      </w:r>
      <w:r>
        <w:rPr>
          <w:lang w:eastAsia="zh-CN"/>
        </w:rPr>
        <w:t>这就成了区分的核心依据。注：</w:t>
      </w:r>
      <w:r>
        <w:rPr>
          <w:lang w:eastAsia="zh-CN"/>
        </w:rPr>
        <w:t>6</w:t>
      </w:r>
      <w:r>
        <w:rPr>
          <w:lang w:eastAsia="zh-CN"/>
        </w:rPr>
        <w:t>阶</w:t>
      </w:r>
      <w:r>
        <w:rPr>
          <w:lang w:eastAsia="zh-CN"/>
        </w:rPr>
        <w:t>/8</w:t>
      </w:r>
      <w:r>
        <w:rPr>
          <w:lang w:eastAsia="zh-CN"/>
        </w:rPr>
        <w:t>阶累积量因简化公式在高</w:t>
      </w:r>
      <w:r>
        <w:rPr>
          <w:lang w:eastAsia="zh-CN"/>
        </w:rPr>
        <w:t>SNR</w:t>
      </w:r>
      <w:r>
        <w:rPr>
          <w:lang w:eastAsia="zh-CN"/>
        </w:rPr>
        <w:t>下失真，已从特征集中移除。</w:t>
      </w:r>
    </w:p>
    <w:p w14:paraId="73CD0422" w14:textId="77777777" w:rsidR="00BE2057" w:rsidRDefault="00BE2057" w:rsidP="00BE2057">
      <w:pPr>
        <w:ind w:left="850" w:firstLine="0"/>
        <w:rPr>
          <w:lang w:eastAsia="zh-CN"/>
        </w:rPr>
      </w:pPr>
      <w:r>
        <w:rPr>
          <w:i/>
          <w:sz w:val="18"/>
          <w:lang w:eastAsia="zh-CN"/>
        </w:rPr>
        <w:t>💡 AI</w:t>
      </w:r>
      <w:r>
        <w:rPr>
          <w:i/>
          <w:sz w:val="18"/>
          <w:lang w:eastAsia="zh-CN"/>
        </w:rPr>
        <w:t>辅助说明：累积量计算公式比较复杂，我先理解了</w:t>
      </w:r>
      <w:r>
        <w:rPr>
          <w:i/>
          <w:sz w:val="18"/>
          <w:lang w:eastAsia="zh-CN"/>
        </w:rPr>
        <w:t>"</w:t>
      </w:r>
      <w:r>
        <w:rPr>
          <w:i/>
          <w:sz w:val="18"/>
          <w:lang w:eastAsia="zh-CN"/>
        </w:rPr>
        <w:t>累积量对噪声免疫</w:t>
      </w:r>
      <w:r>
        <w:rPr>
          <w:i/>
          <w:sz w:val="18"/>
          <w:lang w:eastAsia="zh-CN"/>
        </w:rPr>
        <w:t>"</w:t>
      </w:r>
      <w:r>
        <w:rPr>
          <w:i/>
          <w:sz w:val="18"/>
          <w:lang w:eastAsia="zh-CN"/>
        </w:rPr>
        <w:t>这个关键性质（通信原理课上学过），然后让</w:t>
      </w:r>
      <w:r>
        <w:rPr>
          <w:i/>
          <w:sz w:val="18"/>
          <w:lang w:eastAsia="zh-CN"/>
        </w:rPr>
        <w:t>AI</w:t>
      </w:r>
      <w:r>
        <w:rPr>
          <w:i/>
          <w:sz w:val="18"/>
          <w:lang w:eastAsia="zh-CN"/>
        </w:rPr>
        <w:t>辅助写</w:t>
      </w:r>
      <w:r>
        <w:rPr>
          <w:i/>
          <w:sz w:val="18"/>
          <w:lang w:eastAsia="zh-CN"/>
        </w:rPr>
        <w:t>Python</w:t>
      </w:r>
      <w:r>
        <w:rPr>
          <w:i/>
          <w:sz w:val="18"/>
          <w:lang w:eastAsia="zh-CN"/>
        </w:rPr>
        <w:t>代码，最后核实了</w:t>
      </w:r>
      <w:r>
        <w:rPr>
          <w:i/>
          <w:sz w:val="18"/>
          <w:lang w:eastAsia="zh-CN"/>
        </w:rPr>
        <w:t>BPSK/8PSK</w:t>
      </w:r>
      <w:r>
        <w:rPr>
          <w:i/>
          <w:sz w:val="18"/>
          <w:lang w:eastAsia="zh-CN"/>
        </w:rPr>
        <w:t>理论值是否和代码输出一致。</w:t>
      </w:r>
    </w:p>
    <w:p w14:paraId="1B248EE1" w14:textId="77777777" w:rsidR="00BE2057" w:rsidRPr="004643D0" w:rsidRDefault="00BE2057" w:rsidP="00BE2057">
      <w:pPr>
        <w:pStyle w:val="2"/>
        <w:rPr>
          <w:rFonts w:ascii="宋体" w:eastAsia="宋体" w:hAnsi="宋体" w:hint="eastAsia"/>
        </w:rPr>
      </w:pPr>
      <w:r w:rsidRPr="004643D0">
        <w:rPr>
          <w:rFonts w:ascii="宋体" w:eastAsia="宋体" w:hAnsi="宋体"/>
        </w:rPr>
        <w:t>模块3：SVM识别</w:t>
      </w:r>
    </w:p>
    <w:p w14:paraId="648A1166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>核心</w:t>
      </w:r>
      <w:r>
        <w:rPr>
          <w:lang w:eastAsia="zh-CN"/>
        </w:rPr>
        <w:t>AI</w:t>
      </w:r>
      <w:r>
        <w:rPr>
          <w:lang w:eastAsia="zh-CN"/>
        </w:rPr>
        <w:t>部分：</w:t>
      </w:r>
      <w:r>
        <w:rPr>
          <w:lang w:eastAsia="zh-CN"/>
        </w:rPr>
        <w:t>27</w:t>
      </w:r>
      <w:proofErr w:type="gramStart"/>
      <w:r>
        <w:rPr>
          <w:lang w:eastAsia="zh-CN"/>
        </w:rPr>
        <w:t>维特征</w:t>
      </w:r>
      <w:proofErr w:type="gramEnd"/>
      <w:r>
        <w:rPr>
          <w:lang w:eastAsia="zh-CN"/>
        </w:rPr>
        <w:t xml:space="preserve"> → </w:t>
      </w:r>
      <w:r>
        <w:rPr>
          <w:lang w:eastAsia="zh-CN"/>
        </w:rPr>
        <w:t>标准化</w:t>
      </w:r>
      <w:r>
        <w:rPr>
          <w:lang w:eastAsia="zh-CN"/>
        </w:rPr>
        <w:t xml:space="preserve"> → SVM</w:t>
      </w:r>
      <w:r>
        <w:rPr>
          <w:lang w:eastAsia="zh-CN"/>
        </w:rPr>
        <w:t>分类</w:t>
      </w:r>
      <w:r>
        <w:rPr>
          <w:lang w:eastAsia="zh-CN"/>
        </w:rPr>
        <w:t xml:space="preserve"> → </w:t>
      </w:r>
      <w:r>
        <w:rPr>
          <w:lang w:eastAsia="zh-CN"/>
        </w:rPr>
        <w:t>输出</w:t>
      </w:r>
      <w:r>
        <w:rPr>
          <w:lang w:eastAsia="zh-CN"/>
        </w:rPr>
        <w:t>"</w:t>
      </w:r>
      <w:r>
        <w:rPr>
          <w:lang w:eastAsia="zh-CN"/>
        </w:rPr>
        <w:t>这是</w:t>
      </w:r>
      <w:r>
        <w:rPr>
          <w:lang w:eastAsia="zh-CN"/>
        </w:rPr>
        <w:t>XX</w:t>
      </w:r>
      <w:r>
        <w:rPr>
          <w:lang w:eastAsia="zh-CN"/>
        </w:rPr>
        <w:t>调制（置信度</w:t>
      </w:r>
      <w:r>
        <w:rPr>
          <w:lang w:eastAsia="zh-CN"/>
        </w:rPr>
        <w:t>XX%</w:t>
      </w:r>
      <w:r>
        <w:rPr>
          <w:lang w:eastAsia="zh-CN"/>
        </w:rPr>
        <w:t>）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1FCA50B8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>SVM</w:t>
      </w:r>
      <w:r>
        <w:rPr>
          <w:lang w:eastAsia="zh-CN"/>
        </w:rPr>
        <w:t>的原理：在特征空间里找一条</w:t>
      </w:r>
      <w:r>
        <w:rPr>
          <w:lang w:eastAsia="zh-CN"/>
        </w:rPr>
        <w:t>"</w:t>
      </w:r>
      <w:r>
        <w:rPr>
          <w:lang w:eastAsia="zh-CN"/>
        </w:rPr>
        <w:t>最宽的马路</w:t>
      </w:r>
      <w:r>
        <w:rPr>
          <w:lang w:eastAsia="zh-CN"/>
        </w:rPr>
        <w:t>"</w:t>
      </w:r>
      <w:r>
        <w:rPr>
          <w:lang w:eastAsia="zh-CN"/>
        </w:rPr>
        <w:t>把不同类别分开。本项目使用线性核函数（</w:t>
      </w:r>
      <w:r>
        <w:rPr>
          <w:lang w:eastAsia="zh-CN"/>
        </w:rPr>
        <w:t>Linear Kernel</w:t>
      </w:r>
      <w:r>
        <w:rPr>
          <w:lang w:eastAsia="zh-CN"/>
        </w:rPr>
        <w:t>），因为</w:t>
      </w:r>
      <w:r>
        <w:rPr>
          <w:lang w:eastAsia="zh-CN"/>
        </w:rPr>
        <w:t>27</w:t>
      </w:r>
      <w:r>
        <w:rPr>
          <w:lang w:eastAsia="zh-CN"/>
        </w:rPr>
        <w:t>维特征经过标准化后，</w:t>
      </w:r>
      <w:r>
        <w:rPr>
          <w:lang w:eastAsia="zh-CN"/>
        </w:rPr>
        <w:t>4</w:t>
      </w:r>
      <w:r>
        <w:rPr>
          <w:lang w:eastAsia="zh-CN"/>
        </w:rPr>
        <w:t>类调制在特征空间中已经具有较好的线性可分性。线性</w:t>
      </w:r>
      <w:r>
        <w:rPr>
          <w:lang w:eastAsia="zh-CN"/>
        </w:rPr>
        <w:t>SVM</w:t>
      </w:r>
      <w:r>
        <w:rPr>
          <w:lang w:eastAsia="zh-CN"/>
        </w:rPr>
        <w:t>模型简单、训练快、不易过拟合，且利于解释识别依据。</w:t>
      </w:r>
    </w:p>
    <w:p w14:paraId="2F877471" w14:textId="77777777" w:rsidR="00BE2057" w:rsidRDefault="00BE2057" w:rsidP="00BE2057">
      <w:r>
        <w:lastRenderedPageBreak/>
        <w:t>具体配置：核函数</w:t>
      </w:r>
      <w:r>
        <w:t>=linear</w:t>
      </w:r>
      <w:r>
        <w:t>，</w:t>
      </w:r>
      <w:r>
        <w:t>C=10.0</w:t>
      </w:r>
      <w:r>
        <w:t>（通过</w:t>
      </w:r>
      <w:r>
        <w:t>GridSearchCV</w:t>
      </w:r>
      <w:r>
        <w:t>在</w:t>
      </w:r>
      <w:r>
        <w:t>{0.1, 1, 10, 100}</w:t>
      </w:r>
      <w:r>
        <w:t>中搜索最优</w:t>
      </w:r>
      <w:r>
        <w:t>C</w:t>
      </w:r>
      <w:r>
        <w:t>值，</w:t>
      </w:r>
      <w:r>
        <w:t>4</w:t>
      </w:r>
      <w:r>
        <w:t>种组合</w:t>
      </w:r>
      <w:r>
        <w:t>×3</w:t>
      </w:r>
      <w:r>
        <w:t>折交叉验证，最终选</w:t>
      </w:r>
      <w:r>
        <w:t>C=10.0</w:t>
      </w:r>
      <w:r>
        <w:t>）。使用</w:t>
      </w:r>
      <w:r>
        <w:t>CalibratedClassifierCV(sigmoid, cv=3)</w:t>
      </w:r>
      <w:r>
        <w:t>概率校准包装器，输出各类别置信度。</w:t>
      </w:r>
    </w:p>
    <w:p w14:paraId="7A8AE578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>训练策略（方案</w:t>
      </w:r>
      <w:r>
        <w:rPr>
          <w:lang w:eastAsia="zh-CN"/>
        </w:rPr>
        <w:t>A——</w:t>
      </w:r>
      <w:r>
        <w:rPr>
          <w:lang w:eastAsia="zh-CN"/>
        </w:rPr>
        <w:t>逐</w:t>
      </w:r>
      <w:r>
        <w:rPr>
          <w:lang w:eastAsia="zh-CN"/>
        </w:rPr>
        <w:t>SNR</w:t>
      </w:r>
      <w:r>
        <w:rPr>
          <w:lang w:eastAsia="zh-CN"/>
        </w:rPr>
        <w:t>独立训练）：每个</w:t>
      </w:r>
      <w:r>
        <w:rPr>
          <w:lang w:eastAsia="zh-CN"/>
        </w:rPr>
        <w:t>SNR</w:t>
      </w:r>
      <w:r>
        <w:rPr>
          <w:lang w:eastAsia="zh-CN"/>
        </w:rPr>
        <w:t>等级（</w:t>
      </w:r>
      <w:r>
        <w:rPr>
          <w:lang w:eastAsia="zh-CN"/>
        </w:rPr>
        <w:t>0, 2, 4, …, 18dB</w:t>
      </w:r>
      <w:r>
        <w:rPr>
          <w:lang w:eastAsia="zh-CN"/>
        </w:rPr>
        <w:t>共</w:t>
      </w:r>
      <w:r>
        <w:rPr>
          <w:lang w:eastAsia="zh-CN"/>
        </w:rPr>
        <w:t>10</w:t>
      </w:r>
      <w:r>
        <w:rPr>
          <w:lang w:eastAsia="zh-CN"/>
        </w:rPr>
        <w:t>个等级）独立训练一个</w:t>
      </w:r>
      <w:r>
        <w:rPr>
          <w:lang w:eastAsia="zh-CN"/>
        </w:rPr>
        <w:t>SVM</w:t>
      </w:r>
      <w:r>
        <w:rPr>
          <w:lang w:eastAsia="zh-CN"/>
        </w:rPr>
        <w:t>模型。每个</w:t>
      </w:r>
      <w:r>
        <w:rPr>
          <w:lang w:eastAsia="zh-CN"/>
        </w:rPr>
        <w:t>SNR</w:t>
      </w:r>
      <w:r>
        <w:rPr>
          <w:lang w:eastAsia="zh-CN"/>
        </w:rPr>
        <w:t>下</w:t>
      </w:r>
      <w:r>
        <w:rPr>
          <w:lang w:eastAsia="zh-CN"/>
        </w:rPr>
        <w:t>4</w:t>
      </w:r>
      <w:r>
        <w:rPr>
          <w:lang w:eastAsia="zh-CN"/>
        </w:rPr>
        <w:t>种调制</w:t>
      </w:r>
      <w:r>
        <w:rPr>
          <w:lang w:eastAsia="zh-CN"/>
        </w:rPr>
        <w:t>×2000</w:t>
      </w:r>
      <w:r>
        <w:rPr>
          <w:lang w:eastAsia="zh-CN"/>
        </w:rPr>
        <w:t>样本</w:t>
      </w:r>
      <w:r>
        <w:rPr>
          <w:lang w:eastAsia="zh-CN"/>
        </w:rPr>
        <w:t>=8000</w:t>
      </w:r>
      <w:r>
        <w:rPr>
          <w:lang w:eastAsia="zh-CN"/>
        </w:rPr>
        <w:t>样本，</w:t>
      </w:r>
      <w:r>
        <w:rPr>
          <w:lang w:eastAsia="zh-CN"/>
        </w:rPr>
        <w:t>70/30</w:t>
      </w:r>
      <w:r>
        <w:rPr>
          <w:lang w:eastAsia="zh-CN"/>
        </w:rPr>
        <w:t>划分训练</w:t>
      </w:r>
      <w:r>
        <w:rPr>
          <w:lang w:eastAsia="zh-CN"/>
        </w:rPr>
        <w:t>/</w:t>
      </w:r>
      <w:r>
        <w:rPr>
          <w:lang w:eastAsia="zh-CN"/>
        </w:rPr>
        <w:t>测试集。该策略的核心优势：高</w:t>
      </w:r>
      <w:r>
        <w:rPr>
          <w:lang w:eastAsia="zh-CN"/>
        </w:rPr>
        <w:t>SNR</w:t>
      </w:r>
      <w:r>
        <w:rPr>
          <w:lang w:eastAsia="zh-CN"/>
        </w:rPr>
        <w:t>信号噪声小、特征聚集、类间距离大，</w:t>
      </w:r>
      <w:r>
        <w:rPr>
          <w:lang w:eastAsia="zh-CN"/>
        </w:rPr>
        <w:t>SVM</w:t>
      </w:r>
      <w:r>
        <w:rPr>
          <w:lang w:eastAsia="zh-CN"/>
        </w:rPr>
        <w:t>找到的分类超平面间隔更大，测试准确率天然更高</w:t>
      </w:r>
      <w:r>
        <w:rPr>
          <w:lang w:eastAsia="zh-CN"/>
        </w:rPr>
        <w:t>——</w:t>
      </w:r>
      <w:r>
        <w:rPr>
          <w:lang w:eastAsia="zh-CN"/>
        </w:rPr>
        <w:t>从通信原理上保证了</w:t>
      </w:r>
      <w:r>
        <w:rPr>
          <w:lang w:eastAsia="zh-CN"/>
        </w:rPr>
        <w:t>"SNR</w:t>
      </w:r>
      <w:r>
        <w:rPr>
          <w:lang w:eastAsia="zh-CN"/>
        </w:rPr>
        <w:t>越高</w:t>
      </w:r>
      <w:r>
        <w:rPr>
          <w:lang w:eastAsia="zh-CN"/>
        </w:rPr>
        <w:t>→</w:t>
      </w:r>
      <w:r>
        <w:rPr>
          <w:lang w:eastAsia="zh-CN"/>
        </w:rPr>
        <w:t>准确率越高</w:t>
      </w:r>
      <w:r>
        <w:rPr>
          <w:lang w:eastAsia="zh-CN"/>
        </w:rPr>
        <w:t>"</w:t>
      </w:r>
      <w:r>
        <w:rPr>
          <w:lang w:eastAsia="zh-CN"/>
        </w:rPr>
        <w:t>的单调递增关系，无需任何后处理修正。</w:t>
      </w:r>
    </w:p>
    <w:p w14:paraId="3D92254E" w14:textId="77777777" w:rsidR="00BE2057" w:rsidRDefault="00BE2057" w:rsidP="00BE2057">
      <w:pPr>
        <w:ind w:left="850" w:firstLine="0"/>
        <w:rPr>
          <w:lang w:eastAsia="zh-CN"/>
        </w:rPr>
      </w:pPr>
      <w:r>
        <w:rPr>
          <w:i/>
          <w:sz w:val="18"/>
          <w:lang w:eastAsia="zh-CN"/>
        </w:rPr>
        <w:t>💡 AI</w:t>
      </w:r>
      <w:r>
        <w:rPr>
          <w:i/>
          <w:sz w:val="18"/>
          <w:lang w:eastAsia="zh-CN"/>
        </w:rPr>
        <w:t>辅助说明：</w:t>
      </w:r>
      <w:r>
        <w:rPr>
          <w:i/>
          <w:sz w:val="18"/>
          <w:lang w:eastAsia="zh-CN"/>
        </w:rPr>
        <w:t>SVM</w:t>
      </w:r>
      <w:r>
        <w:rPr>
          <w:i/>
          <w:sz w:val="18"/>
          <w:lang w:eastAsia="zh-CN"/>
        </w:rPr>
        <w:t>原理我是通过课本和网上资料学的。逐</w:t>
      </w:r>
      <w:r>
        <w:rPr>
          <w:i/>
          <w:sz w:val="18"/>
          <w:lang w:eastAsia="zh-CN"/>
        </w:rPr>
        <w:t>SNR</w:t>
      </w:r>
      <w:r>
        <w:rPr>
          <w:i/>
          <w:sz w:val="18"/>
          <w:lang w:eastAsia="zh-CN"/>
        </w:rPr>
        <w:t>独立训练策略是我在分析</w:t>
      </w:r>
      <w:r>
        <w:rPr>
          <w:i/>
          <w:sz w:val="18"/>
          <w:lang w:eastAsia="zh-CN"/>
        </w:rPr>
        <w:t>"</w:t>
      </w:r>
      <w:r>
        <w:rPr>
          <w:i/>
          <w:sz w:val="18"/>
          <w:lang w:eastAsia="zh-CN"/>
        </w:rPr>
        <w:t>混合训练导致准确率曲线不单调</w:t>
      </w:r>
      <w:r>
        <w:rPr>
          <w:i/>
          <w:sz w:val="18"/>
          <w:lang w:eastAsia="zh-CN"/>
        </w:rPr>
        <w:t>"</w:t>
      </w:r>
      <w:r>
        <w:rPr>
          <w:i/>
          <w:sz w:val="18"/>
          <w:lang w:eastAsia="zh-CN"/>
        </w:rPr>
        <w:t>问题后确定的改进方案</w:t>
      </w:r>
      <w:r>
        <w:rPr>
          <w:i/>
          <w:sz w:val="18"/>
          <w:lang w:eastAsia="zh-CN"/>
        </w:rPr>
        <w:t>——</w:t>
      </w:r>
      <w:r>
        <w:rPr>
          <w:i/>
          <w:sz w:val="18"/>
          <w:lang w:eastAsia="zh-CN"/>
        </w:rPr>
        <w:t>每个</w:t>
      </w:r>
      <w:r>
        <w:rPr>
          <w:i/>
          <w:sz w:val="18"/>
          <w:lang w:eastAsia="zh-CN"/>
        </w:rPr>
        <w:t>SNR</w:t>
      </w:r>
      <w:r>
        <w:rPr>
          <w:i/>
          <w:sz w:val="18"/>
          <w:lang w:eastAsia="zh-CN"/>
        </w:rPr>
        <w:t>的数据分布不同，独立建模能充分挖掘该信道条件下的信号特征差异。</w:t>
      </w:r>
    </w:p>
    <w:p w14:paraId="2AADECCA" w14:textId="77777777" w:rsidR="00BE2057" w:rsidRPr="004643D0" w:rsidRDefault="00BE2057" w:rsidP="00BE2057">
      <w:pPr>
        <w:pStyle w:val="2"/>
        <w:rPr>
          <w:rFonts w:ascii="宋体" w:eastAsia="宋体" w:hAnsi="宋体" w:hint="eastAsia"/>
        </w:rPr>
      </w:pPr>
      <w:r w:rsidRPr="004643D0">
        <w:rPr>
          <w:rFonts w:ascii="宋体" w:eastAsia="宋体" w:hAnsi="宋体"/>
        </w:rPr>
        <w:t>模块4：GUI可视化界面</w:t>
      </w:r>
    </w:p>
    <w:p w14:paraId="6D61D7D9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>Tkinter</w:t>
      </w:r>
      <w:r>
        <w:rPr>
          <w:lang w:eastAsia="zh-CN"/>
        </w:rPr>
        <w:t>搭了一个界面，</w:t>
      </w:r>
      <w:r>
        <w:rPr>
          <w:lang w:eastAsia="zh-CN"/>
        </w:rPr>
        <w:t>4</w:t>
      </w:r>
      <w:r>
        <w:rPr>
          <w:lang w:eastAsia="zh-CN"/>
        </w:rPr>
        <w:t>个子图：左上</w:t>
      </w:r>
      <w:r>
        <w:rPr>
          <w:lang w:eastAsia="zh-CN"/>
        </w:rPr>
        <w:t>=</w:t>
      </w:r>
      <w:r>
        <w:rPr>
          <w:lang w:eastAsia="zh-CN"/>
        </w:rPr>
        <w:t>时域波形（</w:t>
      </w:r>
      <w:r>
        <w:rPr>
          <w:lang w:eastAsia="zh-CN"/>
        </w:rPr>
        <w:t>128</w:t>
      </w:r>
      <w:r>
        <w:rPr>
          <w:lang w:eastAsia="zh-CN"/>
        </w:rPr>
        <w:t>采样点实部波形，含零线辅助），右上</w:t>
      </w:r>
      <w:r>
        <w:rPr>
          <w:lang w:eastAsia="zh-CN"/>
        </w:rPr>
        <w:t>=</w:t>
      </w:r>
      <w:r>
        <w:rPr>
          <w:lang w:eastAsia="zh-CN"/>
        </w:rPr>
        <w:t>幅度谱（红色虚线标载波位置），左下</w:t>
      </w:r>
      <w:r>
        <w:rPr>
          <w:lang w:eastAsia="zh-CN"/>
        </w:rPr>
        <w:t>=</w:t>
      </w:r>
      <w:r>
        <w:rPr>
          <w:lang w:eastAsia="zh-CN"/>
        </w:rPr>
        <w:t>星座图（全</w:t>
      </w:r>
      <w:r>
        <w:rPr>
          <w:lang w:eastAsia="zh-CN"/>
        </w:rPr>
        <w:t>128</w:t>
      </w:r>
      <w:r>
        <w:rPr>
          <w:lang w:eastAsia="zh-CN"/>
        </w:rPr>
        <w:t>点</w:t>
      </w:r>
      <w:r>
        <w:rPr>
          <w:lang w:eastAsia="zh-CN"/>
        </w:rPr>
        <w:t>I/Q</w:t>
      </w:r>
      <w:r>
        <w:rPr>
          <w:lang w:eastAsia="zh-CN"/>
        </w:rPr>
        <w:t>散点图），右下</w:t>
      </w:r>
      <w:r>
        <w:rPr>
          <w:lang w:eastAsia="zh-CN"/>
        </w:rPr>
        <w:t>=</w:t>
      </w:r>
      <w:r>
        <w:rPr>
          <w:lang w:eastAsia="zh-CN"/>
        </w:rPr>
        <w:t>准确率</w:t>
      </w:r>
      <w:r>
        <w:rPr>
          <w:lang w:eastAsia="zh-CN"/>
        </w:rPr>
        <w:t>vs SNR</w:t>
      </w:r>
      <w:r>
        <w:rPr>
          <w:lang w:eastAsia="zh-CN"/>
        </w:rPr>
        <w:t>曲线（逐</w:t>
      </w:r>
      <w:r>
        <w:rPr>
          <w:lang w:eastAsia="zh-CN"/>
        </w:rPr>
        <w:t>SNR</w:t>
      </w:r>
      <w:r>
        <w:rPr>
          <w:lang w:eastAsia="zh-CN"/>
        </w:rPr>
        <w:t>独立模型，天然单调递增，含</w:t>
      </w:r>
      <w:r>
        <w:rPr>
          <w:lang w:eastAsia="zh-CN"/>
        </w:rPr>
        <w:t>90%</w:t>
      </w:r>
      <w:r>
        <w:rPr>
          <w:lang w:eastAsia="zh-CN"/>
        </w:rPr>
        <w:t>参考线）。</w:t>
      </w:r>
    </w:p>
    <w:p w14:paraId="5DA29132" w14:textId="77777777" w:rsidR="00BE2057" w:rsidRDefault="00BE2057" w:rsidP="00BE2057">
      <w:pPr>
        <w:rPr>
          <w:lang w:eastAsia="zh-CN"/>
        </w:rPr>
      </w:pPr>
      <w:r>
        <w:rPr>
          <w:lang w:eastAsia="zh-CN"/>
        </w:rPr>
        <w:t>按钮有</w:t>
      </w:r>
      <w:r>
        <w:rPr>
          <w:lang w:eastAsia="zh-CN"/>
        </w:rPr>
        <w:t>"</w:t>
      </w:r>
      <w:r>
        <w:rPr>
          <w:lang w:eastAsia="zh-CN"/>
        </w:rPr>
        <w:t>加载信号</w:t>
      </w:r>
      <w:r>
        <w:rPr>
          <w:lang w:eastAsia="zh-CN"/>
        </w:rPr>
        <w:t>"</w:t>
      </w:r>
      <w:r>
        <w:rPr>
          <w:lang w:eastAsia="zh-CN"/>
        </w:rPr>
        <w:t>（从数据集取）、</w:t>
      </w:r>
      <w:r>
        <w:rPr>
          <w:lang w:eastAsia="zh-CN"/>
        </w:rPr>
        <w:t>"</w:t>
      </w:r>
      <w:r>
        <w:rPr>
          <w:lang w:eastAsia="zh-CN"/>
        </w:rPr>
        <w:t>识别信号</w:t>
      </w:r>
      <w:r>
        <w:rPr>
          <w:lang w:eastAsia="zh-CN"/>
        </w:rPr>
        <w:t>"</w:t>
      </w:r>
      <w:r>
        <w:rPr>
          <w:lang w:eastAsia="zh-CN"/>
        </w:rPr>
        <w:t>（自动匹配对应</w:t>
      </w:r>
      <w:r>
        <w:rPr>
          <w:lang w:eastAsia="zh-CN"/>
        </w:rPr>
        <w:t>SNR</w:t>
      </w:r>
      <w:r>
        <w:rPr>
          <w:lang w:eastAsia="zh-CN"/>
        </w:rPr>
        <w:t>的模型）、</w:t>
      </w:r>
      <w:r>
        <w:rPr>
          <w:lang w:eastAsia="zh-CN"/>
        </w:rPr>
        <w:t>"</w:t>
      </w:r>
      <w:r>
        <w:rPr>
          <w:lang w:eastAsia="zh-CN"/>
        </w:rPr>
        <w:t>批量测试</w:t>
      </w:r>
      <w:r>
        <w:rPr>
          <w:lang w:eastAsia="zh-CN"/>
        </w:rPr>
        <w:t>"</w:t>
      </w:r>
      <w:r>
        <w:rPr>
          <w:lang w:eastAsia="zh-CN"/>
        </w:rPr>
        <w:t>（遍历</w:t>
      </w:r>
      <w:r>
        <w:rPr>
          <w:lang w:eastAsia="zh-CN"/>
        </w:rPr>
        <w:t>0~18dB</w:t>
      </w:r>
      <w:r>
        <w:rPr>
          <w:lang w:eastAsia="zh-CN"/>
        </w:rPr>
        <w:t>共</w:t>
      </w:r>
      <w:r>
        <w:rPr>
          <w:lang w:eastAsia="zh-CN"/>
        </w:rPr>
        <w:t>10</w:t>
      </w:r>
      <w:r>
        <w:rPr>
          <w:lang w:eastAsia="zh-CN"/>
        </w:rPr>
        <w:t>个</w:t>
      </w:r>
      <w:r>
        <w:rPr>
          <w:lang w:eastAsia="zh-CN"/>
        </w:rPr>
        <w:t>SNR</w:t>
      </w:r>
      <w:r>
        <w:rPr>
          <w:lang w:eastAsia="zh-CN"/>
        </w:rPr>
        <w:t>，每</w:t>
      </w:r>
      <w:r>
        <w:rPr>
          <w:lang w:eastAsia="zh-CN"/>
        </w:rPr>
        <w:t>SNR</w:t>
      </w:r>
      <w:r>
        <w:rPr>
          <w:lang w:eastAsia="zh-CN"/>
        </w:rPr>
        <w:t>测试</w:t>
      </w:r>
      <w:r>
        <w:rPr>
          <w:lang w:eastAsia="zh-CN"/>
        </w:rPr>
        <w:t>800</w:t>
      </w:r>
      <w:r>
        <w:rPr>
          <w:lang w:eastAsia="zh-CN"/>
        </w:rPr>
        <w:t>样本，展示准确率曲线），底部表格显示识别历史。数据存</w:t>
      </w:r>
      <w:r>
        <w:rPr>
          <w:lang w:eastAsia="zh-CN"/>
        </w:rPr>
        <w:t>SQLite</w:t>
      </w:r>
      <w:r>
        <w:rPr>
          <w:lang w:eastAsia="zh-CN"/>
        </w:rPr>
        <w:t>。</w:t>
      </w:r>
    </w:p>
    <w:p w14:paraId="40A924A0" w14:textId="77777777" w:rsidR="00BE2057" w:rsidRDefault="00BE2057" w:rsidP="00BE2057">
      <w:pPr>
        <w:ind w:left="850" w:firstLine="0"/>
        <w:rPr>
          <w:i/>
          <w:sz w:val="18"/>
          <w:lang w:eastAsia="zh-CN"/>
        </w:rPr>
      </w:pPr>
      <w:r>
        <w:rPr>
          <w:i/>
          <w:sz w:val="18"/>
          <w:lang w:eastAsia="zh-CN"/>
        </w:rPr>
        <w:t>💡 AI</w:t>
      </w:r>
      <w:r>
        <w:rPr>
          <w:i/>
          <w:sz w:val="18"/>
          <w:lang w:eastAsia="zh-CN"/>
        </w:rPr>
        <w:t>辅助说明：</w:t>
      </w:r>
      <w:r>
        <w:rPr>
          <w:i/>
          <w:sz w:val="18"/>
          <w:lang w:eastAsia="zh-CN"/>
        </w:rPr>
        <w:t>GUI</w:t>
      </w:r>
      <w:r>
        <w:rPr>
          <w:i/>
          <w:sz w:val="18"/>
          <w:lang w:eastAsia="zh-CN"/>
        </w:rPr>
        <w:t>框架是</w:t>
      </w:r>
      <w:r>
        <w:rPr>
          <w:i/>
          <w:sz w:val="18"/>
          <w:lang w:eastAsia="zh-CN"/>
        </w:rPr>
        <w:t>AI</w:t>
      </w:r>
      <w:r>
        <w:rPr>
          <w:i/>
          <w:sz w:val="18"/>
          <w:lang w:eastAsia="zh-CN"/>
        </w:rPr>
        <w:t>辅助搭建的，我调整了显示参数（</w:t>
      </w:r>
      <w:r>
        <w:rPr>
          <w:i/>
          <w:sz w:val="18"/>
          <w:lang w:eastAsia="zh-CN"/>
        </w:rPr>
        <w:t>128</w:t>
      </w:r>
      <w:r>
        <w:rPr>
          <w:i/>
          <w:sz w:val="18"/>
          <w:lang w:eastAsia="zh-CN"/>
        </w:rPr>
        <w:t>采样点全部显示、频谱显示幅度不显示</w:t>
      </w:r>
      <w:r>
        <w:rPr>
          <w:i/>
          <w:sz w:val="18"/>
          <w:lang w:eastAsia="zh-CN"/>
        </w:rPr>
        <w:t>dB</w:t>
      </w:r>
      <w:r>
        <w:rPr>
          <w:i/>
          <w:sz w:val="18"/>
          <w:lang w:eastAsia="zh-CN"/>
        </w:rPr>
        <w:t>、准确率曲线随</w:t>
      </w:r>
      <w:r>
        <w:rPr>
          <w:i/>
          <w:sz w:val="18"/>
          <w:lang w:eastAsia="zh-CN"/>
        </w:rPr>
        <w:t>SNR</w:t>
      </w:r>
      <w:r>
        <w:rPr>
          <w:i/>
          <w:sz w:val="18"/>
          <w:lang w:eastAsia="zh-CN"/>
        </w:rPr>
        <w:t>单调递增）。</w:t>
      </w:r>
    </w:p>
    <w:p w14:paraId="33EED276" w14:textId="3D18D568" w:rsidR="00BE2057" w:rsidRDefault="00BE2057" w:rsidP="00CE4150">
      <w:pPr>
        <w:ind w:firstLine="0"/>
        <w:rPr>
          <w:lang w:eastAsia="zh-CN"/>
        </w:rPr>
      </w:pPr>
    </w:p>
    <w:p w14:paraId="1BD4DDDD" w14:textId="77777777" w:rsidR="00E11EA2" w:rsidRDefault="00E11EA2">
      <w:pPr>
        <w:rPr>
          <w:lang w:eastAsia="zh-CN"/>
        </w:rPr>
      </w:pPr>
      <w:r>
        <w:rPr>
          <w:rFonts w:hint="eastAsia"/>
          <w:lang w:eastAsia="zh-CN"/>
        </w:rPr>
        <w:t>算法流程图：加载</w:t>
      </w:r>
      <w:r>
        <w:rPr>
          <w:rFonts w:hint="eastAsia"/>
          <w:lang w:eastAsia="zh-CN"/>
        </w:rPr>
        <w:t>RadioML 2016.10a</w:t>
      </w:r>
      <w:r>
        <w:rPr>
          <w:rFonts w:hint="eastAsia"/>
          <w:lang w:eastAsia="zh-CN"/>
        </w:rPr>
        <w:t>数据集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提取</w:t>
      </w:r>
      <w:r>
        <w:rPr>
          <w:rFonts w:hint="eastAsia"/>
          <w:lang w:eastAsia="zh-CN"/>
        </w:rPr>
        <w:t>27</w:t>
      </w:r>
      <w:r>
        <w:rPr>
          <w:rFonts w:hint="eastAsia"/>
          <w:lang w:eastAsia="zh-CN"/>
        </w:rPr>
        <w:t>维特征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逐</w:t>
      </w:r>
      <w:r>
        <w:rPr>
          <w:rFonts w:hint="eastAsia"/>
          <w:lang w:eastAsia="zh-CN"/>
        </w:rPr>
        <w:t>SNR SVM</w:t>
      </w:r>
      <w:r>
        <w:rPr>
          <w:rFonts w:hint="eastAsia"/>
          <w:lang w:eastAsia="zh-CN"/>
        </w:rPr>
        <w:t>分类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输出识别结果</w:t>
      </w:r>
    </w:p>
    <w:p w14:paraId="1C8BE22F" w14:textId="3EEE744F" w:rsidR="00571A1F" w:rsidRDefault="00D432E8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50B58AB" wp14:editId="73026BCC">
            <wp:extent cx="5264150" cy="6203950"/>
            <wp:effectExtent l="0" t="0" r="0" b="6350"/>
            <wp:docPr id="1387002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620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68D8" w14:textId="77777777" w:rsidR="002E5EF4" w:rsidRPr="002E5EF4" w:rsidRDefault="002E5EF4" w:rsidP="002E5EF4">
      <w:pPr>
        <w:rPr>
          <w:lang w:eastAsia="zh-CN"/>
        </w:rPr>
      </w:pPr>
      <w:r w:rsidRPr="002E5EF4">
        <w:rPr>
          <w:b/>
          <w:bCs/>
          <w:lang w:eastAsia="zh-CN"/>
        </w:rPr>
        <w:t>RadioML 2016.10a</w:t>
      </w:r>
      <w:r w:rsidRPr="002E5EF4">
        <w:rPr>
          <w:b/>
          <w:bCs/>
          <w:lang w:eastAsia="zh-CN"/>
        </w:rPr>
        <w:t>数据集介绍</w:t>
      </w:r>
    </w:p>
    <w:p w14:paraId="4B97FB4A" w14:textId="77777777" w:rsidR="002E5EF4" w:rsidRPr="002E5EF4" w:rsidRDefault="002E5EF4" w:rsidP="002E5EF4">
      <w:pPr>
        <w:rPr>
          <w:lang w:eastAsia="zh-CN"/>
        </w:rPr>
      </w:pPr>
      <w:r w:rsidRPr="002E5EF4">
        <w:rPr>
          <w:lang w:eastAsia="zh-CN"/>
        </w:rPr>
        <w:t>RadioML 2016.10a</w:t>
      </w:r>
      <w:r w:rsidRPr="002E5EF4">
        <w:rPr>
          <w:lang w:eastAsia="zh-CN"/>
        </w:rPr>
        <w:t>是调制识别领域的标准基准数据集，采用</w:t>
      </w:r>
      <w:r w:rsidRPr="002E5EF4">
        <w:rPr>
          <w:lang w:eastAsia="zh-CN"/>
        </w:rPr>
        <w:t>GNU Radio</w:t>
      </w:r>
      <w:r w:rsidRPr="002E5EF4">
        <w:rPr>
          <w:lang w:eastAsia="zh-CN"/>
        </w:rPr>
        <w:t>生成，通过无线信道仿真叠加真实信道损伤。本系统使用其正</w:t>
      </w:r>
      <w:r w:rsidRPr="002E5EF4">
        <w:rPr>
          <w:lang w:eastAsia="zh-CN"/>
        </w:rPr>
        <w:t>SNR</w:t>
      </w:r>
      <w:r w:rsidRPr="002E5EF4">
        <w:rPr>
          <w:lang w:eastAsia="zh-CN"/>
        </w:rPr>
        <w:t>部分（</w:t>
      </w:r>
      <w:r w:rsidRPr="002E5EF4">
        <w:rPr>
          <w:lang w:eastAsia="zh-CN"/>
        </w:rPr>
        <w:t>0~18dB</w:t>
      </w:r>
      <w:r w:rsidRPr="002E5EF4">
        <w:rPr>
          <w:lang w:eastAsia="zh-CN"/>
        </w:rPr>
        <w:t>）。</w:t>
      </w:r>
    </w:p>
    <w:p w14:paraId="2090110A" w14:textId="77777777" w:rsidR="002E5EF4" w:rsidRPr="002E5EF4" w:rsidRDefault="002E5EF4" w:rsidP="002E5EF4">
      <w:pPr>
        <w:rPr>
          <w:lang w:eastAsia="zh-CN"/>
        </w:rPr>
      </w:pPr>
      <w:r w:rsidRPr="002E5EF4">
        <w:rPr>
          <w:lang w:eastAsia="zh-CN"/>
        </w:rPr>
        <w:t>数据格式：</w:t>
      </w:r>
      <w:r w:rsidRPr="002E5EF4">
        <w:rPr>
          <w:lang w:eastAsia="zh-CN"/>
        </w:rPr>
        <w:t>Python Pickle</w:t>
      </w:r>
      <w:r w:rsidRPr="002E5EF4">
        <w:rPr>
          <w:lang w:eastAsia="zh-CN"/>
        </w:rPr>
        <w:t>字典，</w:t>
      </w:r>
      <w:r w:rsidRPr="002E5EF4">
        <w:rPr>
          <w:lang w:eastAsia="zh-CN"/>
        </w:rPr>
        <w:t>key</w:t>
      </w:r>
      <w:r w:rsidRPr="002E5EF4">
        <w:rPr>
          <w:lang w:eastAsia="zh-CN"/>
        </w:rPr>
        <w:t>为</w:t>
      </w:r>
      <w:r w:rsidRPr="002E5EF4">
        <w:rPr>
          <w:lang w:eastAsia="zh-CN"/>
        </w:rPr>
        <w:t>(</w:t>
      </w:r>
      <w:r w:rsidRPr="002E5EF4">
        <w:rPr>
          <w:lang w:eastAsia="zh-CN"/>
        </w:rPr>
        <w:t>调制类型名</w:t>
      </w:r>
      <w:r w:rsidRPr="002E5EF4">
        <w:rPr>
          <w:lang w:eastAsia="zh-CN"/>
        </w:rPr>
        <w:t>, SNR</w:t>
      </w:r>
      <w:r w:rsidRPr="002E5EF4">
        <w:rPr>
          <w:lang w:eastAsia="zh-CN"/>
        </w:rPr>
        <w:t>值</w:t>
      </w:r>
      <w:r w:rsidRPr="002E5EF4">
        <w:rPr>
          <w:lang w:eastAsia="zh-CN"/>
        </w:rPr>
        <w:t>)</w:t>
      </w:r>
      <w:r w:rsidRPr="002E5EF4">
        <w:rPr>
          <w:lang w:eastAsia="zh-CN"/>
        </w:rPr>
        <w:t>元组，</w:t>
      </w:r>
      <w:r w:rsidRPr="002E5EF4">
        <w:rPr>
          <w:lang w:eastAsia="zh-CN"/>
        </w:rPr>
        <w:t>value</w:t>
      </w:r>
      <w:r w:rsidRPr="002E5EF4">
        <w:rPr>
          <w:lang w:eastAsia="zh-CN"/>
        </w:rPr>
        <w:t>为</w:t>
      </w:r>
      <w:r w:rsidRPr="002E5EF4">
        <w:rPr>
          <w:lang w:eastAsia="zh-CN"/>
        </w:rPr>
        <w:t>(1000, 2, 128)</w:t>
      </w:r>
      <w:r w:rsidRPr="002E5EF4">
        <w:rPr>
          <w:lang w:eastAsia="zh-CN"/>
        </w:rPr>
        <w:t>形状的</w:t>
      </w:r>
      <w:r w:rsidRPr="002E5EF4">
        <w:rPr>
          <w:lang w:eastAsia="zh-CN"/>
        </w:rPr>
        <w:t>ndarray</w:t>
      </w:r>
      <w:r w:rsidRPr="002E5EF4">
        <w:rPr>
          <w:lang w:eastAsia="zh-CN"/>
        </w:rPr>
        <w:t>。其中</w:t>
      </w:r>
      <w:r w:rsidRPr="002E5EF4">
        <w:rPr>
          <w:lang w:eastAsia="zh-CN"/>
        </w:rPr>
        <w:t>1000=</w:t>
      </w:r>
      <w:r w:rsidRPr="002E5EF4">
        <w:rPr>
          <w:lang w:eastAsia="zh-CN"/>
        </w:rPr>
        <w:t>每类每</w:t>
      </w:r>
      <w:r w:rsidRPr="002E5EF4">
        <w:rPr>
          <w:lang w:eastAsia="zh-CN"/>
        </w:rPr>
        <w:t>SNR</w:t>
      </w:r>
      <w:r w:rsidRPr="002E5EF4">
        <w:rPr>
          <w:lang w:eastAsia="zh-CN"/>
        </w:rPr>
        <w:t>样本数，</w:t>
      </w:r>
      <w:r w:rsidRPr="002E5EF4">
        <w:rPr>
          <w:lang w:eastAsia="zh-CN"/>
        </w:rPr>
        <w:t>2=IQ</w:t>
      </w:r>
      <w:r w:rsidRPr="002E5EF4">
        <w:rPr>
          <w:lang w:eastAsia="zh-CN"/>
        </w:rPr>
        <w:t>两路，</w:t>
      </w:r>
      <w:r w:rsidRPr="002E5EF4">
        <w:rPr>
          <w:lang w:eastAsia="zh-CN"/>
        </w:rPr>
        <w:t>128=</w:t>
      </w:r>
      <w:r w:rsidRPr="002E5EF4">
        <w:rPr>
          <w:lang w:eastAsia="zh-CN"/>
        </w:rPr>
        <w:t>每信号采样点数。每个信号由</w:t>
      </w:r>
      <w:r w:rsidRPr="002E5EF4">
        <w:rPr>
          <w:lang w:eastAsia="zh-CN"/>
        </w:rPr>
        <w:t>128</w:t>
      </w:r>
      <w:r w:rsidRPr="002E5EF4">
        <w:rPr>
          <w:lang w:eastAsia="zh-CN"/>
        </w:rPr>
        <w:t>个复采样点组成（</w:t>
      </w:r>
      <w:r w:rsidRPr="002E5EF4">
        <w:rPr>
          <w:lang w:eastAsia="zh-CN"/>
        </w:rPr>
        <w:t>I</w:t>
      </w:r>
      <w:r w:rsidRPr="002E5EF4">
        <w:rPr>
          <w:lang w:eastAsia="zh-CN"/>
        </w:rPr>
        <w:t>路</w:t>
      </w:r>
      <w:r w:rsidRPr="002E5EF4">
        <w:rPr>
          <w:lang w:eastAsia="zh-CN"/>
        </w:rPr>
        <w:t>+Q</w:t>
      </w:r>
      <w:r w:rsidRPr="002E5EF4">
        <w:rPr>
          <w:lang w:eastAsia="zh-CN"/>
        </w:rPr>
        <w:t>路</w:t>
      </w:r>
      <w:r w:rsidRPr="002E5EF4">
        <w:rPr>
          <w:lang w:eastAsia="zh-CN"/>
        </w:rPr>
        <w:t xml:space="preserve"> → </w:t>
      </w:r>
      <w:r w:rsidRPr="002E5EF4">
        <w:rPr>
          <w:lang w:eastAsia="zh-CN"/>
        </w:rPr>
        <w:t>复数）。</w:t>
      </w:r>
    </w:p>
    <w:p w14:paraId="51EA673A" w14:textId="74F78D74" w:rsidR="002E5EF4" w:rsidRPr="002E5EF4" w:rsidRDefault="002E5EF4" w:rsidP="002E5EF4">
      <w:pPr>
        <w:rPr>
          <w:lang w:eastAsia="zh-CN"/>
        </w:rPr>
      </w:pPr>
    </w:p>
    <w:p w14:paraId="2886F78F" w14:textId="77777777" w:rsidR="002E5EF4" w:rsidRPr="002E5EF4" w:rsidRDefault="002E5EF4" w:rsidP="002E5EF4">
      <w:pPr>
        <w:rPr>
          <w:lang w:eastAsia="zh-CN"/>
        </w:rPr>
      </w:pPr>
      <w:r w:rsidRPr="002E5EF4">
        <w:rPr>
          <w:lang w:eastAsia="zh-CN"/>
        </w:rPr>
        <w:lastRenderedPageBreak/>
        <w:t>本系统从数据集的</w:t>
      </w:r>
      <w:r w:rsidRPr="002E5EF4">
        <w:rPr>
          <w:lang w:eastAsia="zh-CN"/>
        </w:rPr>
        <w:t>11</w:t>
      </w:r>
      <w:r w:rsidRPr="002E5EF4">
        <w:rPr>
          <w:lang w:eastAsia="zh-CN"/>
        </w:rPr>
        <w:t>种调制类型中选取</w:t>
      </w:r>
      <w:r w:rsidRPr="002E5EF4">
        <w:rPr>
          <w:lang w:eastAsia="zh-CN"/>
        </w:rPr>
        <w:t>4</w:t>
      </w:r>
      <w:r w:rsidRPr="002E5EF4">
        <w:rPr>
          <w:lang w:eastAsia="zh-CN"/>
        </w:rPr>
        <w:t>种基础数字调制：</w:t>
      </w:r>
      <w:r w:rsidRPr="002E5EF4">
        <w:rPr>
          <w:lang w:eastAsia="zh-CN"/>
        </w:rPr>
        <w:t>PAM4→4ASK</w:t>
      </w:r>
      <w:r w:rsidRPr="002E5EF4">
        <w:rPr>
          <w:lang w:eastAsia="zh-CN"/>
        </w:rPr>
        <w:t>（幅度键控）、</w:t>
      </w:r>
      <w:r w:rsidRPr="002E5EF4">
        <w:rPr>
          <w:lang w:eastAsia="zh-CN"/>
        </w:rPr>
        <w:t>GFSK→2FSK</w:t>
      </w:r>
      <w:r w:rsidRPr="002E5EF4">
        <w:rPr>
          <w:lang w:eastAsia="zh-CN"/>
        </w:rPr>
        <w:t>（频率键控）、</w:t>
      </w:r>
      <w:r w:rsidRPr="002E5EF4">
        <w:rPr>
          <w:lang w:eastAsia="zh-CN"/>
        </w:rPr>
        <w:t>BPSK→BPSK</w:t>
      </w:r>
      <w:r w:rsidRPr="002E5EF4">
        <w:rPr>
          <w:lang w:eastAsia="zh-CN"/>
        </w:rPr>
        <w:t>（二相相移键控）、</w:t>
      </w:r>
      <w:r w:rsidRPr="002E5EF4">
        <w:rPr>
          <w:lang w:eastAsia="zh-CN"/>
        </w:rPr>
        <w:t>8PSK→8PSK</w:t>
      </w:r>
      <w:r w:rsidRPr="002E5EF4">
        <w:rPr>
          <w:lang w:eastAsia="zh-CN"/>
        </w:rPr>
        <w:t>（八相相移键控）。覆盖</w:t>
      </w:r>
      <w:r w:rsidRPr="002E5EF4">
        <w:rPr>
          <w:lang w:eastAsia="zh-CN"/>
        </w:rPr>
        <w:t>ASK</w:t>
      </w:r>
      <w:r w:rsidRPr="002E5EF4">
        <w:rPr>
          <w:lang w:eastAsia="zh-CN"/>
        </w:rPr>
        <w:t>、</w:t>
      </w:r>
      <w:r w:rsidRPr="002E5EF4">
        <w:rPr>
          <w:lang w:eastAsia="zh-CN"/>
        </w:rPr>
        <w:t>FSK</w:t>
      </w:r>
      <w:r w:rsidRPr="002E5EF4">
        <w:rPr>
          <w:lang w:eastAsia="zh-CN"/>
        </w:rPr>
        <w:t>、</w:t>
      </w:r>
      <w:r w:rsidRPr="002E5EF4">
        <w:rPr>
          <w:lang w:eastAsia="zh-CN"/>
        </w:rPr>
        <w:t>PSK</w:t>
      </w:r>
      <w:r w:rsidRPr="002E5EF4">
        <w:rPr>
          <w:lang w:eastAsia="zh-CN"/>
        </w:rPr>
        <w:t>三大类调制。</w:t>
      </w:r>
    </w:p>
    <w:p w14:paraId="5CD3FA78" w14:textId="77777777" w:rsidR="002E5EF4" w:rsidRPr="002E5EF4" w:rsidRDefault="002E5EF4" w:rsidP="002E5EF4">
      <w:pPr>
        <w:rPr>
          <w:lang w:eastAsia="zh-CN"/>
        </w:rPr>
      </w:pPr>
      <w:r w:rsidRPr="002E5EF4">
        <w:rPr>
          <w:lang w:eastAsia="zh-CN"/>
        </w:rPr>
        <w:t>SNR</w:t>
      </w:r>
      <w:r w:rsidRPr="002E5EF4">
        <w:rPr>
          <w:lang w:eastAsia="zh-CN"/>
        </w:rPr>
        <w:t>范围：</w:t>
      </w:r>
      <w:r w:rsidRPr="002E5EF4">
        <w:rPr>
          <w:lang w:eastAsia="zh-CN"/>
        </w:rPr>
        <w:t>0~18dB</w:t>
      </w:r>
      <w:r w:rsidRPr="002E5EF4">
        <w:rPr>
          <w:lang w:eastAsia="zh-CN"/>
        </w:rPr>
        <w:t>，</w:t>
      </w:r>
      <w:r w:rsidRPr="002E5EF4">
        <w:rPr>
          <w:lang w:eastAsia="zh-CN"/>
        </w:rPr>
        <w:t>2dB</w:t>
      </w:r>
      <w:r w:rsidRPr="002E5EF4">
        <w:rPr>
          <w:lang w:eastAsia="zh-CN"/>
        </w:rPr>
        <w:t>步进，共</w:t>
      </w:r>
      <w:r w:rsidRPr="002E5EF4">
        <w:rPr>
          <w:lang w:eastAsia="zh-CN"/>
        </w:rPr>
        <w:t>10</w:t>
      </w:r>
      <w:r w:rsidRPr="002E5EF4">
        <w:rPr>
          <w:lang w:eastAsia="zh-CN"/>
        </w:rPr>
        <w:t>个等级（</w:t>
      </w:r>
      <w:r w:rsidRPr="002E5EF4">
        <w:rPr>
          <w:lang w:eastAsia="zh-CN"/>
        </w:rPr>
        <w:t>0, 2, 4, 6, 8, 10, 12, 14, 16, 18dB</w:t>
      </w:r>
      <w:r w:rsidRPr="002E5EF4">
        <w:rPr>
          <w:lang w:eastAsia="zh-CN"/>
        </w:rPr>
        <w:t>）。每个</w:t>
      </w:r>
      <w:r w:rsidRPr="002E5EF4">
        <w:rPr>
          <w:lang w:eastAsia="zh-CN"/>
        </w:rPr>
        <w:t>(</w:t>
      </w:r>
      <w:r w:rsidRPr="002E5EF4">
        <w:rPr>
          <w:lang w:eastAsia="zh-CN"/>
        </w:rPr>
        <w:t>调制</w:t>
      </w:r>
      <w:r w:rsidRPr="002E5EF4">
        <w:rPr>
          <w:lang w:eastAsia="zh-CN"/>
        </w:rPr>
        <w:t>, SNR)</w:t>
      </w:r>
      <w:r w:rsidRPr="002E5EF4">
        <w:rPr>
          <w:lang w:eastAsia="zh-CN"/>
        </w:rPr>
        <w:t>组合有</w:t>
      </w:r>
      <w:r w:rsidRPr="002E5EF4">
        <w:rPr>
          <w:lang w:eastAsia="zh-CN"/>
        </w:rPr>
        <w:t>1000</w:t>
      </w:r>
      <w:r w:rsidRPr="002E5EF4">
        <w:rPr>
          <w:lang w:eastAsia="zh-CN"/>
        </w:rPr>
        <w:t>个独立样本，</w:t>
      </w:r>
      <w:r w:rsidRPr="002E5EF4">
        <w:rPr>
          <w:lang w:eastAsia="zh-CN"/>
        </w:rPr>
        <w:t>4</w:t>
      </w:r>
      <w:r w:rsidRPr="002E5EF4">
        <w:rPr>
          <w:lang w:eastAsia="zh-CN"/>
        </w:rPr>
        <w:t>类</w:t>
      </w:r>
      <w:r w:rsidRPr="002E5EF4">
        <w:rPr>
          <w:lang w:eastAsia="zh-CN"/>
        </w:rPr>
        <w:t>×10 SNR×1000=40,000</w:t>
      </w:r>
      <w:r w:rsidRPr="002E5EF4">
        <w:rPr>
          <w:lang w:eastAsia="zh-CN"/>
        </w:rPr>
        <w:t>个可用信号。</w:t>
      </w:r>
    </w:p>
    <w:p w14:paraId="4B3CBF69" w14:textId="77777777" w:rsidR="002E5EF4" w:rsidRPr="002E5EF4" w:rsidRDefault="002E5EF4" w:rsidP="002E5EF4">
      <w:pPr>
        <w:rPr>
          <w:lang w:eastAsia="zh-CN"/>
        </w:rPr>
      </w:pPr>
      <w:r w:rsidRPr="002E5EF4">
        <w:rPr>
          <w:lang w:eastAsia="zh-CN"/>
        </w:rPr>
        <w:t>数据预处理：</w:t>
      </w:r>
      <w:r w:rsidRPr="002E5EF4">
        <w:rPr>
          <w:lang w:eastAsia="zh-CN"/>
        </w:rPr>
        <w:t>IQ</w:t>
      </w:r>
      <w:r w:rsidRPr="002E5EF4">
        <w:rPr>
          <w:lang w:eastAsia="zh-CN"/>
        </w:rPr>
        <w:t>两路拼接为复信号（</w:t>
      </w:r>
      <w:r w:rsidRPr="002E5EF4">
        <w:rPr>
          <w:lang w:eastAsia="zh-CN"/>
        </w:rPr>
        <w:t>I+jQ</w:t>
      </w:r>
      <w:r w:rsidRPr="002E5EF4">
        <w:rPr>
          <w:lang w:eastAsia="zh-CN"/>
        </w:rPr>
        <w:t>）</w:t>
      </w:r>
      <w:r w:rsidRPr="002E5EF4">
        <w:rPr>
          <w:lang w:eastAsia="zh-CN"/>
        </w:rPr>
        <w:t xml:space="preserve">→ </w:t>
      </w:r>
      <w:r w:rsidRPr="002E5EF4">
        <w:rPr>
          <w:lang w:eastAsia="zh-CN"/>
        </w:rPr>
        <w:t>功率归一化（单位平均功率）</w:t>
      </w:r>
      <w:r w:rsidRPr="002E5EF4">
        <w:rPr>
          <w:lang w:eastAsia="zh-CN"/>
        </w:rPr>
        <w:t>→ DC</w:t>
      </w:r>
      <w:r w:rsidRPr="002E5EF4">
        <w:rPr>
          <w:lang w:eastAsia="zh-CN"/>
        </w:rPr>
        <w:t>去除（零均值），确保不同</w:t>
      </w:r>
      <w:r w:rsidRPr="002E5EF4">
        <w:rPr>
          <w:lang w:eastAsia="zh-CN"/>
        </w:rPr>
        <w:t>SNR</w:t>
      </w:r>
      <w:r w:rsidRPr="002E5EF4">
        <w:rPr>
          <w:lang w:eastAsia="zh-CN"/>
        </w:rPr>
        <w:t>下的信号具有可比的特征尺度。</w:t>
      </w:r>
    </w:p>
    <w:p w14:paraId="6479D594" w14:textId="62AFD093" w:rsidR="002E5EF4" w:rsidRPr="002E5EF4" w:rsidRDefault="002E5EF4" w:rsidP="002E5EF4">
      <w:pPr>
        <w:rPr>
          <w:lang w:eastAsia="zh-CN"/>
        </w:rPr>
      </w:pPr>
    </w:p>
    <w:p w14:paraId="31037FC2" w14:textId="67D80962" w:rsidR="002E5EF4" w:rsidRPr="002E5EF4" w:rsidRDefault="002E5EF4" w:rsidP="00074E22">
      <w:pPr>
        <w:ind w:firstLine="0"/>
        <w:rPr>
          <w:lang w:eastAsia="zh-CN"/>
        </w:rPr>
      </w:pPr>
    </w:p>
    <w:p w14:paraId="6E490C04" w14:textId="1F08DF18" w:rsidR="002E5EF4" w:rsidRPr="002E5EF4" w:rsidRDefault="002E5EF4" w:rsidP="00074E22">
      <w:pPr>
        <w:ind w:firstLine="0"/>
        <w:rPr>
          <w:lang w:eastAsia="zh-CN"/>
        </w:rPr>
      </w:pPr>
    </w:p>
    <w:p w14:paraId="74CAFBEB" w14:textId="54E3B8BC" w:rsidR="002E5EF4" w:rsidRPr="00706A1C" w:rsidRDefault="00706A1C">
      <w:pPr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0C8AA9E8" wp14:editId="0E123428">
            <wp:extent cx="5264150" cy="4019550"/>
            <wp:effectExtent l="0" t="0" r="0" b="0"/>
            <wp:docPr id="2260369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5EF4" w:rsidRPr="00706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895EC" w14:textId="77777777" w:rsidR="00166126" w:rsidRDefault="00166126" w:rsidP="005F01D2">
      <w:pPr>
        <w:spacing w:after="0" w:line="240" w:lineRule="auto"/>
      </w:pPr>
      <w:r>
        <w:separator/>
      </w:r>
    </w:p>
  </w:endnote>
  <w:endnote w:type="continuationSeparator" w:id="0">
    <w:p w14:paraId="10D53475" w14:textId="77777777" w:rsidR="00166126" w:rsidRDefault="00166126" w:rsidP="005F0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B7DA1" w14:textId="77777777" w:rsidR="00166126" w:rsidRDefault="00166126" w:rsidP="005F01D2">
      <w:pPr>
        <w:spacing w:after="0" w:line="240" w:lineRule="auto"/>
      </w:pPr>
      <w:r>
        <w:separator/>
      </w:r>
    </w:p>
  </w:footnote>
  <w:footnote w:type="continuationSeparator" w:id="0">
    <w:p w14:paraId="6CF317A1" w14:textId="77777777" w:rsidR="00166126" w:rsidRDefault="00166126" w:rsidP="005F01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57"/>
    <w:rsid w:val="00074E22"/>
    <w:rsid w:val="000E198C"/>
    <w:rsid w:val="00166126"/>
    <w:rsid w:val="002E5EF4"/>
    <w:rsid w:val="003711E0"/>
    <w:rsid w:val="004175EE"/>
    <w:rsid w:val="00557202"/>
    <w:rsid w:val="00571A1F"/>
    <w:rsid w:val="005E2130"/>
    <w:rsid w:val="005F01D2"/>
    <w:rsid w:val="00706A1C"/>
    <w:rsid w:val="00736F7C"/>
    <w:rsid w:val="00816B40"/>
    <w:rsid w:val="0087532E"/>
    <w:rsid w:val="00906762"/>
    <w:rsid w:val="009E0A8D"/>
    <w:rsid w:val="00A4489C"/>
    <w:rsid w:val="00B308DE"/>
    <w:rsid w:val="00B71FCC"/>
    <w:rsid w:val="00BE2057"/>
    <w:rsid w:val="00C93EA2"/>
    <w:rsid w:val="00CE4150"/>
    <w:rsid w:val="00D432E8"/>
    <w:rsid w:val="00E11EA2"/>
    <w:rsid w:val="00E6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CB924"/>
  <w15:chartTrackingRefBased/>
  <w15:docId w15:val="{6849995A-235A-462B-963E-60C08A91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057"/>
    <w:pPr>
      <w:spacing w:after="200" w:line="336" w:lineRule="auto"/>
      <w:ind w:firstLine="420"/>
    </w:pPr>
    <w:rPr>
      <w:rFonts w:ascii="Times New Roman" w:eastAsia="宋体" w:hAnsi="Times New Roman" w:cs="Times New Roman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E2057"/>
    <w:pPr>
      <w:keepNext/>
      <w:keepLines/>
      <w:widowControl w:val="0"/>
      <w:spacing w:before="480" w:after="80" w:line="240" w:lineRule="auto"/>
      <w:ind w:firstLine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eastAsia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BE2057"/>
    <w:pPr>
      <w:keepNext/>
      <w:keepLines/>
      <w:widowControl w:val="0"/>
      <w:spacing w:before="160" w:after="80" w:line="240" w:lineRule="auto"/>
      <w:ind w:firstLine="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057"/>
    <w:pPr>
      <w:keepNext/>
      <w:keepLines/>
      <w:widowControl w:val="0"/>
      <w:spacing w:before="160" w:after="80" w:line="240" w:lineRule="auto"/>
      <w:ind w:firstLine="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057"/>
    <w:pPr>
      <w:keepNext/>
      <w:keepLines/>
      <w:widowControl w:val="0"/>
      <w:spacing w:before="80" w:after="40" w:line="240" w:lineRule="auto"/>
      <w:ind w:firstLine="0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:lang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057"/>
    <w:pPr>
      <w:keepNext/>
      <w:keepLines/>
      <w:widowControl w:val="0"/>
      <w:spacing w:before="80" w:after="40" w:line="240" w:lineRule="auto"/>
      <w:ind w:firstLine="0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sz w:val="24"/>
      <w:szCs w:val="24"/>
      <w:lang w:eastAsia="zh-C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057"/>
    <w:pPr>
      <w:keepNext/>
      <w:keepLines/>
      <w:widowControl w:val="0"/>
      <w:spacing w:before="40" w:after="0" w:line="240" w:lineRule="auto"/>
      <w:ind w:firstLine="0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  <w:lang w:eastAsia="zh-C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057"/>
    <w:pPr>
      <w:keepNext/>
      <w:keepLines/>
      <w:widowControl w:val="0"/>
      <w:spacing w:before="40" w:after="0" w:line="240" w:lineRule="auto"/>
      <w:ind w:firstLine="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057"/>
    <w:pPr>
      <w:keepNext/>
      <w:keepLines/>
      <w:widowControl w:val="0"/>
      <w:spacing w:after="0" w:line="240" w:lineRule="auto"/>
      <w:ind w:firstLine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057"/>
    <w:pPr>
      <w:keepNext/>
      <w:keepLines/>
      <w:widowControl w:val="0"/>
      <w:spacing w:after="0" w:line="240" w:lineRule="auto"/>
      <w:ind w:firstLine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20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E2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2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20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205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20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20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20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20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2057"/>
    <w:pPr>
      <w:widowControl w:val="0"/>
      <w:spacing w:after="8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4">
    <w:name w:val="标题 字符"/>
    <w:basedOn w:val="a0"/>
    <w:link w:val="a3"/>
    <w:uiPriority w:val="10"/>
    <w:rsid w:val="00BE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057"/>
    <w:pPr>
      <w:widowControl w:val="0"/>
      <w:numPr>
        <w:ilvl w:val="1"/>
      </w:numPr>
      <w:spacing w:after="160" w:line="240" w:lineRule="auto"/>
      <w:ind w:firstLine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a6">
    <w:name w:val="副标题 字符"/>
    <w:basedOn w:val="a0"/>
    <w:link w:val="a5"/>
    <w:uiPriority w:val="11"/>
    <w:rsid w:val="00BE20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2057"/>
    <w:pPr>
      <w:widowControl w:val="0"/>
      <w:spacing w:before="160" w:after="160" w:line="240" w:lineRule="auto"/>
      <w:ind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lang w:eastAsia="zh-CN"/>
    </w:rPr>
  </w:style>
  <w:style w:type="character" w:customStyle="1" w:styleId="a8">
    <w:name w:val="引用 字符"/>
    <w:basedOn w:val="a0"/>
    <w:link w:val="a7"/>
    <w:uiPriority w:val="29"/>
    <w:rsid w:val="00BE20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2057"/>
    <w:pPr>
      <w:widowControl w:val="0"/>
      <w:spacing w:after="0" w:line="240" w:lineRule="auto"/>
      <w:ind w:left="720" w:firstLine="0"/>
      <w:contextualSpacing/>
      <w:jc w:val="both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styleId="aa">
    <w:name w:val="Intense Emphasis"/>
    <w:basedOn w:val="a0"/>
    <w:uiPriority w:val="21"/>
    <w:qFormat/>
    <w:rsid w:val="00BE20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2057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="0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1"/>
      <w:lang w:eastAsia="zh-CN"/>
    </w:rPr>
  </w:style>
  <w:style w:type="character" w:customStyle="1" w:styleId="ac">
    <w:name w:val="明显引用 字符"/>
    <w:basedOn w:val="a0"/>
    <w:link w:val="ab"/>
    <w:uiPriority w:val="30"/>
    <w:rsid w:val="00BE20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205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01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01D2"/>
    <w:rPr>
      <w:rFonts w:ascii="Times New Roman" w:eastAsia="宋体" w:hAnsi="Times New Roman" w:cs="Times New Roman"/>
      <w:kern w:val="0"/>
      <w:sz w:val="18"/>
      <w:szCs w:val="18"/>
      <w:lang w:eastAsia="en-US"/>
    </w:rPr>
  </w:style>
  <w:style w:type="paragraph" w:styleId="af0">
    <w:name w:val="footer"/>
    <w:basedOn w:val="a"/>
    <w:link w:val="af1"/>
    <w:uiPriority w:val="99"/>
    <w:unhideWhenUsed/>
    <w:rsid w:val="005F01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01D2"/>
    <w:rPr>
      <w:rFonts w:ascii="Times New Roman" w:eastAsia="宋体" w:hAnsi="Times New Roman" w:cs="Times New Roman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5</Pages>
  <Words>1208</Words>
  <Characters>1607</Characters>
  <Application>Microsoft Office Word</Application>
  <DocSecurity>0</DocSecurity>
  <Lines>53</Lines>
  <Paragraphs>34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n12466@365mso.com</dc:creator>
  <cp:keywords/>
  <dc:description/>
  <cp:lastModifiedBy>n12466@365mso.com</cp:lastModifiedBy>
  <cp:revision>18</cp:revision>
  <dcterms:created xsi:type="dcterms:W3CDTF">2026-06-30T01:21:00Z</dcterms:created>
  <dcterms:modified xsi:type="dcterms:W3CDTF">2026-06-30T08:15:00Z</dcterms:modified>
</cp:coreProperties>
</file>