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600" w:firstRow="0" w:lastRow="0" w:firstColumn="0" w:lastColumn="0" w:noHBand="1" w:noVBand="1"/>
      </w:tblPr>
      <w:tblGrid>
        <w:gridCol w:w="4680"/>
        <w:gridCol w:w="4680"/>
      </w:tblGrid>
      <w:tr w:rsidR="001A55B3" w:rsidRPr="00683464" w14:paraId="1998CBA5" w14:textId="77777777" w:rsidTr="00ED621E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14:paraId="49B7A2D5" w14:textId="3712FCF5" w:rsidR="001A55B3" w:rsidRPr="00683464" w:rsidRDefault="006361A1" w:rsidP="00ED621E">
            <w:pPr>
              <w:spacing w:after="0" w:line="240" w:lineRule="auto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AUTOTEXTLIST \t "&lt;wr:query select='SELECT Id, AccountId, HasOpportunityLineItem, Pricebook2Id FROM Opportunity WHERE(Id = ${uniqueID})' var='queryOppVar' nickname='queryOpp'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</w:rPr>
              <w:t>[</w:t>
            </w:r>
            <w:proofErr w:type="spellStart"/>
            <w:r w:rsidRPr="008076E8">
              <w:rPr>
                <w:rFonts w:ascii="Helvetica" w:hAnsi="Helvetica" w:cs="Helvetica"/>
                <w:color w:val="FF0066"/>
              </w:rPr>
              <w:t>queryOpp</w:t>
            </w:r>
            <w:proofErr w:type="spellEnd"/>
            <w:r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  <w:r w:rsidR="001A55B3" w:rsidRPr="00683464">
              <w:rPr>
                <w:rFonts w:ascii="Helvetica" w:eastAsia="Times New Roman" w:hAnsi="Helvetica" w:cs="Helvetica"/>
                <w:sz w:val="52"/>
              </w:rPr>
              <w:t>WINDWARD INVOICE SAMPLE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4EEA690" w14:textId="77777777" w:rsidR="001A55B3" w:rsidRPr="00683464" w:rsidRDefault="001A55B3" w:rsidP="00ED621E">
            <w:pPr>
              <w:spacing w:after="0" w:line="240" w:lineRule="auto"/>
              <w:jc w:val="right"/>
              <w:rPr>
                <w:rFonts w:ascii="Helvetica" w:hAnsi="Helvetica" w:cs="Helvetica"/>
              </w:rPr>
            </w:pPr>
            <w:r w:rsidRPr="00683464">
              <w:rPr>
                <w:rFonts w:ascii="Helvetica" w:eastAsia="Times New Roman" w:hAnsi="Helvetica" w:cs="Helvetica"/>
              </w:rPr>
              <w:t>success@windward.net</w:t>
            </w:r>
          </w:p>
          <w:p w14:paraId="7278AC57" w14:textId="77777777" w:rsidR="001A55B3" w:rsidRPr="00683464" w:rsidRDefault="001A55B3" w:rsidP="00ED621E">
            <w:pPr>
              <w:spacing w:after="0" w:line="240" w:lineRule="auto"/>
              <w:jc w:val="right"/>
              <w:rPr>
                <w:rFonts w:ascii="Helvetica" w:hAnsi="Helvetica" w:cs="Helvetica"/>
              </w:rPr>
            </w:pPr>
            <w:r w:rsidRPr="00683464">
              <w:rPr>
                <w:rFonts w:ascii="Helvetica" w:eastAsia="Times New Roman" w:hAnsi="Helvetica" w:cs="Helvetica"/>
              </w:rPr>
              <w:t>1.303.499.2544</w:t>
            </w:r>
          </w:p>
          <w:p w14:paraId="1A787121" w14:textId="77777777" w:rsidR="001A55B3" w:rsidRPr="00683464" w:rsidRDefault="001A55B3" w:rsidP="00ED621E">
            <w:pPr>
              <w:spacing w:after="0" w:line="240" w:lineRule="auto"/>
              <w:jc w:val="right"/>
              <w:rPr>
                <w:rFonts w:ascii="Helvetica" w:hAnsi="Helvetica" w:cs="Helvetica"/>
              </w:rPr>
            </w:pPr>
            <w:r w:rsidRPr="00683464">
              <w:rPr>
                <w:rFonts w:ascii="Helvetica" w:eastAsia="Times New Roman" w:hAnsi="Helvetica" w:cs="Helvetica"/>
              </w:rPr>
              <w:t>www.windwardstudios.com</w:t>
            </w:r>
          </w:p>
        </w:tc>
      </w:tr>
    </w:tbl>
    <w:p w14:paraId="15C92574" w14:textId="77777777" w:rsidR="001A55B3" w:rsidRPr="00683464" w:rsidRDefault="001A55B3" w:rsidP="001A55B3">
      <w:pPr>
        <w:spacing w:after="0"/>
        <w:rPr>
          <w:rFonts w:ascii="Helvetica" w:hAnsi="Helvetica" w:cs="Helvetica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610"/>
        <w:gridCol w:w="3510"/>
        <w:gridCol w:w="1530"/>
        <w:gridCol w:w="1710"/>
      </w:tblGrid>
      <w:tr w:rsidR="001A55B3" w:rsidRPr="00683464" w14:paraId="4F34EC95" w14:textId="77777777" w:rsidTr="00ED621E">
        <w:tc>
          <w:tcPr>
            <w:tcW w:w="2610" w:type="dxa"/>
          </w:tcPr>
          <w:p w14:paraId="60AE8292" w14:textId="56FF179F" w:rsidR="001A55B3" w:rsidRPr="00683464" w:rsidRDefault="001A55B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fldChar w:fldCharType="begin"/>
            </w:r>
            <w:r w:rsidR="00D73A41">
              <w:rPr>
                <w:rFonts w:ascii="Helvetica" w:hAnsi="Helvetica" w:cs="Helvetica"/>
                <w:b/>
                <w:bCs/>
              </w:rPr>
              <w:instrText xml:space="preserve"> AUTOTEXTLIST \t "&lt;wr:query select='SELECT Id, AccountId, Name, OtherStreet, OtherCity, OtherState, OtherPostalCode, OtherCountry, Phone FROM Contact WHERE(AccountId = ${queryOppVar.AccountId})' var='contactVar' nickname='queryContact' datasource='sfdemo'/&gt;"</w:instrText>
            </w:r>
            <w:r w:rsidRPr="00683464">
              <w:rPr>
                <w:rFonts w:ascii="Helvetica" w:hAnsi="Helvetica" w:cs="Helvetica"/>
                <w:b/>
                <w:bCs/>
              </w:rPr>
              <w:fldChar w:fldCharType="separate"/>
            </w:r>
            <w:r w:rsidR="00D73A41">
              <w:rPr>
                <w:rFonts w:ascii="Helvetica" w:hAnsi="Helvetica" w:cs="Helvetica"/>
                <w:b/>
                <w:bCs/>
              </w:rPr>
              <w:t>[</w:t>
            </w:r>
            <w:proofErr w:type="spellStart"/>
            <w:r w:rsidR="00D73A41" w:rsidRPr="00D73A41">
              <w:rPr>
                <w:rFonts w:ascii="Helvetica" w:hAnsi="Helvetica" w:cs="Helvetica"/>
                <w:b/>
                <w:bCs/>
                <w:color w:val="FF0066"/>
              </w:rPr>
              <w:t>queryContact</w:t>
            </w:r>
            <w:proofErr w:type="spellEnd"/>
            <w:r w:rsidR="00D73A41">
              <w:rPr>
                <w:rFonts w:ascii="Helvetica" w:hAnsi="Helvetica" w:cs="Helvetica"/>
                <w:b/>
                <w:bCs/>
              </w:rPr>
              <w:t>]</w:t>
            </w:r>
            <w:r w:rsidRPr="00683464">
              <w:rPr>
                <w:rFonts w:ascii="Helvetica" w:hAnsi="Helvetica" w:cs="Helvetica"/>
                <w:b/>
                <w:bCs/>
              </w:rPr>
              <w:fldChar w:fldCharType="end"/>
            </w:r>
            <w:r w:rsidRPr="00683464">
              <w:rPr>
                <w:rFonts w:ascii="Helvetica" w:hAnsi="Helvetica" w:cs="Helvetica"/>
                <w:b/>
                <w:bCs/>
              </w:rPr>
              <w:t>Bill To</w:t>
            </w:r>
          </w:p>
        </w:tc>
        <w:tc>
          <w:tcPr>
            <w:tcW w:w="3510" w:type="dxa"/>
          </w:tcPr>
          <w:p w14:paraId="21D3F40E" w14:textId="317072CC" w:rsidR="001A55B3" w:rsidRPr="00683464" w:rsidRDefault="001A55B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fldChar w:fldCharType="begin"/>
            </w:r>
            <w:r w:rsidR="00C078D8">
              <w:rPr>
                <w:rFonts w:ascii="Helvetica" w:hAnsi="Helvetica" w:cs="Helvetica"/>
                <w:b/>
                <w:bCs/>
              </w:rPr>
              <w:instrText xml:space="preserve"> AUTOTEXTLIST \t "&lt;wr:query select='SELECT Id, Name, BillingStreet, BillingCity, BillingState, BillingPostalCode, BillingCountry FROM Account WHERE(Id = ${queryOppVar.AccountId})' var='accountVar' nickname='queryAccount' datasource='sfdemo'/&gt;"</w:instrText>
            </w:r>
            <w:r w:rsidRPr="00683464">
              <w:rPr>
                <w:rFonts w:ascii="Helvetica" w:hAnsi="Helvetica" w:cs="Helvetica"/>
                <w:b/>
                <w:bCs/>
              </w:rPr>
              <w:fldChar w:fldCharType="separate"/>
            </w:r>
            <w:r w:rsidR="00C078D8">
              <w:rPr>
                <w:rFonts w:ascii="Helvetica" w:hAnsi="Helvetica" w:cs="Helvetica"/>
                <w:b/>
                <w:bCs/>
              </w:rPr>
              <w:t>[</w:t>
            </w:r>
            <w:proofErr w:type="spellStart"/>
            <w:r w:rsidR="00C078D8" w:rsidRPr="00C078D8">
              <w:rPr>
                <w:rFonts w:ascii="Helvetica" w:hAnsi="Helvetica" w:cs="Helvetica"/>
                <w:b/>
                <w:bCs/>
                <w:color w:val="FF0066"/>
              </w:rPr>
              <w:t>queryAccount</w:t>
            </w:r>
            <w:proofErr w:type="spellEnd"/>
            <w:r w:rsidR="00C078D8">
              <w:rPr>
                <w:rFonts w:ascii="Helvetica" w:hAnsi="Helvetica" w:cs="Helvetica"/>
                <w:b/>
                <w:bCs/>
              </w:rPr>
              <w:t>]</w:t>
            </w:r>
            <w:r w:rsidRPr="00683464">
              <w:rPr>
                <w:rFonts w:ascii="Helvetica" w:hAnsi="Helvetica" w:cs="Helvetica"/>
                <w:b/>
                <w:bCs/>
              </w:rPr>
              <w:fldChar w:fldCharType="end"/>
            </w:r>
            <w:r w:rsidRPr="00683464">
              <w:rPr>
                <w:rFonts w:ascii="Helvetica" w:hAnsi="Helvetica" w:cs="Helvetica"/>
                <w:b/>
                <w:bCs/>
              </w:rPr>
              <w:t>Ship To</w:t>
            </w:r>
          </w:p>
        </w:tc>
        <w:tc>
          <w:tcPr>
            <w:tcW w:w="1530" w:type="dxa"/>
            <w:vMerge w:val="restart"/>
          </w:tcPr>
          <w:p w14:paraId="5B468ED5" w14:textId="77777777" w:rsidR="001A55B3" w:rsidRPr="00683464" w:rsidRDefault="001A55B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t>Invoice Date</w:t>
            </w:r>
          </w:p>
          <w:p w14:paraId="4BF40556" w14:textId="472073BA" w:rsidR="001A55B3" w:rsidRPr="00683464" w:rsidRDefault="001A55B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1710" w:type="dxa"/>
            <w:vMerge w:val="restart"/>
          </w:tcPr>
          <w:p w14:paraId="69ADE4F1" w14:textId="04ED63DF" w:rsidR="001A55B3" w:rsidRPr="00683464" w:rsidRDefault="001A55B3" w:rsidP="001401BE">
            <w:pPr>
              <w:spacing w:after="0"/>
              <w:jc w:val="right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="005E754C" w:rsidRPr="00683464">
              <w:rPr>
                <w:rFonts w:ascii="Helvetica" w:hAnsi="Helvetica" w:cs="Helvetica"/>
              </w:rPr>
              <w:instrText xml:space="preserve"> AUTOTEXTLIST \t "&lt;wr:out select='=TODAY()' type='DATE'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="005E754C" w:rsidRPr="00683464">
              <w:rPr>
                <w:rFonts w:ascii="Helvetica" w:hAnsi="Helvetica" w:cs="Helvetica"/>
              </w:rPr>
              <w:t>[</w:t>
            </w:r>
            <w:r w:rsidR="005E754C" w:rsidRPr="00683464">
              <w:rPr>
                <w:rFonts w:ascii="Helvetica" w:hAnsi="Helvetica" w:cs="Helvetica"/>
                <w:color w:val="0000FF"/>
              </w:rPr>
              <w:t>=</w:t>
            </w:r>
            <w:proofErr w:type="gramStart"/>
            <w:r w:rsidR="005E754C" w:rsidRPr="00683464">
              <w:rPr>
                <w:rFonts w:ascii="Helvetica" w:hAnsi="Helvetica" w:cs="Helvetica"/>
                <w:color w:val="0000FF"/>
              </w:rPr>
              <w:t>TODAY(</w:t>
            </w:r>
            <w:proofErr w:type="gramEnd"/>
            <w:r w:rsidR="005E754C"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</w:tc>
      </w:tr>
      <w:tr w:rsidR="001A55B3" w:rsidRPr="00683464" w14:paraId="4FD71F42" w14:textId="77777777" w:rsidTr="00ED621E">
        <w:tc>
          <w:tcPr>
            <w:tcW w:w="2610" w:type="dxa"/>
          </w:tcPr>
          <w:p w14:paraId="3C64F3B6" w14:textId="0B5831FC" w:rsidR="001A55B3" w:rsidRPr="00683464" w:rsidRDefault="001A55B3" w:rsidP="00ED621E">
            <w:pPr>
              <w:spacing w:after="0" w:line="240" w:lineRule="auto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select='${contactVar.Name}'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r w:rsidRPr="00683464">
              <w:rPr>
                <w:rFonts w:ascii="Helvetica" w:hAnsi="Helvetica" w:cs="Helvetica"/>
                <w:color w:val="0000FF"/>
              </w:rPr>
              <w:t>Name</w:t>
            </w:r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  <w:p w14:paraId="07E64FF5" w14:textId="0391B1C2" w:rsidR="001A55B3" w:rsidRPr="00683464" w:rsidRDefault="001A55B3" w:rsidP="00ED621E">
            <w:pPr>
              <w:spacing w:after="0" w:line="240" w:lineRule="auto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select='${contactVar.OtherStreet}'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OtherStreet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  <w:p w14:paraId="29961E61" w14:textId="518C3F83" w:rsidR="001A55B3" w:rsidRPr="00683464" w:rsidRDefault="001A55B3" w:rsidP="00ED621E">
            <w:pPr>
              <w:spacing w:after="0" w:line="240" w:lineRule="auto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select='${contactVar.OtherCity}'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OtherCity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  <w:r w:rsidRPr="00683464">
              <w:rPr>
                <w:rFonts w:ascii="Helvetica" w:hAnsi="Helvetica" w:cs="Helvetica"/>
              </w:rPr>
              <w:t xml:space="preserve">, </w:t>
            </w: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select='${contactVar.OtherState}'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OtherState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  <w:r w:rsidRPr="00683464">
              <w:rPr>
                <w:rFonts w:ascii="Helvetica" w:hAnsi="Helvetica" w:cs="Helvetica"/>
              </w:rPr>
              <w:t xml:space="preserve">, </w:t>
            </w: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select='${contactVar.OtherPostalCode}'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OtherPostalCode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  <w:p w14:paraId="7F1847CD" w14:textId="6C0D435B" w:rsidR="001A55B3" w:rsidRPr="00683464" w:rsidRDefault="001A55B3" w:rsidP="00ED621E">
            <w:pPr>
              <w:spacing w:after="0" w:line="240" w:lineRule="auto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select='${contactVar.OtherCountry}'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OtherCountry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3510" w:type="dxa"/>
          </w:tcPr>
          <w:p w14:paraId="72F12201" w14:textId="59C51547" w:rsidR="00727BCD" w:rsidRPr="00683464" w:rsidRDefault="00727BCD" w:rsidP="00727BCD">
            <w:pPr>
              <w:spacing w:after="0" w:line="240" w:lineRule="auto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select='${accountVar.Name}'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r w:rsidRPr="00683464">
              <w:rPr>
                <w:rFonts w:ascii="Helvetica" w:hAnsi="Helvetica" w:cs="Helvetica"/>
                <w:color w:val="0000FF"/>
              </w:rPr>
              <w:t>Name</w:t>
            </w:r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  <w:p w14:paraId="27B27567" w14:textId="0F742B96" w:rsidR="00727BCD" w:rsidRPr="00683464" w:rsidRDefault="00727BCD" w:rsidP="00727BCD">
            <w:pPr>
              <w:spacing w:after="0" w:line="240" w:lineRule="auto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select='${accountVar.BillingStreet}'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BillingStreet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  <w:p w14:paraId="044EBFC5" w14:textId="5E17697A" w:rsidR="00727BCD" w:rsidRPr="00683464" w:rsidRDefault="00727BCD" w:rsidP="00727BCD">
            <w:pPr>
              <w:spacing w:after="0" w:line="240" w:lineRule="auto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select='${accountVar.BillingCity}'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BillingCity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  <w:r w:rsidRPr="00683464">
              <w:rPr>
                <w:rFonts w:ascii="Helvetica" w:hAnsi="Helvetica" w:cs="Helvetica"/>
              </w:rPr>
              <w:t xml:space="preserve">, </w:t>
            </w: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select='${accountVar.BillingState}'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BillingState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  <w:r w:rsidRPr="00683464">
              <w:rPr>
                <w:rFonts w:ascii="Helvetica" w:hAnsi="Helvetica" w:cs="Helvetica"/>
              </w:rPr>
              <w:t xml:space="preserve">, </w:t>
            </w: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select='${accountVar.BillingPostalCode}'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BillingPostalCode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  <w:p w14:paraId="32A720A5" w14:textId="2AF99741" w:rsidR="001A55B3" w:rsidRPr="00683464" w:rsidRDefault="00727BCD" w:rsidP="00727BCD">
            <w:pPr>
              <w:spacing w:after="0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select='${accountVar.BillingCountry}'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BillingCountry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1530" w:type="dxa"/>
            <w:vMerge/>
          </w:tcPr>
          <w:p w14:paraId="509C2B50" w14:textId="77777777" w:rsidR="001A55B3" w:rsidRPr="00683464" w:rsidRDefault="001A55B3" w:rsidP="00ED621E">
            <w:pPr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710" w:type="dxa"/>
            <w:vMerge/>
          </w:tcPr>
          <w:p w14:paraId="12367FF2" w14:textId="77777777" w:rsidR="001A55B3" w:rsidRPr="00683464" w:rsidRDefault="001A55B3" w:rsidP="00ED621E">
            <w:pPr>
              <w:spacing w:after="0"/>
              <w:rPr>
                <w:rFonts w:ascii="Helvetica" w:hAnsi="Helvetica" w:cs="Helvetica"/>
              </w:rPr>
            </w:pPr>
          </w:p>
        </w:tc>
      </w:tr>
    </w:tbl>
    <w:p w14:paraId="0AD71799" w14:textId="77777777" w:rsidR="001A55B3" w:rsidRPr="00683464" w:rsidRDefault="001A55B3" w:rsidP="001A55B3">
      <w:pPr>
        <w:spacing w:after="0"/>
        <w:rPr>
          <w:rFonts w:ascii="Helvetica" w:hAnsi="Helvetica" w:cs="Helvetica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3240"/>
        <w:gridCol w:w="3239"/>
        <w:gridCol w:w="1172"/>
        <w:gridCol w:w="1709"/>
      </w:tblGrid>
      <w:tr w:rsidR="005828FA" w:rsidRPr="00683464" w14:paraId="67E5C565" w14:textId="77777777" w:rsidTr="005828FA">
        <w:tc>
          <w:tcPr>
            <w:tcW w:w="1731" w:type="pct"/>
            <w:tcBorders>
              <w:top w:val="single" w:sz="4" w:space="0" w:color="auto"/>
            </w:tcBorders>
          </w:tcPr>
          <w:p w14:paraId="78B0FC48" w14:textId="77777777" w:rsidR="000B5CF3" w:rsidRPr="00683464" w:rsidRDefault="000B5CF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t>Payment Information</w:t>
            </w:r>
          </w:p>
        </w:tc>
        <w:tc>
          <w:tcPr>
            <w:tcW w:w="1730" w:type="pct"/>
            <w:tcBorders>
              <w:top w:val="single" w:sz="4" w:space="0" w:color="auto"/>
            </w:tcBorders>
          </w:tcPr>
          <w:p w14:paraId="440AEA1A" w14:textId="77777777" w:rsidR="000B5CF3" w:rsidRPr="00683464" w:rsidRDefault="000B5CF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t>Products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14:paraId="0CFFEF6E" w14:textId="3DEC3035" w:rsidR="000B5CF3" w:rsidRPr="00683464" w:rsidRDefault="000B5CF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t>Unit</w:t>
            </w:r>
          </w:p>
        </w:tc>
        <w:tc>
          <w:tcPr>
            <w:tcW w:w="913" w:type="pct"/>
            <w:tcBorders>
              <w:top w:val="single" w:sz="4" w:space="0" w:color="auto"/>
            </w:tcBorders>
          </w:tcPr>
          <w:p w14:paraId="38CB3CBC" w14:textId="14639BC9" w:rsidR="000B5CF3" w:rsidRPr="00683464" w:rsidRDefault="000B5CF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t>Total</w:t>
            </w:r>
          </w:p>
        </w:tc>
      </w:tr>
      <w:tr w:rsidR="005828FA" w:rsidRPr="00683464" w14:paraId="03C35E73" w14:textId="77777777" w:rsidTr="005828FA">
        <w:tc>
          <w:tcPr>
            <w:tcW w:w="1731" w:type="pct"/>
            <w:vMerge w:val="restart"/>
          </w:tcPr>
          <w:p w14:paraId="195B95CD" w14:textId="3B60D812" w:rsidR="00507D0A" w:rsidRPr="00683464" w:rsidRDefault="00507D0A" w:rsidP="00507D0A">
            <w:pPr>
              <w:spacing w:after="0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select='${contactVar.Name}'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r w:rsidRPr="00683464">
              <w:rPr>
                <w:rFonts w:ascii="Helvetica" w:hAnsi="Helvetica" w:cs="Helvetica"/>
                <w:color w:val="0000FF"/>
              </w:rPr>
              <w:t>Name</w:t>
            </w:r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  <w:p w14:paraId="0C5D2063" w14:textId="179911B1" w:rsidR="000B5CF3" w:rsidRPr="00683464" w:rsidRDefault="00507D0A" w:rsidP="00507D0A">
            <w:pPr>
              <w:spacing w:after="0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select='${contactVar.Phone}'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r w:rsidRPr="00683464">
              <w:rPr>
                <w:rFonts w:ascii="Helvetica" w:hAnsi="Helvetica" w:cs="Helvetica"/>
                <w:color w:val="0000FF"/>
              </w:rPr>
              <w:t>Phone</w:t>
            </w:r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1730" w:type="pct"/>
          </w:tcPr>
          <w:p w14:paraId="1E83CFA7" w14:textId="77777777" w:rsidR="000A0A7D" w:rsidRDefault="002F0D1B" w:rsidP="004B547E">
            <w:p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 w:rsidR="000A0A7D">
              <w:rPr>
                <w:rFonts w:ascii="Helvetica" w:hAnsi="Helvetica" w:cs="Helvetica"/>
              </w:rPr>
              <w:instrText xml:space="preserve"> AUTOTEXTLIST \t "&lt;wr:if select='0' nickname='&amp;apos;&amp;apos;' datasource='sfdemo'&gt;"</w:instrText>
            </w:r>
            <w:r>
              <w:rPr>
                <w:rFonts w:ascii="Helvetica" w:hAnsi="Helvetica" w:cs="Helvetica"/>
              </w:rPr>
              <w:fldChar w:fldCharType="separate"/>
            </w:r>
            <w:r w:rsidR="000A0A7D">
              <w:rPr>
                <w:rFonts w:ascii="Helvetica" w:hAnsi="Helvetica" w:cs="Helvetica"/>
              </w:rPr>
              <w:t>[</w:t>
            </w:r>
            <w:r w:rsidR="000A0A7D" w:rsidRPr="000A0A7D">
              <w:rPr>
                <w:rFonts w:ascii="Helvetica" w:hAnsi="Helvetica" w:cs="Helvetica"/>
                <w:color w:val="009900"/>
              </w:rPr>
              <w:t>''</w:t>
            </w:r>
            <w:r w:rsidR="000A0A7D">
              <w:rPr>
                <w:rFonts w:ascii="Helvetica" w:hAnsi="Helvetica" w:cs="Helvetica"/>
              </w:rPr>
              <w:t>]</w:t>
            </w:r>
            <w:r>
              <w:rPr>
                <w:rFonts w:ascii="Helvetica" w:hAnsi="Helvetica" w:cs="Helvetica"/>
              </w:rPr>
              <w:fldChar w:fldCharType="end"/>
            </w:r>
          </w:p>
          <w:p w14:paraId="4AB013B6" w14:textId="77777777" w:rsidR="000A0A7D" w:rsidRDefault="000A0A7D" w:rsidP="004B547E">
            <w:pPr>
              <w:spacing w:after="0"/>
              <w:rPr>
                <w:rFonts w:ascii="Helvetica" w:hAnsi="Helvetica" w:cs="Helvetica"/>
              </w:rPr>
            </w:pPr>
          </w:p>
          <w:p w14:paraId="20A84201" w14:textId="41C20113" w:rsidR="002F0D1B" w:rsidRDefault="002F0D1B" w:rsidP="004B547E">
            <w:p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These tags are only activated in the template since they may not be compatible with customer SF data. </w:t>
            </w:r>
          </w:p>
          <w:p w14:paraId="74B25071" w14:textId="77777777" w:rsidR="002F0D1B" w:rsidRDefault="002F0D1B" w:rsidP="004B547E">
            <w:pPr>
              <w:spacing w:after="0"/>
              <w:rPr>
                <w:rFonts w:ascii="Helvetica" w:hAnsi="Helvetica" w:cs="Helvetica"/>
              </w:rPr>
            </w:pPr>
          </w:p>
          <w:p w14:paraId="48FA903E" w14:textId="5FF116D7" w:rsidR="002F0D1B" w:rsidRDefault="002F0D1B" w:rsidP="004B547E">
            <w:pPr>
              <w:spacing w:after="0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After changing these tags to be compatible with your data, in the tag properties, change “Enabled” to “On” to have these tags also work in Hub and Engine.</w:t>
            </w:r>
          </w:p>
          <w:p w14:paraId="3F061B42" w14:textId="77777777" w:rsidR="000A0A7D" w:rsidRDefault="000A0A7D" w:rsidP="004B547E">
            <w:pPr>
              <w:spacing w:after="0"/>
              <w:rPr>
                <w:rFonts w:ascii="Helvetica" w:hAnsi="Helvetica" w:cs="Helvetica"/>
              </w:rPr>
            </w:pPr>
          </w:p>
          <w:p w14:paraId="712969C5" w14:textId="3993EAE5" w:rsidR="000B5CF3" w:rsidRPr="00683464" w:rsidRDefault="002F0D1B" w:rsidP="004B547E">
            <w:pPr>
              <w:spacing w:after="0"/>
              <w:rPr>
                <w:rFonts w:ascii="Helvetica" w:hAnsi="Helvetica" w:cs="Helvetica"/>
                <w:b/>
                <w:bCs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AUTOTEXTLIST \t "&lt;/wr:if nickname='&amp;apos;&amp;apos;'&gt;"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</w:rPr>
              <w:t>[</w:t>
            </w:r>
            <w:r w:rsidRPr="002F0D1B">
              <w:rPr>
                <w:rFonts w:ascii="Helvetica" w:hAnsi="Helvetica" w:cs="Helvetica"/>
                <w:color w:val="009900"/>
              </w:rPr>
              <w:t>''</w:t>
            </w:r>
            <w:r>
              <w:rPr>
                <w:rFonts w:ascii="Helvetica" w:hAnsi="Helvetica" w:cs="Helvetica"/>
              </w:rPr>
              <w:t>]</w:t>
            </w:r>
            <w:r>
              <w:rPr>
                <w:rFonts w:ascii="Helvetica" w:hAnsi="Helvetica" w:cs="Helvetica"/>
              </w:rPr>
              <w:fldChar w:fldCharType="end"/>
            </w:r>
            <w:r w:rsidR="000B5CF3" w:rsidRPr="00683464">
              <w:rPr>
                <w:rFonts w:ascii="Helvetica" w:hAnsi="Helvetica" w:cs="Helvetica"/>
              </w:rPr>
              <w:fldChar w:fldCharType="begin"/>
            </w:r>
            <w:r w:rsidR="00686DD3">
              <w:rPr>
                <w:rFonts w:ascii="Helvetica" w:hAnsi="Helvetica" w:cs="Helvetica"/>
              </w:rPr>
              <w:instrText xml:space="preserve"> AUTOTEXTLIST \t "&lt;wr:set select='0' var='runningTotalVar' nickname='SetRunningTotal' enabled='autotag-only' datasource='sfdemo'/&gt;"</w:instrText>
            </w:r>
            <w:r w:rsidR="000B5CF3" w:rsidRPr="00683464">
              <w:rPr>
                <w:rFonts w:ascii="Helvetica" w:hAnsi="Helvetica" w:cs="Helvetica"/>
              </w:rPr>
              <w:fldChar w:fldCharType="separate"/>
            </w:r>
            <w:r w:rsidR="00686DD3">
              <w:rPr>
                <w:rFonts w:ascii="Helvetica" w:hAnsi="Helvetica" w:cs="Helvetica"/>
              </w:rPr>
              <w:t>[</w:t>
            </w:r>
            <w:proofErr w:type="spellStart"/>
            <w:r w:rsidR="00686DD3" w:rsidRPr="00686DD3">
              <w:rPr>
                <w:rFonts w:ascii="Helvetica" w:hAnsi="Helvetica" w:cs="Helvetica"/>
                <w:color w:val="808000"/>
              </w:rPr>
              <w:t>SetRunningTotal</w:t>
            </w:r>
            <w:proofErr w:type="spellEnd"/>
            <w:r w:rsidR="00686DD3">
              <w:rPr>
                <w:rFonts w:ascii="Helvetica" w:hAnsi="Helvetica" w:cs="Helvetica"/>
              </w:rPr>
              <w:t>]</w:t>
            </w:r>
            <w:r w:rsidR="000B5CF3" w:rsidRPr="00683464">
              <w:rPr>
                <w:rFonts w:ascii="Helvetica" w:hAnsi="Helvetica" w:cs="Helvetica"/>
              </w:rPr>
              <w:fldChar w:fldCharType="end"/>
            </w:r>
            <w:r w:rsidR="000B5CF3" w:rsidRPr="00683464">
              <w:rPr>
                <w:rFonts w:ascii="Helvetica" w:hAnsi="Helvetica" w:cs="Helvetica"/>
              </w:rPr>
              <w:fldChar w:fldCharType="begin"/>
            </w:r>
            <w:r w:rsidR="000B5CF3" w:rsidRPr="00683464">
              <w:rPr>
                <w:rFonts w:ascii="Helvetica" w:hAnsi="Helvetica" w:cs="Helvetica"/>
              </w:rPr>
              <w:instrText xml:space="preserve"> AUTOTEXTLIST \t "&lt;wr:forEach select='SELECT Id, OpportunityId, SortOrder, PricebookEntryId, Product2Id, ProductCode, Name, Quantity, TotalPrice, UnitPrice, ListPrice, ServiceDate, Description, CreatedDate, CreatedById, LastModifiedDate, LastModifiedById, SystemModstamp, IsDeleted FROM OpportunityLineItem WHERE(OpportunityId = ${queryOppVar.Id})' var='orderDetailsLoopVar' nickname='ForEachOrderDetail' </w:instrText>
            </w:r>
            <w:r w:rsidR="00651518">
              <w:rPr>
                <w:rFonts w:ascii="Helvetica" w:hAnsi="Helvetica" w:cs="Helvetica"/>
              </w:rPr>
              <w:instrText>enabled=</w:instrText>
            </w:r>
            <w:r w:rsidR="009332E9">
              <w:rPr>
                <w:rFonts w:ascii="Helvetica" w:hAnsi="Helvetica" w:cs="Helvetica"/>
              </w:rPr>
              <w:instrText>'autotag-only'</w:instrText>
            </w:r>
            <w:r w:rsidR="00651518">
              <w:rPr>
                <w:rFonts w:ascii="Helvetica" w:hAnsi="Helvetica" w:cs="Helvetica"/>
              </w:rPr>
              <w:instrText xml:space="preserve"> </w:instrText>
            </w:r>
            <w:r w:rsidR="000B5CF3" w:rsidRPr="00683464">
              <w:rPr>
                <w:rFonts w:ascii="Helvetica" w:hAnsi="Helvetica" w:cs="Helvetica"/>
              </w:rPr>
              <w:instrText>datasource='sfdemo'&gt;"</w:instrText>
            </w:r>
            <w:r w:rsidR="000B5CF3" w:rsidRPr="00683464">
              <w:rPr>
                <w:rFonts w:ascii="Helvetica" w:hAnsi="Helvetica" w:cs="Helvetica"/>
              </w:rPr>
              <w:fldChar w:fldCharType="separate"/>
            </w:r>
            <w:r w:rsidR="000B5CF3" w:rsidRPr="00683464">
              <w:rPr>
                <w:rFonts w:ascii="Helvetica" w:hAnsi="Helvetica" w:cs="Helvetica"/>
              </w:rPr>
              <w:t>[</w:t>
            </w:r>
            <w:proofErr w:type="spellStart"/>
            <w:r w:rsidR="000B5CF3" w:rsidRPr="00683464">
              <w:rPr>
                <w:rFonts w:ascii="Helvetica" w:hAnsi="Helvetica" w:cs="Helvetica"/>
                <w:color w:val="FF7D0A"/>
              </w:rPr>
              <w:t>ForEachOrderDetail</w:t>
            </w:r>
            <w:proofErr w:type="spellEnd"/>
            <w:r w:rsidR="000B5CF3" w:rsidRPr="00683464">
              <w:rPr>
                <w:rFonts w:ascii="Helvetica" w:hAnsi="Helvetica" w:cs="Helvetica"/>
              </w:rPr>
              <w:t>]</w:t>
            </w:r>
            <w:r w:rsidR="000B5CF3" w:rsidRPr="00683464">
              <w:rPr>
                <w:rFonts w:ascii="Helvetica" w:hAnsi="Helvetica" w:cs="Helvetica"/>
              </w:rPr>
              <w:fldChar w:fldCharType="end"/>
            </w:r>
            <w:r w:rsidR="000B5CF3" w:rsidRPr="00683464">
              <w:rPr>
                <w:rFonts w:ascii="Helvetica" w:hAnsi="Helvetica" w:cs="Helvetica"/>
                <w:b/>
                <w:bCs/>
              </w:rPr>
              <w:fldChar w:fldCharType="begin"/>
            </w:r>
            <w:r w:rsidR="000B5CF3" w:rsidRPr="00683464">
              <w:rPr>
                <w:rFonts w:ascii="Helvetica" w:hAnsi="Helvetica" w:cs="Helvetica"/>
                <w:b/>
                <w:bCs/>
              </w:rPr>
              <w:instrText xml:space="preserve"> AUTOTEXTLIST \t "&lt;wr:out select='${orderDetailsLoopVar.Name}' </w:instrText>
            </w:r>
            <w:r w:rsidR="00651518">
              <w:rPr>
                <w:rFonts w:ascii="Helvetica" w:hAnsi="Helvetica" w:cs="Helvetica"/>
              </w:rPr>
              <w:instrText>enabled=</w:instrText>
            </w:r>
            <w:r w:rsidR="009332E9">
              <w:rPr>
                <w:rFonts w:ascii="Helvetica" w:hAnsi="Helvetica" w:cs="Helvetica"/>
              </w:rPr>
              <w:instrText>'autotag-only'</w:instrText>
            </w:r>
            <w:r w:rsidR="00651518">
              <w:rPr>
                <w:rFonts w:ascii="Helvetica" w:hAnsi="Helvetica" w:cs="Helvetica"/>
              </w:rPr>
              <w:instrText xml:space="preserve"> </w:instrText>
            </w:r>
            <w:r w:rsidR="000B5CF3" w:rsidRPr="00683464">
              <w:rPr>
                <w:rFonts w:ascii="Helvetica" w:hAnsi="Helvetica" w:cs="Helvetica"/>
                <w:b/>
                <w:bCs/>
              </w:rPr>
              <w:instrText>datasource='sfdemo'/&gt;"</w:instrText>
            </w:r>
            <w:r w:rsidR="000B5CF3" w:rsidRPr="00683464">
              <w:rPr>
                <w:rFonts w:ascii="Helvetica" w:hAnsi="Helvetica" w:cs="Helvetica"/>
                <w:b/>
                <w:bCs/>
              </w:rPr>
              <w:fldChar w:fldCharType="separate"/>
            </w:r>
            <w:r w:rsidR="000B5CF3" w:rsidRPr="00683464">
              <w:rPr>
                <w:rFonts w:ascii="Helvetica" w:hAnsi="Helvetica" w:cs="Helvetica"/>
                <w:b/>
                <w:bCs/>
              </w:rPr>
              <w:t>[</w:t>
            </w:r>
            <w:r w:rsidR="000B5CF3" w:rsidRPr="00683464">
              <w:rPr>
                <w:rFonts w:ascii="Helvetica" w:hAnsi="Helvetica" w:cs="Helvetica"/>
                <w:b/>
                <w:bCs/>
                <w:color w:val="0000FF"/>
              </w:rPr>
              <w:t>Name</w:t>
            </w:r>
            <w:r w:rsidR="000B5CF3" w:rsidRPr="00683464">
              <w:rPr>
                <w:rFonts w:ascii="Helvetica" w:hAnsi="Helvetica" w:cs="Helvetica"/>
                <w:b/>
                <w:bCs/>
              </w:rPr>
              <w:t>]</w:t>
            </w:r>
            <w:r w:rsidR="000B5CF3" w:rsidRPr="00683464">
              <w:rPr>
                <w:rFonts w:ascii="Helvetica" w:hAnsi="Helvetica" w:cs="Helvetica"/>
                <w:b/>
                <w:bCs/>
              </w:rPr>
              <w:fldChar w:fldCharType="end"/>
            </w:r>
          </w:p>
          <w:p w14:paraId="6BB03D85" w14:textId="19C51578" w:rsidR="000B5CF3" w:rsidRPr="00683464" w:rsidRDefault="000B5CF3" w:rsidP="004B547E">
            <w:pPr>
              <w:spacing w:after="0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t xml:space="preserve">     Quantity: </w:t>
            </w: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select='${orderDetailsLoopVar.Quantity}' type='NUMBER' var='quanitityVar' </w:instrText>
            </w:r>
            <w:r w:rsidR="00651518">
              <w:rPr>
                <w:rFonts w:ascii="Helvetica" w:hAnsi="Helvetica" w:cs="Helvetica"/>
              </w:rPr>
              <w:instrText>enabled=</w:instrText>
            </w:r>
            <w:r w:rsidR="009332E9">
              <w:rPr>
                <w:rFonts w:ascii="Helvetica" w:hAnsi="Helvetica" w:cs="Helvetica"/>
              </w:rPr>
              <w:instrText>'autotag-only'</w:instrText>
            </w:r>
            <w:r w:rsidR="00651518">
              <w:rPr>
                <w:rFonts w:ascii="Helvetica" w:hAnsi="Helvetica" w:cs="Helvetica"/>
              </w:rPr>
              <w:instrText xml:space="preserve"> </w:instrText>
            </w:r>
            <w:r w:rsidRPr="00683464">
              <w:rPr>
                <w:rFonts w:ascii="Helvetica" w:hAnsi="Helvetica" w:cs="Helvetica"/>
              </w:rPr>
              <w:instrText>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r w:rsidRPr="00683464">
              <w:rPr>
                <w:rFonts w:ascii="Helvetica" w:hAnsi="Helvetica" w:cs="Helvetica"/>
                <w:color w:val="0000FF"/>
              </w:rPr>
              <w:t>Quantity</w:t>
            </w:r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626" w:type="pct"/>
          </w:tcPr>
          <w:p w14:paraId="46225150" w14:textId="0632E106" w:rsidR="000B5CF3" w:rsidRPr="00683464" w:rsidRDefault="000B5CF3" w:rsidP="004B547E">
            <w:pPr>
              <w:spacing w:after="0"/>
              <w:jc w:val="right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"&lt;wr:out select='${orderDetailsLoopVar.UnitPrice}' type='NUMBER' format='category:currency;negFormat:0;format:$#,##0.00;' var='unitPriceVar' </w:instrText>
            </w:r>
            <w:r w:rsidR="00651518">
              <w:rPr>
                <w:rFonts w:ascii="Helvetica" w:hAnsi="Helvetica" w:cs="Helvetica"/>
              </w:rPr>
              <w:instrText>enabled=</w:instrText>
            </w:r>
            <w:r w:rsidR="00DF7AB0">
              <w:rPr>
                <w:rFonts w:ascii="Helvetica" w:hAnsi="Helvetica" w:cs="Helvetica"/>
              </w:rPr>
              <w:instrText>'autotag-only'</w:instrText>
            </w:r>
            <w:r w:rsidR="00651518">
              <w:rPr>
                <w:rFonts w:ascii="Helvetica" w:hAnsi="Helvetica" w:cs="Helvetica"/>
              </w:rPr>
              <w:instrText xml:space="preserve"> </w:instrText>
            </w:r>
            <w:r w:rsidRPr="00683464">
              <w:rPr>
                <w:rFonts w:ascii="Helvetica" w:hAnsi="Helvetica" w:cs="Helvetica"/>
              </w:rPr>
              <w:instrText>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0000FF"/>
              </w:rPr>
              <w:t>UnitPrice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913" w:type="pct"/>
          </w:tcPr>
          <w:p w14:paraId="63350310" w14:textId="156356C8" w:rsidR="000B5CF3" w:rsidRPr="00683464" w:rsidRDefault="000B5CF3" w:rsidP="004B547E">
            <w:pPr>
              <w:spacing w:after="0"/>
              <w:jc w:val="right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="009332E9">
              <w:rPr>
                <w:rFonts w:ascii="Helvetica" w:hAnsi="Helvetica" w:cs="Helvetica"/>
              </w:rPr>
              <w:instrText xml:space="preserve"> AUTOTEXTLIST \t "&lt;wr:out select='=PRODUCT(${unitPriceVar},${quanitityVar})' type='NUMBER' format='category:currency;negFormat:0;format:$#,##0.00;' var='productQuantityVar' nickname='lineItemCost' enabled='autotag-only' 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="009332E9">
              <w:rPr>
                <w:rFonts w:ascii="Helvetica" w:hAnsi="Helvetica" w:cs="Helvetica"/>
              </w:rPr>
              <w:t>[</w:t>
            </w:r>
            <w:proofErr w:type="spellStart"/>
            <w:r w:rsidR="009332E9" w:rsidRPr="009332E9">
              <w:rPr>
                <w:rFonts w:ascii="Helvetica" w:hAnsi="Helvetica" w:cs="Helvetica"/>
                <w:color w:val="0000FF"/>
              </w:rPr>
              <w:t>lineItemCost</w:t>
            </w:r>
            <w:proofErr w:type="spellEnd"/>
            <w:r w:rsidR="009332E9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\t "&lt;wr:set select='=SUM(${runningTotalVar},${productQuantityVar})' var='runningTotalVar' nickname='addToTotal' </w:instrText>
            </w:r>
            <w:r w:rsidR="00651518">
              <w:rPr>
                <w:rFonts w:ascii="Helvetica" w:hAnsi="Helvetica" w:cs="Helvetica"/>
              </w:rPr>
              <w:instrText>enabled=</w:instrText>
            </w:r>
            <w:r w:rsidR="009332E9">
              <w:rPr>
                <w:rFonts w:ascii="Helvetica" w:hAnsi="Helvetica" w:cs="Helvetica"/>
              </w:rPr>
              <w:instrText>'autotag-only'</w:instrText>
            </w:r>
            <w:r w:rsidR="00651518">
              <w:rPr>
                <w:rFonts w:ascii="Helvetica" w:hAnsi="Helvetica" w:cs="Helvetica"/>
              </w:rPr>
              <w:instrText xml:space="preserve"> </w:instrText>
            </w:r>
            <w:r w:rsidRPr="00683464">
              <w:rPr>
                <w:rFonts w:ascii="Helvetica" w:hAnsi="Helvetica" w:cs="Helvetica"/>
              </w:rPr>
              <w:instrText>datasource='sfdemo'/&gt;"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r w:rsidRPr="00683464">
              <w:rPr>
                <w:rFonts w:ascii="Helvetica" w:hAnsi="Helvetica" w:cs="Helvetica"/>
              </w:rPr>
              <w:t>[</w:t>
            </w:r>
            <w:proofErr w:type="spellStart"/>
            <w:r w:rsidRPr="00683464">
              <w:rPr>
                <w:rFonts w:ascii="Helvetica" w:hAnsi="Helvetica" w:cs="Helvetica"/>
                <w:color w:val="808000"/>
              </w:rPr>
              <w:t>addToTotal</w:t>
            </w:r>
            <w:proofErr w:type="spell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</w:tc>
      </w:tr>
      <w:tr w:rsidR="005828FA" w:rsidRPr="00683464" w14:paraId="2D1C4613" w14:textId="77777777" w:rsidTr="005828FA">
        <w:tc>
          <w:tcPr>
            <w:tcW w:w="1731" w:type="pct"/>
            <w:vMerge/>
          </w:tcPr>
          <w:p w14:paraId="265B39B8" w14:textId="77777777" w:rsidR="000B5CF3" w:rsidRPr="00683464" w:rsidRDefault="000B5CF3" w:rsidP="00ED621E">
            <w:pPr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730" w:type="pct"/>
            <w:tcBorders>
              <w:bottom w:val="single" w:sz="4" w:space="0" w:color="auto"/>
            </w:tcBorders>
          </w:tcPr>
          <w:p w14:paraId="14C21DB7" w14:textId="77777777" w:rsidR="000B5CF3" w:rsidRPr="00683464" w:rsidRDefault="000B5CF3" w:rsidP="00ED621E">
            <w:pPr>
              <w:spacing w:after="0"/>
              <w:rPr>
                <w:rFonts w:ascii="Helvetica" w:hAnsi="Helvetica" w:cs="Helvetica"/>
              </w:rPr>
            </w:pPr>
            <w:r w:rsidRPr="00683464">
              <w:rPr>
                <w:rFonts w:ascii="Helvetica" w:hAnsi="Helvetica" w:cs="Helvetica"/>
              </w:rPr>
              <w:fldChar w:fldCharType="begin"/>
            </w:r>
            <w:r w:rsidRPr="00683464">
              <w:rPr>
                <w:rFonts w:ascii="Helvetica" w:hAnsi="Helvetica" w:cs="Helvetica"/>
              </w:rPr>
              <w:instrText xml:space="preserve"> AUTOTEXTLIST  \t "&lt;/wr:forEach&gt;" </w:instrText>
            </w:r>
            <w:r w:rsidRPr="00683464">
              <w:rPr>
                <w:rFonts w:ascii="Helvetica" w:hAnsi="Helvetica" w:cs="Helvetica"/>
              </w:rPr>
              <w:fldChar w:fldCharType="separate"/>
            </w:r>
            <w:proofErr w:type="gramStart"/>
            <w:r w:rsidRPr="00683464">
              <w:rPr>
                <w:rFonts w:ascii="Helvetica" w:hAnsi="Helvetica" w:cs="Helvetica"/>
              </w:rPr>
              <w:t>[</w:t>
            </w:r>
            <w:r w:rsidRPr="00683464">
              <w:rPr>
                <w:rFonts w:ascii="Helvetica" w:hAnsi="Helvetica" w:cs="Helvetica"/>
                <w:color w:val="FF7D0A"/>
              </w:rPr>
              <w:t>:</w:t>
            </w:r>
            <w:proofErr w:type="spellStart"/>
            <w:r w:rsidRPr="00683464">
              <w:rPr>
                <w:rFonts w:ascii="Helvetica" w:hAnsi="Helvetica" w:cs="Helvetica"/>
                <w:color w:val="FF7D0A"/>
              </w:rPr>
              <w:t>forEach</w:t>
            </w:r>
            <w:proofErr w:type="spellEnd"/>
            <w:proofErr w:type="gramEnd"/>
            <w:r w:rsidRPr="00683464">
              <w:rPr>
                <w:rFonts w:ascii="Helvetica" w:hAnsi="Helvetica" w:cs="Helvetica"/>
              </w:rPr>
              <w:t>]</w:t>
            </w:r>
            <w:r w:rsidRPr="00683464"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7802AEBC" w14:textId="77777777" w:rsidR="000B5CF3" w:rsidRPr="00683464" w:rsidRDefault="000B5CF3" w:rsidP="00ED621E">
            <w:pPr>
              <w:spacing w:after="0"/>
              <w:jc w:val="right"/>
              <w:rPr>
                <w:rFonts w:ascii="Helvetica" w:hAnsi="Helvetica" w:cs="Helvetica"/>
              </w:rPr>
            </w:pPr>
          </w:p>
        </w:tc>
        <w:tc>
          <w:tcPr>
            <w:tcW w:w="913" w:type="pct"/>
            <w:tcBorders>
              <w:bottom w:val="single" w:sz="4" w:space="0" w:color="auto"/>
            </w:tcBorders>
          </w:tcPr>
          <w:p w14:paraId="75FAAF19" w14:textId="2D963F2F" w:rsidR="000B5CF3" w:rsidRPr="00683464" w:rsidRDefault="000B5CF3" w:rsidP="00ED621E">
            <w:pPr>
              <w:spacing w:after="0"/>
              <w:jc w:val="right"/>
              <w:rPr>
                <w:rFonts w:ascii="Helvetica" w:hAnsi="Helvetica" w:cs="Helvetica"/>
              </w:rPr>
            </w:pPr>
          </w:p>
        </w:tc>
      </w:tr>
      <w:tr w:rsidR="005828FA" w:rsidRPr="00683464" w14:paraId="52385F8F" w14:textId="77777777" w:rsidTr="005828FA">
        <w:tc>
          <w:tcPr>
            <w:tcW w:w="1731" w:type="pct"/>
            <w:vMerge/>
          </w:tcPr>
          <w:p w14:paraId="31BDA8D4" w14:textId="77777777" w:rsidR="000B5CF3" w:rsidRPr="00683464" w:rsidRDefault="000B5CF3" w:rsidP="00ED621E">
            <w:pPr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730" w:type="pct"/>
            <w:tcBorders>
              <w:bottom w:val="single" w:sz="4" w:space="0" w:color="auto"/>
            </w:tcBorders>
          </w:tcPr>
          <w:p w14:paraId="597B5BFC" w14:textId="77777777" w:rsidR="000B5CF3" w:rsidRPr="00683464" w:rsidRDefault="000B5CF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</w:p>
          <w:p w14:paraId="5402A9C7" w14:textId="72058990" w:rsidR="000B5CF3" w:rsidRPr="00683464" w:rsidRDefault="000B5CF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t>Total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14:paraId="1AC64A7D" w14:textId="77777777" w:rsidR="000B5CF3" w:rsidRPr="00683464" w:rsidRDefault="000B5CF3" w:rsidP="00ED621E">
            <w:pPr>
              <w:spacing w:after="0"/>
              <w:jc w:val="right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913" w:type="pct"/>
            <w:tcBorders>
              <w:bottom w:val="single" w:sz="4" w:space="0" w:color="auto"/>
            </w:tcBorders>
          </w:tcPr>
          <w:p w14:paraId="3D53EFE8" w14:textId="19F65923" w:rsidR="000B5CF3" w:rsidRPr="00683464" w:rsidRDefault="000B5CF3" w:rsidP="00ED621E">
            <w:pPr>
              <w:spacing w:after="0"/>
              <w:jc w:val="right"/>
              <w:rPr>
                <w:rFonts w:ascii="Helvetica" w:hAnsi="Helvetica" w:cs="Helvetica"/>
                <w:b/>
                <w:bCs/>
              </w:rPr>
            </w:pPr>
          </w:p>
          <w:p w14:paraId="7C4E0261" w14:textId="69737F76" w:rsidR="000B5CF3" w:rsidRPr="00683464" w:rsidRDefault="000B5CF3" w:rsidP="00ED621E">
            <w:pPr>
              <w:spacing w:after="0"/>
              <w:jc w:val="right"/>
              <w:rPr>
                <w:rFonts w:ascii="Helvetica" w:hAnsi="Helvetica" w:cs="Helvetica"/>
                <w:b/>
                <w:bCs/>
              </w:rPr>
            </w:pPr>
            <w:r w:rsidRPr="00683464">
              <w:rPr>
                <w:rFonts w:ascii="Helvetica" w:hAnsi="Helvetica" w:cs="Helvetica"/>
                <w:b/>
                <w:bCs/>
              </w:rPr>
              <w:fldChar w:fldCharType="begin"/>
            </w:r>
            <w:r w:rsidR="00B63D1F">
              <w:rPr>
                <w:rFonts w:ascii="Helvetica" w:hAnsi="Helvetica" w:cs="Helvetica"/>
                <w:b/>
                <w:bCs/>
              </w:rPr>
              <w:instrText xml:space="preserve"> AUTOTEXTLIST \t "&lt;wr:out select='${runningTotalVar}' type='NUMBER' format='category:currency;negFormat:0;format:$#,##0.00;' nickname='TotalCost' enabled=</w:instrText>
            </w:r>
            <w:r w:rsidR="009332E9">
              <w:rPr>
                <w:rFonts w:ascii="Helvetica" w:hAnsi="Helvetica" w:cs="Helvetica"/>
              </w:rPr>
              <w:instrText>'autotag-only'</w:instrText>
            </w:r>
            <w:r w:rsidR="00B63D1F">
              <w:rPr>
                <w:rFonts w:ascii="Helvetica" w:hAnsi="Helvetica" w:cs="Helvetica"/>
                <w:b/>
                <w:bCs/>
              </w:rPr>
              <w:instrText xml:space="preserve"> datasource='sfdemo'/&gt;"</w:instrText>
            </w:r>
            <w:r w:rsidRPr="00683464">
              <w:rPr>
                <w:rFonts w:ascii="Helvetica" w:hAnsi="Helvetica" w:cs="Helvetica"/>
                <w:b/>
                <w:bCs/>
              </w:rPr>
              <w:fldChar w:fldCharType="separate"/>
            </w:r>
            <w:r w:rsidR="00B63D1F">
              <w:rPr>
                <w:rFonts w:ascii="Helvetica" w:hAnsi="Helvetica" w:cs="Helvetica"/>
                <w:b/>
                <w:bCs/>
              </w:rPr>
              <w:t>[</w:t>
            </w:r>
            <w:proofErr w:type="spellStart"/>
            <w:r w:rsidR="00B63D1F" w:rsidRPr="00B63D1F">
              <w:rPr>
                <w:rFonts w:ascii="Helvetica" w:hAnsi="Helvetica" w:cs="Helvetica"/>
                <w:b/>
                <w:bCs/>
                <w:color w:val="0000FF"/>
              </w:rPr>
              <w:t>TotalCost</w:t>
            </w:r>
            <w:proofErr w:type="spellEnd"/>
            <w:r w:rsidR="00B63D1F">
              <w:rPr>
                <w:rFonts w:ascii="Helvetica" w:hAnsi="Helvetica" w:cs="Helvetica"/>
                <w:b/>
                <w:bCs/>
              </w:rPr>
              <w:t>]</w:t>
            </w:r>
            <w:r w:rsidRPr="00683464">
              <w:rPr>
                <w:rFonts w:ascii="Helvetica" w:hAnsi="Helvetica" w:cs="Helvetica"/>
                <w:b/>
                <w:bCs/>
              </w:rPr>
              <w:fldChar w:fldCharType="end"/>
            </w:r>
          </w:p>
          <w:p w14:paraId="05380C31" w14:textId="58277205" w:rsidR="000B5CF3" w:rsidRPr="00683464" w:rsidRDefault="000B5CF3" w:rsidP="00ED621E">
            <w:pPr>
              <w:spacing w:after="0"/>
              <w:jc w:val="right"/>
              <w:rPr>
                <w:rFonts w:ascii="Helvetica" w:hAnsi="Helvetica" w:cs="Helvetica"/>
                <w:b/>
                <w:bCs/>
              </w:rPr>
            </w:pPr>
          </w:p>
        </w:tc>
      </w:tr>
      <w:tr w:rsidR="005828FA" w:rsidRPr="00683464" w14:paraId="7B9789A7" w14:textId="77777777" w:rsidTr="005828FA">
        <w:tc>
          <w:tcPr>
            <w:tcW w:w="1731" w:type="pct"/>
            <w:vMerge/>
            <w:tcBorders>
              <w:bottom w:val="single" w:sz="4" w:space="0" w:color="auto"/>
            </w:tcBorders>
          </w:tcPr>
          <w:p w14:paraId="57B6CDC9" w14:textId="77777777" w:rsidR="000B5CF3" w:rsidRPr="00683464" w:rsidRDefault="000B5CF3" w:rsidP="00ED621E">
            <w:pPr>
              <w:spacing w:after="0"/>
              <w:rPr>
                <w:rFonts w:ascii="Helvetica" w:hAnsi="Helvetica" w:cs="Helvetica"/>
              </w:rPr>
            </w:pPr>
          </w:p>
        </w:tc>
        <w:tc>
          <w:tcPr>
            <w:tcW w:w="1730" w:type="pct"/>
            <w:tcBorders>
              <w:top w:val="single" w:sz="4" w:space="0" w:color="auto"/>
              <w:bottom w:val="single" w:sz="4" w:space="0" w:color="auto"/>
            </w:tcBorders>
          </w:tcPr>
          <w:p w14:paraId="1B0173E2" w14:textId="77777777" w:rsidR="000B5CF3" w:rsidRPr="00683464" w:rsidRDefault="000B5CF3" w:rsidP="00ED621E">
            <w:pPr>
              <w:spacing w:after="0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14:paraId="44BAD289" w14:textId="77777777" w:rsidR="000B5CF3" w:rsidRPr="00683464" w:rsidRDefault="000B5CF3" w:rsidP="00ED621E">
            <w:pPr>
              <w:spacing w:after="0"/>
              <w:jc w:val="right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913" w:type="pct"/>
            <w:tcBorders>
              <w:top w:val="single" w:sz="4" w:space="0" w:color="auto"/>
              <w:bottom w:val="single" w:sz="4" w:space="0" w:color="auto"/>
            </w:tcBorders>
          </w:tcPr>
          <w:p w14:paraId="21C7731B" w14:textId="44246EC8" w:rsidR="000B5CF3" w:rsidRPr="00683464" w:rsidRDefault="000B5CF3" w:rsidP="00ED621E">
            <w:pPr>
              <w:spacing w:after="0"/>
              <w:jc w:val="right"/>
              <w:rPr>
                <w:rFonts w:ascii="Helvetica" w:hAnsi="Helvetica" w:cs="Helvetica"/>
                <w:b/>
                <w:bCs/>
              </w:rPr>
            </w:pPr>
          </w:p>
        </w:tc>
      </w:tr>
    </w:tbl>
    <w:p w14:paraId="7F88CA5E" w14:textId="77777777" w:rsidR="001A55B3" w:rsidRPr="00683464" w:rsidRDefault="001A55B3" w:rsidP="001A55B3">
      <w:pPr>
        <w:spacing w:line="240" w:lineRule="auto"/>
        <w:rPr>
          <w:rFonts w:ascii="Helvetica" w:eastAsia="Times New Roman" w:hAnsi="Helvetica" w:cs="Helvetica"/>
        </w:rPr>
      </w:pPr>
    </w:p>
    <w:p w14:paraId="3DC87E58" w14:textId="77777777" w:rsidR="001A55B3" w:rsidRPr="00683464" w:rsidRDefault="001A55B3" w:rsidP="001A55B3">
      <w:pPr>
        <w:spacing w:line="240" w:lineRule="auto"/>
        <w:rPr>
          <w:rFonts w:ascii="Helvetica" w:hAnsi="Helvetica" w:cs="Helvetica"/>
        </w:rPr>
      </w:pPr>
      <w:r w:rsidRPr="00683464">
        <w:rPr>
          <w:rFonts w:ascii="Helvetica" w:eastAsia="Times New Roman" w:hAnsi="Helvetica" w:cs="Helvetica"/>
        </w:rPr>
        <w:t>TERMS AND CONDITIONS</w:t>
      </w:r>
    </w:p>
    <w:p w14:paraId="4FA3DC18" w14:textId="77777777" w:rsidR="001A55B3" w:rsidRPr="00683464" w:rsidRDefault="001A55B3" w:rsidP="001A55B3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="Helvetica"/>
        </w:rPr>
      </w:pPr>
      <w:r w:rsidRPr="00683464">
        <w:rPr>
          <w:rFonts w:ascii="Helvetica" w:eastAsia="Times New Roman" w:hAnsi="Helvetica" w:cs="Helvetica"/>
        </w:rPr>
        <w:t>The seller is not liable for any damage caused to products during shipment.</w:t>
      </w:r>
    </w:p>
    <w:p w14:paraId="5C3F74A9" w14:textId="77777777" w:rsidR="001A55B3" w:rsidRPr="00683464" w:rsidRDefault="001A55B3" w:rsidP="001A55B3">
      <w:pPr>
        <w:pStyle w:val="ListParagraph"/>
        <w:numPr>
          <w:ilvl w:val="0"/>
          <w:numId w:val="1"/>
        </w:numPr>
        <w:spacing w:line="240" w:lineRule="auto"/>
        <w:rPr>
          <w:rFonts w:ascii="Helvetica" w:hAnsi="Helvetica" w:cs="Helvetica"/>
        </w:rPr>
      </w:pPr>
      <w:r w:rsidRPr="00683464">
        <w:rPr>
          <w:rFonts w:ascii="Helvetica" w:eastAsia="Times New Roman" w:hAnsi="Helvetica" w:cs="Helvetica"/>
        </w:rPr>
        <w:t>Products received with quality defects can be returned on a case-by-case basis for up to a full refund.</w:t>
      </w:r>
    </w:p>
    <w:p w14:paraId="2B9FE752" w14:textId="77777777" w:rsidR="001A55B3" w:rsidRPr="00683464" w:rsidRDefault="001A55B3">
      <w:pPr>
        <w:rPr>
          <w:rFonts w:ascii="Helvetica" w:hAnsi="Helvetica" w:cs="Helvetica"/>
        </w:rPr>
      </w:pPr>
    </w:p>
    <w:sectPr w:rsidR="001A55B3" w:rsidRPr="0068346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6D33A" w14:textId="77777777" w:rsidR="00D82C1A" w:rsidRDefault="00D82C1A" w:rsidP="00D82C1A">
      <w:pPr>
        <w:spacing w:after="0" w:line="240" w:lineRule="auto"/>
      </w:pPr>
      <w:r>
        <w:separator/>
      </w:r>
    </w:p>
  </w:endnote>
  <w:endnote w:type="continuationSeparator" w:id="0">
    <w:p w14:paraId="46A029B0" w14:textId="77777777" w:rsidR="00D82C1A" w:rsidRDefault="00D82C1A" w:rsidP="00D82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DB7BC" w14:textId="77777777" w:rsidR="00D82C1A" w:rsidRDefault="00D82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CC1B" w14:textId="77777777" w:rsidR="00D82C1A" w:rsidRDefault="00D82C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74EE" w14:textId="77777777" w:rsidR="00D82C1A" w:rsidRDefault="00D82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9AF1E" w14:textId="77777777" w:rsidR="00D82C1A" w:rsidRDefault="00D82C1A" w:rsidP="00D82C1A">
      <w:pPr>
        <w:spacing w:after="0" w:line="240" w:lineRule="auto"/>
      </w:pPr>
      <w:r>
        <w:separator/>
      </w:r>
    </w:p>
  </w:footnote>
  <w:footnote w:type="continuationSeparator" w:id="0">
    <w:p w14:paraId="26288EE2" w14:textId="77777777" w:rsidR="00D82C1A" w:rsidRDefault="00D82C1A" w:rsidP="00D82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C0227" w14:textId="77777777" w:rsidR="00D82C1A" w:rsidRDefault="00D82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9BB792" w14:textId="77777777" w:rsidR="00D82C1A" w:rsidRDefault="00D82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E26F0" w14:textId="77777777" w:rsidR="00D82C1A" w:rsidRDefault="00D82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832FF"/>
    <w:multiLevelType w:val="hybridMultilevel"/>
    <w:tmpl w:val="C5BA1024"/>
    <w:lvl w:ilvl="0" w:tplc="70088156">
      <w:start w:val="1"/>
      <w:numFmt w:val="decimal"/>
      <w:lvlText w:val="%1."/>
      <w:lvlJc w:val="left"/>
      <w:pPr>
        <w:ind w:left="720" w:hanging="360"/>
      </w:pPr>
    </w:lvl>
    <w:lvl w:ilvl="1" w:tplc="2868A410">
      <w:start w:val="1"/>
      <w:numFmt w:val="lowerLetter"/>
      <w:lvlText w:val="%2."/>
      <w:lvlJc w:val="left"/>
      <w:pPr>
        <w:ind w:left="1440" w:hanging="360"/>
      </w:pPr>
    </w:lvl>
    <w:lvl w:ilvl="2" w:tplc="69ECEC12">
      <w:start w:val="1"/>
      <w:numFmt w:val="lowerRoman"/>
      <w:lvlText w:val="%3."/>
      <w:lvlJc w:val="right"/>
      <w:pPr>
        <w:ind w:left="2160" w:hanging="180"/>
      </w:pPr>
    </w:lvl>
    <w:lvl w:ilvl="3" w:tplc="3044F512">
      <w:start w:val="1"/>
      <w:numFmt w:val="decimal"/>
      <w:lvlText w:val="%4."/>
      <w:lvlJc w:val="left"/>
      <w:pPr>
        <w:ind w:left="2880" w:hanging="360"/>
      </w:pPr>
    </w:lvl>
    <w:lvl w:ilvl="4" w:tplc="6206FB3C">
      <w:start w:val="1"/>
      <w:numFmt w:val="lowerLetter"/>
      <w:lvlText w:val="%5."/>
      <w:lvlJc w:val="left"/>
      <w:pPr>
        <w:ind w:left="3600" w:hanging="360"/>
      </w:pPr>
    </w:lvl>
    <w:lvl w:ilvl="5" w:tplc="C89240DC">
      <w:start w:val="1"/>
      <w:numFmt w:val="lowerRoman"/>
      <w:lvlText w:val="%6."/>
      <w:lvlJc w:val="right"/>
      <w:pPr>
        <w:ind w:left="4320" w:hanging="180"/>
      </w:pPr>
    </w:lvl>
    <w:lvl w:ilvl="6" w:tplc="CB66B7D4">
      <w:start w:val="1"/>
      <w:numFmt w:val="decimal"/>
      <w:lvlText w:val="%7."/>
      <w:lvlJc w:val="left"/>
      <w:pPr>
        <w:ind w:left="5040" w:hanging="360"/>
      </w:pPr>
    </w:lvl>
    <w:lvl w:ilvl="7" w:tplc="BB846BAE">
      <w:start w:val="1"/>
      <w:numFmt w:val="lowerLetter"/>
      <w:lvlText w:val="%8."/>
      <w:lvlJc w:val="left"/>
      <w:pPr>
        <w:ind w:left="5760" w:hanging="360"/>
      </w:pPr>
    </w:lvl>
    <w:lvl w:ilvl="8" w:tplc="581A420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WR_DATA" w:val="&lt;20.1.1.20:495&gt;eJxdkW9rwjAQxr9KuPfVVmQ4aKsdOhB0Y1Nh7l00V5fZJnpJ7Pz2O6dTMIHLJfeH35NL+z91JQ5ITluTQdKKQaBZW6XNJoPgy6gH/TxdoaRbViduJbw7nHuQFJlQr5Ay6IIgLAndV+RwbY1yGUQJ5OmObKkrdFdPGFljBq5UWFtOOKBRlkQZqiryxx2HZs9D6eXMBlrj2JQWRHBI57JT0aDRRjWSVMugB7GTzjWWVAZNwu8DUs4HpWMHglECaX+MvN0iw5uX7tPi0S+3r3qxjJvPXq+z2Beb6RREO0/bF8Kbx9Qe610lPUaslq9sLwKC0fuA4+FJ+D5oQgbwFBDEWcV89DFneQpLGSrP5VXAvwZ8CvcnLoPJeD56LyYgLmkZxPFDIuPTKt6+q2FRzK/B/+/xxAM6E993bzMf2zvo9mmE+S8fUKje"/>
    <w:docVar w:name="WR_METADATA_KEY" w:val="dfaf04d7-a380-4c8c-ac38-b8c51eb11b88"/>
  </w:docVars>
  <w:rsids>
    <w:rsidRoot w:val="00A1314B"/>
    <w:rsid w:val="000A0A7D"/>
    <w:rsid w:val="000A4E27"/>
    <w:rsid w:val="000B2823"/>
    <w:rsid w:val="000B5CF3"/>
    <w:rsid w:val="001401BE"/>
    <w:rsid w:val="001A55B3"/>
    <w:rsid w:val="0025333E"/>
    <w:rsid w:val="002A34F1"/>
    <w:rsid w:val="002F0D1B"/>
    <w:rsid w:val="00373695"/>
    <w:rsid w:val="003A0B9C"/>
    <w:rsid w:val="00453EA3"/>
    <w:rsid w:val="004B547E"/>
    <w:rsid w:val="00507D0A"/>
    <w:rsid w:val="0056569E"/>
    <w:rsid w:val="005828FA"/>
    <w:rsid w:val="005E754C"/>
    <w:rsid w:val="006361A1"/>
    <w:rsid w:val="00651518"/>
    <w:rsid w:val="00683464"/>
    <w:rsid w:val="00686DD3"/>
    <w:rsid w:val="00727BCD"/>
    <w:rsid w:val="00771A50"/>
    <w:rsid w:val="0083330B"/>
    <w:rsid w:val="009332E9"/>
    <w:rsid w:val="009C229D"/>
    <w:rsid w:val="00A1314B"/>
    <w:rsid w:val="00B63D1F"/>
    <w:rsid w:val="00C078D8"/>
    <w:rsid w:val="00C47758"/>
    <w:rsid w:val="00D73A41"/>
    <w:rsid w:val="00D82C1A"/>
    <w:rsid w:val="00DF7AB0"/>
    <w:rsid w:val="00E46129"/>
    <w:rsid w:val="00ED1737"/>
    <w:rsid w:val="00F70615"/>
    <w:rsid w:val="00FB1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8D0F"/>
  <w15:chartTrackingRefBased/>
  <w15:docId w15:val="{6489B9AA-E362-4129-9E15-D5CEBAAD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C1A"/>
  </w:style>
  <w:style w:type="paragraph" w:styleId="Footer">
    <w:name w:val="footer"/>
    <w:basedOn w:val="Normal"/>
    <w:link w:val="FooterChar"/>
    <w:uiPriority w:val="99"/>
    <w:unhideWhenUsed/>
    <w:rsid w:val="00D82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C1A"/>
  </w:style>
  <w:style w:type="table" w:styleId="TableGrid">
    <w:name w:val="Table Grid"/>
    <w:basedOn w:val="TableNormal"/>
    <w:rsid w:val="001A55B3"/>
    <w:tblPr/>
  </w:style>
  <w:style w:type="paragraph" w:styleId="ListParagraph">
    <w:name w:val="List Paragraph"/>
    <w:basedOn w:val="Normal"/>
    <w:rsid w:val="001A5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Austin</dc:creator>
  <cp:keywords/>
  <dc:description/>
  <cp:lastModifiedBy>Ian Peterson</cp:lastModifiedBy>
  <cp:revision>33</cp:revision>
  <dcterms:created xsi:type="dcterms:W3CDTF">2020-07-24T20:28:00Z</dcterms:created>
  <dcterms:modified xsi:type="dcterms:W3CDTF">2020-08-12T19:50:00Z</dcterms:modified>
</cp:coreProperties>
</file>