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381" w:rsidRDefault="00EC0332">
      <w:pPr>
        <w:spacing w:line="312" w:lineRule="auto"/>
        <w:jc w:val="center"/>
        <w:textAlignment w:val="center"/>
      </w:pPr>
      <w:r>
        <w:rPr>
          <w:rFonts w:ascii="华文细黑" w:eastAsia="华文细黑" w:hAnsi="华文细黑" w:cs="华文细黑"/>
          <w:b/>
          <w:color w:val="006699"/>
          <w:sz w:val="36"/>
        </w:rPr>
        <w:t>郭若与</w:t>
      </w:r>
      <w:r w:rsidRPr="00765AD9">
        <w:rPr>
          <w:rFonts w:ascii="华文细黑" w:eastAsia="华文细黑" w:hAnsi="华文细黑" w:cs="华文细黑"/>
          <w:b/>
          <w:color w:val="006699"/>
          <w:sz w:val="36"/>
          <w:highlight w:val="yellow"/>
        </w:rPr>
        <w:t>中国国际航空股份有限公司</w:t>
      </w:r>
      <w:r>
        <w:rPr>
          <w:rFonts w:ascii="华文细黑" w:eastAsia="华文细黑" w:hAnsi="华文细黑" w:cs="华文细黑"/>
          <w:b/>
          <w:color w:val="006699"/>
          <w:sz w:val="36"/>
        </w:rPr>
        <w:t>航空旅客运输合同纠纷一审民事裁定书</w:t>
      </w:r>
    </w:p>
    <w:p w:rsidR="009D5381" w:rsidRDefault="00EC0332">
      <w:pPr>
        <w:spacing w:line="312" w:lineRule="auto"/>
        <w:jc w:val="center"/>
        <w:textAlignment w:val="center"/>
      </w:pPr>
      <w:r>
        <w:rPr>
          <w:rFonts w:ascii="华文细黑" w:eastAsia="华文细黑" w:hAnsi="华文细黑" w:cs="华文细黑"/>
          <w:color w:val="000000"/>
          <w:sz w:val="26"/>
        </w:rPr>
        <w:t>长沙县人民法院</w:t>
      </w:r>
    </w:p>
    <w:p w:rsidR="009D5381" w:rsidRDefault="00EC0332">
      <w:pPr>
        <w:spacing w:line="312" w:lineRule="auto"/>
        <w:jc w:val="center"/>
        <w:textAlignment w:val="center"/>
      </w:pPr>
      <w:r>
        <w:rPr>
          <w:rFonts w:ascii="华文细黑" w:eastAsia="华文细黑" w:hAnsi="华文细黑" w:cs="华文细黑"/>
          <w:color w:val="000000"/>
          <w:sz w:val="26"/>
        </w:rPr>
        <w:t>民事裁定书</w:t>
      </w:r>
    </w:p>
    <w:p w:rsidR="009D5381" w:rsidRDefault="00EC0332">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2017</w:t>
      </w:r>
      <w:r>
        <w:rPr>
          <w:rFonts w:ascii="华文细黑" w:eastAsia="华文细黑" w:hAnsi="华文细黑" w:cs="华文细黑"/>
          <w:color w:val="000000"/>
          <w:sz w:val="26"/>
        </w:rPr>
        <w:t>）湘</w:t>
      </w:r>
      <w:r>
        <w:rPr>
          <w:rFonts w:ascii="华文细黑" w:eastAsia="华文细黑" w:hAnsi="华文细黑" w:cs="华文细黑"/>
          <w:color w:val="000000"/>
          <w:sz w:val="26"/>
        </w:rPr>
        <w:t>0121</w:t>
      </w:r>
      <w:r>
        <w:rPr>
          <w:rFonts w:ascii="华文细黑" w:eastAsia="华文细黑" w:hAnsi="华文细黑" w:cs="华文细黑"/>
          <w:color w:val="000000"/>
          <w:sz w:val="26"/>
        </w:rPr>
        <w:t>民初</w:t>
      </w:r>
      <w:r>
        <w:rPr>
          <w:rFonts w:ascii="华文细黑" w:eastAsia="华文细黑" w:hAnsi="华文细黑" w:cs="华文细黑"/>
          <w:color w:val="000000"/>
          <w:sz w:val="26"/>
        </w:rPr>
        <w:t>4264-1</w:t>
      </w:r>
      <w:r>
        <w:rPr>
          <w:rFonts w:ascii="华文细黑" w:eastAsia="华文细黑" w:hAnsi="华文细黑" w:cs="华文细黑"/>
          <w:color w:val="000000"/>
          <w:sz w:val="26"/>
        </w:rPr>
        <w:t>号</w:t>
      </w:r>
    </w:p>
    <w:p w:rsidR="009D5381" w:rsidRDefault="00EC0332">
      <w:pPr>
        <w:spacing w:line="312" w:lineRule="auto"/>
        <w:ind w:firstLine="500"/>
        <w:jc w:val="left"/>
        <w:textAlignment w:val="center"/>
      </w:pPr>
      <w:r>
        <w:rPr>
          <w:rFonts w:ascii="华文细黑" w:eastAsia="华文细黑" w:hAnsi="华文细黑" w:cs="华文细黑"/>
          <w:color w:val="000000"/>
          <w:sz w:val="26"/>
        </w:rPr>
        <w:t>原告郭若，男，</w:t>
      </w:r>
      <w:r>
        <w:rPr>
          <w:rFonts w:ascii="华文细黑" w:eastAsia="华文细黑" w:hAnsi="华文细黑" w:cs="华文细黑"/>
          <w:color w:val="000000"/>
          <w:sz w:val="26"/>
        </w:rPr>
        <w:t>1964</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14</w:t>
      </w:r>
      <w:r>
        <w:rPr>
          <w:rFonts w:ascii="华文细黑" w:eastAsia="华文细黑" w:hAnsi="华文细黑" w:cs="华文细黑"/>
          <w:color w:val="000000"/>
          <w:sz w:val="26"/>
        </w:rPr>
        <w:t>日出生，汉族。</w:t>
      </w:r>
    </w:p>
    <w:p w:rsidR="009D5381" w:rsidRDefault="00EC0332">
      <w:pPr>
        <w:spacing w:line="312" w:lineRule="auto"/>
        <w:ind w:firstLine="500"/>
        <w:jc w:val="left"/>
        <w:textAlignment w:val="center"/>
      </w:pPr>
      <w:r>
        <w:rPr>
          <w:rFonts w:ascii="华文细黑" w:eastAsia="华文细黑" w:hAnsi="华文细黑" w:cs="华文细黑"/>
          <w:color w:val="000000"/>
          <w:sz w:val="26"/>
        </w:rPr>
        <w:t>被告中国国际航空公司，住所地北京市顺义区首都机场。</w:t>
      </w:r>
    </w:p>
    <w:p w:rsidR="009D5381" w:rsidRDefault="00EC0332">
      <w:pPr>
        <w:spacing w:line="312" w:lineRule="auto"/>
        <w:ind w:firstLine="500"/>
        <w:jc w:val="left"/>
        <w:textAlignment w:val="center"/>
      </w:pPr>
      <w:r>
        <w:rPr>
          <w:rFonts w:ascii="华文细黑" w:eastAsia="华文细黑" w:hAnsi="华文细黑" w:cs="华文细黑"/>
          <w:color w:val="000000"/>
          <w:sz w:val="26"/>
        </w:rPr>
        <w:t>法定代表人蔡剑江。</w:t>
      </w:r>
    </w:p>
    <w:p w:rsidR="009D5381" w:rsidRDefault="00EC0332">
      <w:pPr>
        <w:spacing w:line="312" w:lineRule="auto"/>
        <w:ind w:firstLine="500"/>
        <w:jc w:val="left"/>
        <w:textAlignment w:val="center"/>
      </w:pPr>
      <w:r>
        <w:rPr>
          <w:rFonts w:ascii="华文细黑" w:eastAsia="华文细黑" w:hAnsi="华文细黑" w:cs="华文细黑"/>
          <w:color w:val="000000"/>
          <w:sz w:val="26"/>
        </w:rPr>
        <w:t>本院受理原告郭若与被告中国国际航空公司航空旅客运输合同纠纷一案后，被告中国国际航空公司在答辩期内向本院提出管辖权异议，认为本案中运输始发地、目的地均为美国，与原告订立运输合同关系的是中国国际航空股份有限公司，其住所地为北京市顺义区天竺空港工业区天柱路</w:t>
      </w:r>
      <w:r>
        <w:rPr>
          <w:rFonts w:ascii="华文细黑" w:eastAsia="华文细黑" w:hAnsi="华文细黑" w:cs="华文细黑"/>
          <w:color w:val="000000"/>
          <w:sz w:val="26"/>
        </w:rPr>
        <w:t>28</w:t>
      </w:r>
      <w:r>
        <w:rPr>
          <w:rFonts w:ascii="华文细黑" w:eastAsia="华文细黑" w:hAnsi="华文细黑" w:cs="华文细黑"/>
          <w:color w:val="000000"/>
          <w:sz w:val="26"/>
        </w:rPr>
        <w:t>号蓝天大厦，位于北京市顺义区，因此本案运输始发地、目的地及被告住所地均不在本院管辖范围。因此本院对本案没有管辖权，本案应当由北京市顺义区人民法院管辖，请求将本案移送至北京市顺义区人民法院审理。</w:t>
      </w:r>
    </w:p>
    <w:p w:rsidR="009D5381" w:rsidRDefault="00EC0332">
      <w:pPr>
        <w:spacing w:line="312" w:lineRule="auto"/>
        <w:ind w:firstLine="500"/>
        <w:jc w:val="left"/>
        <w:textAlignment w:val="center"/>
      </w:pPr>
      <w:r>
        <w:rPr>
          <w:rFonts w:ascii="华文细黑" w:eastAsia="华文细黑" w:hAnsi="华文细黑" w:cs="华文细黑"/>
          <w:color w:val="000000"/>
          <w:sz w:val="26"/>
        </w:rPr>
        <w:t>经审查，本院认为，《中华人民共和国民事诉讼法》第二十七条规定：</w:t>
      </w:r>
      <w:r>
        <w:rPr>
          <w:rFonts w:ascii="华文细黑" w:eastAsia="华文细黑" w:hAnsi="华文细黑" w:cs="华文细黑"/>
          <w:color w:val="000000"/>
          <w:sz w:val="26"/>
        </w:rPr>
        <w:t>“</w:t>
      </w:r>
      <w:r>
        <w:rPr>
          <w:rFonts w:ascii="华文细黑" w:eastAsia="华文细黑" w:hAnsi="华文细黑" w:cs="华文细黑"/>
          <w:color w:val="000000"/>
          <w:sz w:val="26"/>
        </w:rPr>
        <w:t>因铁路、公路、水上、航空运输和联合运输合同纠纷提起的诉讼，由运输始发地、目的地或者被告住所地人民法院管辖。</w:t>
      </w:r>
      <w:r>
        <w:rPr>
          <w:rFonts w:ascii="华文细黑" w:eastAsia="华文细黑" w:hAnsi="华文细黑" w:cs="华文细黑"/>
          <w:color w:val="000000"/>
          <w:sz w:val="26"/>
        </w:rPr>
        <w:t>”</w:t>
      </w:r>
      <w:r>
        <w:rPr>
          <w:rFonts w:ascii="华文细黑" w:eastAsia="华文细黑" w:hAnsi="华文细黑" w:cs="华文细黑"/>
          <w:color w:val="000000"/>
          <w:sz w:val="26"/>
        </w:rPr>
        <w:t>本案系航空旅客运输合同纠纷，合同的目的地为长沙黄花机场，目的地在本院的辖区之内，故原告就双方之间的纠纷向本院起诉，符合有关法律规定，本院对本案有管辖权。被告就本案提出的管辖权异议，理由不能成立。据此，依照《中华人民共和国民事诉讼法》第一百二十七条之规定，裁定如下：</w:t>
      </w:r>
    </w:p>
    <w:p w:rsidR="009D5381" w:rsidRDefault="00EC0332">
      <w:pPr>
        <w:spacing w:line="312" w:lineRule="auto"/>
        <w:ind w:firstLine="500"/>
        <w:jc w:val="left"/>
        <w:textAlignment w:val="center"/>
      </w:pPr>
      <w:r w:rsidRPr="00765AD9">
        <w:rPr>
          <w:rFonts w:ascii="华文细黑" w:eastAsia="华文细黑" w:hAnsi="华文细黑" w:cs="华文细黑"/>
          <w:color w:val="000000"/>
          <w:sz w:val="26"/>
          <w:highlight w:val="yellow"/>
        </w:rPr>
        <w:t>驳回被告中国国际航空公司对本案管辖权提出的异议。</w:t>
      </w:r>
      <w:bookmarkStart w:id="0" w:name="_GoBack"/>
      <w:bookmarkEnd w:id="0"/>
    </w:p>
    <w:p w:rsidR="009D5381" w:rsidRDefault="00EC0332">
      <w:pPr>
        <w:spacing w:line="312" w:lineRule="auto"/>
        <w:ind w:firstLine="500"/>
        <w:jc w:val="left"/>
        <w:textAlignment w:val="center"/>
      </w:pPr>
      <w:r>
        <w:rPr>
          <w:rFonts w:ascii="华文细黑" w:eastAsia="华文细黑" w:hAnsi="华文细黑" w:cs="华文细黑"/>
          <w:color w:val="000000"/>
          <w:sz w:val="26"/>
        </w:rPr>
        <w:t>本案管辖异议受理费</w:t>
      </w:r>
      <w:r>
        <w:rPr>
          <w:rFonts w:ascii="华文细黑" w:eastAsia="华文细黑" w:hAnsi="华文细黑" w:cs="华文细黑"/>
          <w:color w:val="000000"/>
          <w:sz w:val="26"/>
        </w:rPr>
        <w:t>100</w:t>
      </w:r>
      <w:r>
        <w:rPr>
          <w:rFonts w:ascii="华文细黑" w:eastAsia="华文细黑" w:hAnsi="华文细黑" w:cs="华文细黑"/>
          <w:color w:val="000000"/>
          <w:sz w:val="26"/>
        </w:rPr>
        <w:t>元，由被告中国国际航空公司负担。</w:t>
      </w:r>
    </w:p>
    <w:p w:rsidR="009D5381" w:rsidRDefault="00EC0332">
      <w:pPr>
        <w:spacing w:line="312" w:lineRule="auto"/>
        <w:ind w:firstLine="500"/>
        <w:jc w:val="left"/>
        <w:textAlignment w:val="center"/>
      </w:pPr>
      <w:r>
        <w:rPr>
          <w:rFonts w:ascii="华文细黑" w:eastAsia="华文细黑" w:hAnsi="华文细黑" w:cs="华文细黑"/>
          <w:color w:val="000000"/>
          <w:sz w:val="26"/>
        </w:rPr>
        <w:t>如不服本裁定，可在裁定书送达之</w:t>
      </w:r>
      <w:r>
        <w:rPr>
          <w:rFonts w:ascii="华文细黑" w:eastAsia="华文细黑" w:hAnsi="华文细黑" w:cs="华文细黑"/>
          <w:color w:val="000000"/>
          <w:sz w:val="26"/>
        </w:rPr>
        <w:t>日起十日内，向本院提交上诉状，并按照对方当事人的人数提出副本，上诉于湖南省长沙市中级人民法院。</w:t>
      </w:r>
    </w:p>
    <w:p w:rsidR="009D5381" w:rsidRDefault="009D5381">
      <w:pPr>
        <w:spacing w:line="312" w:lineRule="auto"/>
        <w:jc w:val="right"/>
        <w:textAlignment w:val="center"/>
      </w:pPr>
    </w:p>
    <w:p w:rsidR="009D5381" w:rsidRDefault="009D5381">
      <w:pPr>
        <w:spacing w:line="312" w:lineRule="auto"/>
        <w:jc w:val="right"/>
        <w:textAlignment w:val="center"/>
      </w:pPr>
    </w:p>
    <w:p w:rsidR="009D5381" w:rsidRDefault="009D5381">
      <w:pPr>
        <w:spacing w:line="312" w:lineRule="auto"/>
        <w:jc w:val="right"/>
        <w:textAlignment w:val="center"/>
      </w:pPr>
    </w:p>
    <w:p w:rsidR="009D5381" w:rsidRDefault="00EC0332">
      <w:pPr>
        <w:spacing w:line="312" w:lineRule="auto"/>
        <w:jc w:val="right"/>
        <w:textAlignment w:val="center"/>
      </w:pPr>
      <w:r>
        <w:rPr>
          <w:rFonts w:ascii="华文细黑" w:eastAsia="华文细黑" w:hAnsi="华文细黑" w:cs="华文细黑"/>
          <w:color w:val="000000"/>
          <w:sz w:val="26"/>
        </w:rPr>
        <w:t>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陈力军</w:t>
      </w:r>
    </w:p>
    <w:p w:rsidR="009D5381" w:rsidRDefault="00EC0332">
      <w:pPr>
        <w:spacing w:line="312" w:lineRule="auto"/>
        <w:jc w:val="right"/>
        <w:textAlignment w:val="center"/>
      </w:pPr>
      <w:r>
        <w:rPr>
          <w:rFonts w:ascii="华文细黑" w:eastAsia="华文细黑" w:hAnsi="华文细黑" w:cs="华文细黑"/>
          <w:color w:val="000000"/>
          <w:sz w:val="26"/>
        </w:rPr>
        <w:t>二〇一七年十二月二十八日</w:t>
      </w:r>
    </w:p>
    <w:p w:rsidR="009D5381" w:rsidRDefault="00EC0332">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记员胡玲玲</w:t>
      </w:r>
    </w:p>
    <w:p w:rsidR="00BA5915" w:rsidRPr="00E12FD1" w:rsidRDefault="00BA5915" w:rsidP="000E766D">
      <w:pPr>
        <w:textAlignment w:val="center"/>
      </w:pPr>
    </w:p>
    <w:p w:rsidR="009D5381" w:rsidRDefault="00EC0332">
      <w:r>
        <w:br w:type="page"/>
      </w:r>
    </w:p>
    <w:p w:rsidR="009D5381" w:rsidRDefault="00EC0332">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9D5381" w:rsidRDefault="00EC0332">
      <w:pPr>
        <w:spacing w:line="312" w:lineRule="auto"/>
        <w:jc w:val="center"/>
        <w:textAlignment w:val="center"/>
      </w:pPr>
      <w:r>
        <w:rPr>
          <w:rFonts w:ascii="华文细黑" w:eastAsia="华文细黑" w:hAnsi="华文细黑" w:cs="华文细黑"/>
          <w:b/>
          <w:color w:val="006699"/>
          <w:sz w:val="36"/>
        </w:rPr>
        <w:t>在线查看此案例</w:t>
      </w:r>
    </w:p>
    <w:sectPr w:rsidR="009D5381"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0332" w:rsidRDefault="00EC0332" w:rsidP="008C107F">
      <w:r>
        <w:separator/>
      </w:r>
    </w:p>
  </w:endnote>
  <w:endnote w:type="continuationSeparator" w:id="0">
    <w:p w:rsidR="00EC0332" w:rsidRDefault="00EC0332"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765AD9">
      <w:rPr>
        <w:rStyle w:val="a9"/>
        <w:noProof/>
      </w:rPr>
      <w:t>1</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6BF3923F"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0332" w:rsidRDefault="00EC0332" w:rsidP="008C107F">
      <w:r>
        <w:separator/>
      </w:r>
    </w:p>
  </w:footnote>
  <w:footnote w:type="continuationSeparator" w:id="0">
    <w:p w:rsidR="00EC0332" w:rsidRDefault="00EC0332"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74773385"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765AD9"/>
    <w:rsid w:val="008C107F"/>
    <w:rsid w:val="009D5381"/>
    <w:rsid w:val="00A97ADB"/>
    <w:rsid w:val="00B123C6"/>
    <w:rsid w:val="00BA5915"/>
    <w:rsid w:val="00D733E0"/>
    <w:rsid w:val="00E12FD1"/>
    <w:rsid w:val="00E77F10"/>
    <w:rsid w:val="00EC0332"/>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110</Words>
  <Characters>627</Characters>
  <Application>Microsoft Office Word</Application>
  <DocSecurity>0</DocSecurity>
  <Lines>5</Lines>
  <Paragraphs>1</Paragraphs>
  <ScaleCrop>false</ScaleCrop>
  <Company>my office</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2020-09-15T13:13:00Z</dcterms:modified>
</cp:coreProperties>
</file>