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广州宝舟信息科技有限公司与深圳市喜丰国际货运代理有限公司航空货物运输合同纠纷二审民事裁定书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（2016）粤71民辖终35号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上诉人（原审被告）：深圳市喜丰国际货运代理有限公司，住所地：广东省深圳市宝安区福永街道怀德社区怀德新村九巷60号102。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法定代表人：朱喜斌，该公司总经理。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委托代理人：林杰涛，上海市锦天城（深圳）律师事务所律师。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被上诉人（原审原告）：广州宝舟信息科技有限公司，住所地：广州市天河区天河软件园高唐新建区天慧路3号广州互联网产业园1号楼C501房。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法定代表人：阙北魁，总经理。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深圳市喜丰国际货运代理有限公司（下称喜丰公司）因与广州宝舟信息科技有限公司（下称宝舟公司）航空货物运输合同纠纷一案，不服广州铁路运输第二法院（2016）粤7102民初151号民事裁定，向本院提出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喜丰公司上诉称：本案上诉人住所地及运输始发地均在深圳市宝安区，应由深圳市宝安区人民法院管辖。据此请求撤销原审裁定，将本案移送至深圳市宝安区人民法院管辖。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被上诉人宝舟公司无答辩。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根据《中华人民共和国民事诉讼法》第三十四条规定：“合同或者其他财产权益纠纷的当事人可以书面协议选择被告住所地、合同履行地、合同签订地、原告住所地、标的物所在地等与争议有实际联系的地点的人民法院管辖，但不得违反本法对级别管辖和专属管辖的规定。”本案中，上诉人喜丰公司与被上诉人宝舟公司在《货物运输合同书》中约定如因该合同发生纠纷，由被上诉人宝舟公司所在地人民法院诉讼管辖，而被上诉人宝舟公司所在地在广州市。根据《最高人民法院关于铁路运输法院案件管辖范围的若干规定》（法释（2012）10号）第五条第一款规定：“省、自治区、直辖市高级人民法院可以指定辖区内的铁路运输基层法院受理本规定第三条以外的其他第一审民事案件”，最高人民法院批准的广东省高级人民法院印发《关于指定广州铁路运输中级法院和广州、肇庆铁路运输法院管辖民商事案件的规定》（粤高法（2013）360号）第一条：“广州铁路运输法院和肇庆铁路运输法院分别受理广州市和肇庆市内发生的下列民事一审案件”，第三项规定：“涉及航空运输的民事诉讼”，《关于调整广州铁路运输第一、第二法院管辖民商事案件范围的通知》（粤高法（2016）24号）第一条的规定，本案属于涉及航空运输的民事纠纷，故原审法院对本案有管辖权。上诉人喜丰公司请求撤销原审裁定，将本案移送深圳市宝安区人民法院管辖的上诉理由不能成立，本院不予支持。原审裁定驳回上诉人喜丰公司提出的管辖权异议正确，本院予以维持。依照《中华人民共和国民事诉讼法》第一百七十条第（一）项、第一百七十一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张海城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余彬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二〇一六年十一月十四日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吴俊佳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