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0A7" w:rsidRDefault="00C10278">
      <w:pPr>
        <w:spacing w:line="312" w:lineRule="auto"/>
        <w:jc w:val="center"/>
        <w:textAlignment w:val="center"/>
      </w:pPr>
      <w:r w:rsidRPr="00C2414E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联邦快递（中国）有限公司广州分公司</w:t>
      </w:r>
      <w:r>
        <w:rPr>
          <w:rFonts w:ascii="华文细黑" w:eastAsia="华文细黑" w:hAnsi="华文细黑" w:cs="华文细黑"/>
          <w:b/>
          <w:color w:val="006699"/>
          <w:sz w:val="36"/>
        </w:rPr>
        <w:t>与</w:t>
      </w:r>
      <w:r w:rsidRPr="00C2414E">
        <w:rPr>
          <w:rFonts w:ascii="华文细黑" w:eastAsia="华文细黑" w:hAnsi="华文细黑" w:cs="华文细黑"/>
          <w:b/>
          <w:color w:val="006699"/>
          <w:sz w:val="36"/>
          <w:highlight w:val="yellow"/>
        </w:rPr>
        <w:t>广州市风之帆光电科技有限公司</w:t>
      </w:r>
      <w:r>
        <w:rPr>
          <w:rFonts w:ascii="华文细黑" w:eastAsia="华文细黑" w:hAnsi="华文细黑" w:cs="华文细黑"/>
          <w:b/>
          <w:color w:val="006699"/>
          <w:sz w:val="36"/>
        </w:rPr>
        <w:t>航空货物运输合同纠纷一审民事判决书</w:t>
      </w:r>
    </w:p>
    <w:p w:rsidR="00C010A7" w:rsidRDefault="00C10278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广州铁路运输第二法院</w:t>
      </w:r>
    </w:p>
    <w:p w:rsidR="00C010A7" w:rsidRDefault="00C10278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民事判决书</w:t>
      </w:r>
    </w:p>
    <w:p w:rsidR="00C010A7" w:rsidRDefault="00C10278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（</w:t>
      </w:r>
      <w:r>
        <w:rPr>
          <w:rFonts w:ascii="华文细黑" w:eastAsia="华文细黑" w:hAnsi="华文细黑" w:cs="华文细黑"/>
          <w:color w:val="000000"/>
          <w:sz w:val="26"/>
        </w:rPr>
        <w:t>2016</w:t>
      </w:r>
      <w:r>
        <w:rPr>
          <w:rFonts w:ascii="华文细黑" w:eastAsia="华文细黑" w:hAnsi="华文细黑" w:cs="华文细黑"/>
          <w:color w:val="000000"/>
          <w:sz w:val="26"/>
        </w:rPr>
        <w:t>）粤</w:t>
      </w:r>
      <w:r>
        <w:rPr>
          <w:rFonts w:ascii="华文细黑" w:eastAsia="华文细黑" w:hAnsi="华文细黑" w:cs="华文细黑"/>
          <w:color w:val="000000"/>
          <w:sz w:val="26"/>
        </w:rPr>
        <w:t>7102</w:t>
      </w:r>
      <w:r>
        <w:rPr>
          <w:rFonts w:ascii="华文细黑" w:eastAsia="华文细黑" w:hAnsi="华文细黑" w:cs="华文细黑"/>
          <w:color w:val="000000"/>
          <w:sz w:val="26"/>
        </w:rPr>
        <w:t>民初</w:t>
      </w:r>
      <w:r>
        <w:rPr>
          <w:rFonts w:ascii="华文细黑" w:eastAsia="华文细黑" w:hAnsi="华文细黑" w:cs="华文细黑"/>
          <w:color w:val="000000"/>
          <w:sz w:val="26"/>
        </w:rPr>
        <w:t>236</w:t>
      </w:r>
      <w:r>
        <w:rPr>
          <w:rFonts w:ascii="华文细黑" w:eastAsia="华文细黑" w:hAnsi="华文细黑" w:cs="华文细黑"/>
          <w:color w:val="000000"/>
          <w:sz w:val="26"/>
        </w:rPr>
        <w:t>号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当事人信息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原告：联邦快递（中国）有限公司广州分公司，住所地：广州市越秀区先烈中路</w:t>
      </w:r>
      <w:r>
        <w:rPr>
          <w:rFonts w:ascii="华文细黑" w:eastAsia="华文细黑" w:hAnsi="华文细黑" w:cs="华文细黑"/>
          <w:color w:val="000000"/>
          <w:sz w:val="26"/>
        </w:rPr>
        <w:t>69</w:t>
      </w:r>
      <w:r>
        <w:rPr>
          <w:rFonts w:ascii="华文细黑" w:eastAsia="华文细黑" w:hAnsi="华文细黑" w:cs="华文细黑"/>
          <w:color w:val="000000"/>
          <w:sz w:val="26"/>
        </w:rPr>
        <w:t>号主楼</w:t>
      </w:r>
      <w:r>
        <w:rPr>
          <w:rFonts w:ascii="华文细黑" w:eastAsia="华文细黑" w:hAnsi="华文细黑" w:cs="华文细黑"/>
          <w:color w:val="000000"/>
          <w:sz w:val="26"/>
        </w:rPr>
        <w:t>11011103</w:t>
      </w:r>
      <w:r>
        <w:rPr>
          <w:rFonts w:ascii="华文细黑" w:eastAsia="华文细黑" w:hAnsi="华文细黑" w:cs="华文细黑"/>
          <w:color w:val="000000"/>
          <w:sz w:val="26"/>
        </w:rPr>
        <w:t>、</w:t>
      </w:r>
      <w:r>
        <w:rPr>
          <w:rFonts w:ascii="华文细黑" w:eastAsia="华文细黑" w:hAnsi="华文细黑" w:cs="华文细黑"/>
          <w:color w:val="000000"/>
          <w:sz w:val="26"/>
        </w:rPr>
        <w:t>22032204</w:t>
      </w:r>
      <w:r>
        <w:rPr>
          <w:rFonts w:ascii="华文细黑" w:eastAsia="华文细黑" w:hAnsi="华文细黑" w:cs="华文细黑"/>
          <w:color w:val="000000"/>
          <w:sz w:val="26"/>
        </w:rPr>
        <w:t>单元。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负责人：鲁征，高级经理。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委托诉讼代理人：陈承，广东增法律师事务所律师。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被告：广州市风之帆光电科技有限公司，住所地：广州市番禺区大龙街茶东村东兴路西三横路</w:t>
      </w:r>
      <w:r>
        <w:rPr>
          <w:rFonts w:ascii="华文细黑" w:eastAsia="华文细黑" w:hAnsi="华文细黑" w:cs="华文细黑"/>
          <w:color w:val="000000"/>
          <w:sz w:val="26"/>
        </w:rPr>
        <w:t>3</w:t>
      </w:r>
      <w:r>
        <w:rPr>
          <w:rFonts w:ascii="华文细黑" w:eastAsia="华文细黑" w:hAnsi="华文细黑" w:cs="华文细黑"/>
          <w:color w:val="000000"/>
          <w:sz w:val="26"/>
        </w:rPr>
        <w:t>号</w:t>
      </w:r>
      <w:r>
        <w:rPr>
          <w:rFonts w:ascii="华文细黑" w:eastAsia="华文细黑" w:hAnsi="华文细黑" w:cs="华文细黑"/>
          <w:color w:val="000000"/>
          <w:sz w:val="26"/>
        </w:rPr>
        <w:t>3</w:t>
      </w:r>
      <w:r>
        <w:rPr>
          <w:rFonts w:ascii="华文细黑" w:eastAsia="华文细黑" w:hAnsi="华文细黑" w:cs="华文细黑"/>
          <w:color w:val="000000"/>
          <w:sz w:val="26"/>
        </w:rPr>
        <w:t>座。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法定代表人：罗育凤。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审理经过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原告联邦快递（中国）有限公司广州分公司（以下简称原告）诉被告广州市风之帆光电科技有限公司（以下简称被告）航空货物运输合同纠纷一案，本院于</w:t>
      </w:r>
      <w:r>
        <w:rPr>
          <w:rFonts w:ascii="华文细黑" w:eastAsia="华文细黑" w:hAnsi="华文细黑" w:cs="华文细黑"/>
          <w:color w:val="000000"/>
          <w:sz w:val="26"/>
        </w:rPr>
        <w:t>2016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8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8</w:t>
      </w:r>
      <w:r>
        <w:rPr>
          <w:rFonts w:ascii="华文细黑" w:eastAsia="华文细黑" w:hAnsi="华文细黑" w:cs="华文细黑"/>
          <w:color w:val="000000"/>
          <w:sz w:val="26"/>
        </w:rPr>
        <w:t>日立案受理本案，原决定由审判员徐强适用简易程序独任审理，后因被告下落不明，于</w:t>
      </w:r>
      <w:r>
        <w:rPr>
          <w:rFonts w:ascii="华文细黑" w:eastAsia="华文细黑" w:hAnsi="华文细黑" w:cs="华文细黑"/>
          <w:color w:val="000000"/>
          <w:sz w:val="26"/>
        </w:rPr>
        <w:t>2016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9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7</w:t>
      </w:r>
      <w:r>
        <w:rPr>
          <w:rFonts w:ascii="华文细黑" w:eastAsia="华文细黑" w:hAnsi="华文细黑" w:cs="华文细黑"/>
          <w:color w:val="000000"/>
          <w:sz w:val="26"/>
        </w:rPr>
        <w:t>日裁定本案转为普通程序，并依法组成合议庭，适用公告送达，于</w:t>
      </w:r>
      <w:r>
        <w:rPr>
          <w:rFonts w:ascii="华文细黑" w:eastAsia="华文细黑" w:hAnsi="华文细黑" w:cs="华文细黑"/>
          <w:color w:val="000000"/>
          <w:sz w:val="26"/>
        </w:rPr>
        <w:t>2016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12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20</w:t>
      </w:r>
      <w:r>
        <w:rPr>
          <w:rFonts w:ascii="华文细黑" w:eastAsia="华文细黑" w:hAnsi="华文细黑" w:cs="华文细黑"/>
          <w:color w:val="000000"/>
          <w:sz w:val="26"/>
        </w:rPr>
        <w:t>日公开开庭进行了</w:t>
      </w:r>
      <w:r>
        <w:rPr>
          <w:rFonts w:ascii="华文细黑" w:eastAsia="华文细黑" w:hAnsi="华文细黑" w:cs="华文细黑"/>
          <w:color w:val="000000"/>
          <w:sz w:val="26"/>
        </w:rPr>
        <w:t>审理。原告的委托诉讼代理人陈承到庭参加诉讼。被告经本院依法传唤，无正当理由未到庭参加诉讼。本案现已审理终结。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原告诉称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原告诉称，</w:t>
      </w:r>
      <w:r>
        <w:rPr>
          <w:rFonts w:ascii="华文细黑" w:eastAsia="华文细黑" w:hAnsi="华文细黑" w:cs="华文细黑"/>
          <w:color w:val="000000"/>
          <w:sz w:val="26"/>
        </w:rPr>
        <w:t>2014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4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23</w:t>
      </w:r>
      <w:r>
        <w:rPr>
          <w:rFonts w:ascii="华文细黑" w:eastAsia="华文细黑" w:hAnsi="华文细黑" w:cs="华文细黑"/>
          <w:color w:val="000000"/>
          <w:sz w:val="26"/>
        </w:rPr>
        <w:t>日，原告与被告签订《联邦快递服务结算协议书》，被告在联邦快递的专用服务账号为</w:t>
      </w:r>
      <w:r>
        <w:rPr>
          <w:rFonts w:ascii="华文细黑" w:eastAsia="华文细黑" w:hAnsi="华文细黑" w:cs="华文细黑"/>
          <w:color w:val="000000"/>
          <w:sz w:val="26"/>
        </w:rPr>
        <w:t>473684500</w:t>
      </w:r>
      <w:r>
        <w:rPr>
          <w:rFonts w:ascii="华文细黑" w:eastAsia="华文细黑" w:hAnsi="华文细黑" w:cs="华文细黑"/>
          <w:color w:val="000000"/>
          <w:sz w:val="26"/>
        </w:rPr>
        <w:t>，被告对该账号下所产生的全部费用承担付款责任；并约定原告定期向被告寄送账单，被告应在账单日起</w:t>
      </w:r>
      <w:r>
        <w:rPr>
          <w:rFonts w:ascii="华文细黑" w:eastAsia="华文细黑" w:hAnsi="华文细黑" w:cs="华文细黑"/>
          <w:color w:val="000000"/>
          <w:sz w:val="26"/>
        </w:rPr>
        <w:t>30</w:t>
      </w:r>
      <w:r>
        <w:rPr>
          <w:rFonts w:ascii="华文细黑" w:eastAsia="华文细黑" w:hAnsi="华文细黑" w:cs="华文细黑"/>
          <w:color w:val="000000"/>
          <w:sz w:val="26"/>
        </w:rPr>
        <w:t>天内将账单结清。</w:t>
      </w:r>
      <w:r>
        <w:rPr>
          <w:rFonts w:ascii="华文细黑" w:eastAsia="华文细黑" w:hAnsi="华文细黑" w:cs="华文细黑"/>
          <w:color w:val="000000"/>
          <w:sz w:val="26"/>
        </w:rPr>
        <w:t>2015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910</w:t>
      </w:r>
      <w:r>
        <w:rPr>
          <w:rFonts w:ascii="华文细黑" w:eastAsia="华文细黑" w:hAnsi="华文细黑" w:cs="华文细黑"/>
          <w:color w:val="000000"/>
          <w:sz w:val="26"/>
        </w:rPr>
        <w:t>月，被告作为托运人，多次将货物交予原告航空快递至美国。原告根据《结算协议书》、</w:t>
      </w:r>
      <w:r>
        <w:rPr>
          <w:rFonts w:ascii="华文细黑" w:eastAsia="华文细黑" w:hAnsi="华文细黑" w:cs="华文细黑"/>
          <w:color w:val="000000"/>
          <w:sz w:val="26"/>
        </w:rPr>
        <w:lastRenderedPageBreak/>
        <w:t>航空货运单，多次要求被告按</w:t>
      </w:r>
      <w:r>
        <w:rPr>
          <w:rFonts w:ascii="华文细黑" w:eastAsia="华文细黑" w:hAnsi="华文细黑" w:cs="华文细黑"/>
          <w:color w:val="000000"/>
          <w:sz w:val="26"/>
        </w:rPr>
        <w:t>4</w:t>
      </w:r>
      <w:r>
        <w:rPr>
          <w:rFonts w:ascii="华文细黑" w:eastAsia="华文细黑" w:hAnsi="华文细黑" w:cs="华文细黑"/>
          <w:color w:val="000000"/>
          <w:sz w:val="26"/>
        </w:rPr>
        <w:t>份账单（账单日期：</w:t>
      </w:r>
      <w:r>
        <w:rPr>
          <w:rFonts w:ascii="华文细黑" w:eastAsia="华文细黑" w:hAnsi="华文细黑" w:cs="华文细黑"/>
          <w:color w:val="000000"/>
          <w:sz w:val="26"/>
        </w:rPr>
        <w:t>2015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10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6</w:t>
      </w:r>
      <w:r>
        <w:rPr>
          <w:rFonts w:ascii="华文细黑" w:eastAsia="华文细黑" w:hAnsi="华文细黑" w:cs="华文细黑"/>
          <w:color w:val="000000"/>
          <w:sz w:val="26"/>
        </w:rPr>
        <w:t>日</w:t>
      </w:r>
      <w:r>
        <w:rPr>
          <w:rFonts w:ascii="华文细黑" w:eastAsia="华文细黑" w:hAnsi="华文细黑" w:cs="华文细黑"/>
          <w:color w:val="000000"/>
          <w:sz w:val="26"/>
        </w:rPr>
        <w:t>27</w:t>
      </w:r>
      <w:r>
        <w:rPr>
          <w:rFonts w:ascii="华文细黑" w:eastAsia="华文细黑" w:hAnsi="华文细黑" w:cs="华文细黑"/>
          <w:color w:val="000000"/>
          <w:sz w:val="26"/>
        </w:rPr>
        <w:t>日）支付运费、附加费、关税</w:t>
      </w:r>
      <w:r>
        <w:rPr>
          <w:rFonts w:ascii="华文细黑" w:eastAsia="华文细黑" w:hAnsi="华文细黑" w:cs="华文细黑"/>
          <w:color w:val="000000"/>
          <w:sz w:val="26"/>
        </w:rPr>
        <w:t>15765.47</w:t>
      </w:r>
      <w:r>
        <w:rPr>
          <w:rFonts w:ascii="华文细黑" w:eastAsia="华文细黑" w:hAnsi="华文细黑" w:cs="华文细黑"/>
          <w:color w:val="000000"/>
          <w:sz w:val="26"/>
        </w:rPr>
        <w:t>元。被告虽多次答应付款，但均无任何付款行为。故请求法院判令：</w:t>
      </w:r>
      <w:r>
        <w:rPr>
          <w:rFonts w:ascii="华文细黑" w:eastAsia="华文细黑" w:hAnsi="华文细黑" w:cs="华文细黑"/>
          <w:color w:val="000000"/>
          <w:sz w:val="26"/>
        </w:rPr>
        <w:t>1.</w:t>
      </w:r>
      <w:r>
        <w:rPr>
          <w:rFonts w:ascii="华文细黑" w:eastAsia="华文细黑" w:hAnsi="华文细黑" w:cs="华文细黑"/>
          <w:color w:val="000000"/>
          <w:sz w:val="26"/>
        </w:rPr>
        <w:t>被告支付运费、附加费、关税</w:t>
      </w:r>
      <w:r>
        <w:rPr>
          <w:rFonts w:ascii="华文细黑" w:eastAsia="华文细黑" w:hAnsi="华文细黑" w:cs="华文细黑"/>
          <w:color w:val="000000"/>
          <w:sz w:val="26"/>
        </w:rPr>
        <w:t>15765.47</w:t>
      </w:r>
      <w:r>
        <w:rPr>
          <w:rFonts w:ascii="华文细黑" w:eastAsia="华文细黑" w:hAnsi="华文细黑" w:cs="华文细黑"/>
          <w:color w:val="000000"/>
          <w:sz w:val="26"/>
        </w:rPr>
        <w:t>元及赔偿逾期付款损失（以中国人民银行同期同类人民币贷款基准利率为基础，参照逾期罚息利率标准〈即上浮</w:t>
      </w:r>
      <w:r>
        <w:rPr>
          <w:rFonts w:ascii="华文细黑" w:eastAsia="华文细黑" w:hAnsi="华文细黑" w:cs="华文细黑"/>
          <w:color w:val="000000"/>
          <w:sz w:val="26"/>
        </w:rPr>
        <w:t>50</w:t>
      </w:r>
      <w:r>
        <w:rPr>
          <w:rFonts w:ascii="华文细黑" w:eastAsia="华文细黑" w:hAnsi="华文细黑" w:cs="华文细黑"/>
          <w:color w:val="000000"/>
          <w:sz w:val="26"/>
        </w:rPr>
        <w:t>％〉计算，从</w:t>
      </w:r>
      <w:r>
        <w:rPr>
          <w:rFonts w:ascii="华文细黑" w:eastAsia="华文细黑" w:hAnsi="华文细黑" w:cs="华文细黑"/>
          <w:color w:val="000000"/>
          <w:sz w:val="26"/>
        </w:rPr>
        <w:t>2015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11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27</w:t>
      </w:r>
      <w:r>
        <w:rPr>
          <w:rFonts w:ascii="华文细黑" w:eastAsia="华文细黑" w:hAnsi="华文细黑" w:cs="华文细黑"/>
          <w:color w:val="000000"/>
          <w:sz w:val="26"/>
        </w:rPr>
        <w:t>日起计至实际付清时止，截止起诉日，暂计为</w:t>
      </w:r>
      <w:r>
        <w:rPr>
          <w:rFonts w:ascii="华文细黑" w:eastAsia="华文细黑" w:hAnsi="华文细黑" w:cs="华文细黑"/>
          <w:color w:val="000000"/>
          <w:sz w:val="26"/>
        </w:rPr>
        <w:t>709</w:t>
      </w:r>
      <w:r>
        <w:rPr>
          <w:rFonts w:ascii="华文细黑" w:eastAsia="华文细黑" w:hAnsi="华文细黑" w:cs="华文细黑"/>
          <w:color w:val="000000"/>
          <w:sz w:val="26"/>
        </w:rPr>
        <w:t>元），暂共计</w:t>
      </w:r>
      <w:r>
        <w:rPr>
          <w:rFonts w:ascii="华文细黑" w:eastAsia="华文细黑" w:hAnsi="华文细黑" w:cs="华文细黑"/>
          <w:color w:val="000000"/>
          <w:sz w:val="26"/>
        </w:rPr>
        <w:t>16474.47</w:t>
      </w:r>
      <w:r>
        <w:rPr>
          <w:rFonts w:ascii="华文细黑" w:eastAsia="华文细黑" w:hAnsi="华文细黑" w:cs="华文细黑"/>
          <w:color w:val="000000"/>
          <w:sz w:val="26"/>
        </w:rPr>
        <w:t>元；</w:t>
      </w:r>
      <w:r>
        <w:rPr>
          <w:rFonts w:ascii="华文细黑" w:eastAsia="华文细黑" w:hAnsi="华文细黑" w:cs="华文细黑"/>
          <w:color w:val="000000"/>
          <w:sz w:val="26"/>
        </w:rPr>
        <w:t>2.</w:t>
      </w:r>
      <w:r>
        <w:rPr>
          <w:rFonts w:ascii="华文细黑" w:eastAsia="华文细黑" w:hAnsi="华文细黑" w:cs="华文细黑"/>
          <w:color w:val="000000"/>
          <w:sz w:val="26"/>
        </w:rPr>
        <w:t>本案诉讼费由被告承担。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原告对其诉讼请求，在举证期限内提供的证据有：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1.</w:t>
      </w:r>
      <w:r>
        <w:rPr>
          <w:rFonts w:ascii="华文细黑" w:eastAsia="华文细黑" w:hAnsi="华文细黑" w:cs="华文细黑"/>
          <w:color w:val="000000"/>
          <w:sz w:val="26"/>
        </w:rPr>
        <w:t>营业执照、组织机构代码证、法定代表人身份证明书、负责人身份证，拟证明</w:t>
      </w:r>
      <w:r>
        <w:rPr>
          <w:rFonts w:ascii="华文细黑" w:eastAsia="华文细黑" w:hAnsi="华文细黑" w:cs="华文细黑"/>
          <w:color w:val="000000"/>
          <w:sz w:val="26"/>
        </w:rPr>
        <w:t>原告的主体身份。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2.</w:t>
      </w:r>
      <w:r>
        <w:rPr>
          <w:rFonts w:ascii="华文细黑" w:eastAsia="华文细黑" w:hAnsi="华文细黑" w:cs="华文细黑"/>
          <w:color w:val="000000"/>
          <w:sz w:val="26"/>
        </w:rPr>
        <w:t>《联邦快递服务结算协议书》，拟证明原、被告存在航空运输合同法律关系；被告应对</w:t>
      </w:r>
      <w:r>
        <w:rPr>
          <w:rFonts w:ascii="华文细黑" w:eastAsia="华文细黑" w:hAnsi="华文细黑" w:cs="华文细黑"/>
          <w:color w:val="000000"/>
          <w:sz w:val="26"/>
        </w:rPr>
        <w:t>473684500</w:t>
      </w:r>
      <w:r>
        <w:rPr>
          <w:rFonts w:ascii="华文细黑" w:eastAsia="华文细黑" w:hAnsi="华文细黑" w:cs="华文细黑"/>
          <w:color w:val="000000"/>
          <w:sz w:val="26"/>
        </w:rPr>
        <w:t>账号项下的费用承担付款责任。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3.</w:t>
      </w:r>
      <w:r>
        <w:rPr>
          <w:rFonts w:ascii="华文细黑" w:eastAsia="华文细黑" w:hAnsi="华文细黑" w:cs="华文细黑"/>
          <w:color w:val="000000"/>
          <w:sz w:val="26"/>
        </w:rPr>
        <w:t>价目表、燃油附加费率表、服务附加费和其他注意事项，拟证明运费、附加费的价格。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4.</w:t>
      </w:r>
      <w:r>
        <w:rPr>
          <w:rFonts w:ascii="华文细黑" w:eastAsia="华文细黑" w:hAnsi="华文细黑" w:cs="华文细黑"/>
          <w:color w:val="000000"/>
          <w:sz w:val="26"/>
        </w:rPr>
        <w:t>运费账单、账单发送记录，拟证明被告共欠原告快递运费</w:t>
      </w:r>
      <w:r>
        <w:rPr>
          <w:rFonts w:ascii="华文细黑" w:eastAsia="华文细黑" w:hAnsi="华文细黑" w:cs="华文细黑"/>
          <w:color w:val="000000"/>
          <w:sz w:val="26"/>
        </w:rPr>
        <w:t>15765.47</w:t>
      </w:r>
      <w:r>
        <w:rPr>
          <w:rFonts w:ascii="华文细黑" w:eastAsia="华文细黑" w:hAnsi="华文细黑" w:cs="华文细黑"/>
          <w:color w:val="000000"/>
          <w:sz w:val="26"/>
        </w:rPr>
        <w:t>元，欠款由</w:t>
      </w:r>
      <w:r>
        <w:rPr>
          <w:rFonts w:ascii="华文细黑" w:eastAsia="华文细黑" w:hAnsi="华文细黑" w:cs="华文细黑"/>
          <w:color w:val="000000"/>
          <w:sz w:val="26"/>
        </w:rPr>
        <w:t>4</w:t>
      </w:r>
      <w:r>
        <w:rPr>
          <w:rFonts w:ascii="华文细黑" w:eastAsia="华文细黑" w:hAnsi="华文细黑" w:cs="华文细黑"/>
          <w:color w:val="000000"/>
          <w:sz w:val="26"/>
        </w:rPr>
        <w:t>份账单构成，最后一份账单日期为</w:t>
      </w:r>
      <w:r>
        <w:rPr>
          <w:rFonts w:ascii="华文细黑" w:eastAsia="华文细黑" w:hAnsi="华文细黑" w:cs="华文细黑"/>
          <w:color w:val="000000"/>
          <w:sz w:val="26"/>
        </w:rPr>
        <w:t>2015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10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27</w:t>
      </w:r>
      <w:r>
        <w:rPr>
          <w:rFonts w:ascii="华文细黑" w:eastAsia="华文细黑" w:hAnsi="华文细黑" w:cs="华文细黑"/>
          <w:color w:val="000000"/>
          <w:sz w:val="26"/>
        </w:rPr>
        <w:t>日，到期付款日为</w:t>
      </w:r>
      <w:r>
        <w:rPr>
          <w:rFonts w:ascii="华文细黑" w:eastAsia="华文细黑" w:hAnsi="华文细黑" w:cs="华文细黑"/>
          <w:color w:val="000000"/>
          <w:sz w:val="26"/>
        </w:rPr>
        <w:t>2015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11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26</w:t>
      </w:r>
      <w:r>
        <w:rPr>
          <w:rFonts w:ascii="华文细黑" w:eastAsia="华文细黑" w:hAnsi="华文细黑" w:cs="华文细黑"/>
          <w:color w:val="000000"/>
          <w:sz w:val="26"/>
        </w:rPr>
        <w:t>日；及原告已将</w:t>
      </w:r>
      <w:r>
        <w:rPr>
          <w:rFonts w:ascii="华文细黑" w:eastAsia="华文细黑" w:hAnsi="华文细黑" w:cs="华文细黑"/>
          <w:color w:val="000000"/>
          <w:sz w:val="26"/>
        </w:rPr>
        <w:t>4</w:t>
      </w:r>
      <w:r>
        <w:rPr>
          <w:rFonts w:ascii="华文细黑" w:eastAsia="华文细黑" w:hAnsi="华文细黑" w:cs="华文细黑"/>
          <w:color w:val="000000"/>
          <w:sz w:val="26"/>
        </w:rPr>
        <w:t>份账单发给被告，被告没有提出异议。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5.</w:t>
      </w:r>
      <w:r>
        <w:rPr>
          <w:rFonts w:ascii="华文细黑" w:eastAsia="华文细黑" w:hAnsi="华文细黑" w:cs="华文细黑"/>
          <w:color w:val="000000"/>
          <w:sz w:val="26"/>
        </w:rPr>
        <w:t>电子邮件，拟证明原告于</w:t>
      </w:r>
      <w:r>
        <w:rPr>
          <w:rFonts w:ascii="华文细黑" w:eastAsia="华文细黑" w:hAnsi="华文细黑" w:cs="华文细黑"/>
          <w:color w:val="000000"/>
          <w:sz w:val="26"/>
        </w:rPr>
        <w:t>2016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11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18</w:t>
      </w:r>
      <w:r>
        <w:rPr>
          <w:rFonts w:ascii="华文细黑" w:eastAsia="华文细黑" w:hAnsi="华文细黑" w:cs="华文细黑"/>
          <w:color w:val="000000"/>
          <w:sz w:val="26"/>
        </w:rPr>
        <w:t>日通过电子邮件将涉案</w:t>
      </w:r>
      <w:r>
        <w:rPr>
          <w:rFonts w:ascii="华文细黑" w:eastAsia="华文细黑" w:hAnsi="华文细黑" w:cs="华文细黑"/>
          <w:color w:val="000000"/>
          <w:sz w:val="26"/>
        </w:rPr>
        <w:t>4</w:t>
      </w:r>
      <w:r>
        <w:rPr>
          <w:rFonts w:ascii="华文细黑" w:eastAsia="华文细黑" w:hAnsi="华文细黑" w:cs="华文细黑"/>
          <w:color w:val="000000"/>
          <w:sz w:val="26"/>
        </w:rPr>
        <w:t>份账单（金额</w:t>
      </w:r>
      <w:r>
        <w:rPr>
          <w:rFonts w:ascii="华文细黑" w:eastAsia="华文细黑" w:hAnsi="华文细黑" w:cs="华文细黑"/>
          <w:color w:val="000000"/>
          <w:sz w:val="26"/>
        </w:rPr>
        <w:t>15765.47</w:t>
      </w:r>
      <w:r>
        <w:rPr>
          <w:rFonts w:ascii="华文细黑" w:eastAsia="华文细黑" w:hAnsi="华文细黑" w:cs="华文细黑"/>
          <w:color w:val="000000"/>
          <w:sz w:val="26"/>
        </w:rPr>
        <w:t>元）发送到协议约定的被告的电子邮箱Ｊａｎ</w:t>
      </w:r>
      <w:r>
        <w:rPr>
          <w:rFonts w:ascii="华文细黑" w:eastAsia="华文细黑" w:hAnsi="华文细黑" w:cs="华文细黑"/>
          <w:color w:val="000000"/>
          <w:sz w:val="26"/>
        </w:rPr>
        <w:t>×××</w:t>
      </w:r>
      <w:r>
        <w:rPr>
          <w:rFonts w:ascii="华文细黑" w:eastAsia="华文细黑" w:hAnsi="华文细黑" w:cs="华文细黑"/>
          <w:color w:val="000000"/>
          <w:sz w:val="26"/>
        </w:rPr>
        <w:t>＠ａｂｏｕｔｓｈｏｗ</w:t>
      </w:r>
      <w:r>
        <w:rPr>
          <w:rFonts w:ascii="华文细黑" w:eastAsia="华文细黑" w:hAnsi="华文细黑" w:cs="华文细黑"/>
          <w:color w:val="000000"/>
          <w:sz w:val="26"/>
        </w:rPr>
        <w:t>.</w:t>
      </w:r>
      <w:r>
        <w:rPr>
          <w:rFonts w:ascii="华文细黑" w:eastAsia="华文细黑" w:hAnsi="华文细黑" w:cs="华文细黑"/>
          <w:color w:val="000000"/>
          <w:sz w:val="26"/>
        </w:rPr>
        <w:t>ｃｏｍ。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被告质证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被告在举证期限内没有提供证据，也未提出答辩意见。被告经合法传唤，无故未到庭，视为其放弃对事实的陈述、举证和质证的权利。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本院认为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对原告提供的上述证据，本院认为均符合证据的三性规定，均应予以确认。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本院查明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根据当事人陈述和经审查确认的证据，本院认定事实如下：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2014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4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23</w:t>
      </w:r>
      <w:r>
        <w:rPr>
          <w:rFonts w:ascii="华文细黑" w:eastAsia="华文细黑" w:hAnsi="华文细黑" w:cs="华文细黑"/>
          <w:color w:val="000000"/>
          <w:sz w:val="26"/>
        </w:rPr>
        <w:t>日，原告与被告签订《联邦快递服务结算协议书》。</w:t>
      </w:r>
      <w:r>
        <w:rPr>
          <w:rFonts w:ascii="华文细黑" w:eastAsia="华文细黑" w:hAnsi="华文细黑" w:cs="华文细黑"/>
          <w:color w:val="000000"/>
          <w:sz w:val="26"/>
        </w:rPr>
        <w:t>2</w:t>
      </w:r>
      <w:r>
        <w:rPr>
          <w:rFonts w:ascii="华文细黑" w:eastAsia="华文细黑" w:hAnsi="华文细黑" w:cs="华文细黑"/>
          <w:color w:val="000000"/>
          <w:sz w:val="26"/>
        </w:rPr>
        <w:t>015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910</w:t>
      </w:r>
      <w:r>
        <w:rPr>
          <w:rFonts w:ascii="华文细黑" w:eastAsia="华文细黑" w:hAnsi="华文细黑" w:cs="华文细黑"/>
          <w:color w:val="000000"/>
          <w:sz w:val="26"/>
        </w:rPr>
        <w:t>月，</w:t>
      </w:r>
      <w:r>
        <w:rPr>
          <w:rFonts w:ascii="华文细黑" w:eastAsia="华文细黑" w:hAnsi="华文细黑" w:cs="华文细黑"/>
          <w:color w:val="000000"/>
          <w:sz w:val="26"/>
        </w:rPr>
        <w:lastRenderedPageBreak/>
        <w:t>被告作为托运人，多次将货物交予原告航空快递至美国；</w:t>
      </w:r>
      <w:r>
        <w:rPr>
          <w:rFonts w:ascii="华文细黑" w:eastAsia="华文细黑" w:hAnsi="华文细黑" w:cs="华文细黑"/>
          <w:color w:val="000000"/>
          <w:sz w:val="26"/>
        </w:rPr>
        <w:t>2016</w:t>
      </w:r>
      <w:r>
        <w:rPr>
          <w:rFonts w:ascii="华文细黑" w:eastAsia="华文细黑" w:hAnsi="华文细黑" w:cs="华文细黑"/>
          <w:color w:val="000000"/>
          <w:sz w:val="26"/>
        </w:rPr>
        <w:t>年</w:t>
      </w:r>
      <w:r>
        <w:rPr>
          <w:rFonts w:ascii="华文细黑" w:eastAsia="华文细黑" w:hAnsi="华文细黑" w:cs="华文细黑"/>
          <w:color w:val="000000"/>
          <w:sz w:val="26"/>
        </w:rPr>
        <w:t>11</w:t>
      </w:r>
      <w:r>
        <w:rPr>
          <w:rFonts w:ascii="华文细黑" w:eastAsia="华文细黑" w:hAnsi="华文细黑" w:cs="华文细黑"/>
          <w:color w:val="000000"/>
          <w:sz w:val="26"/>
        </w:rPr>
        <w:t>月</w:t>
      </w:r>
      <w:r>
        <w:rPr>
          <w:rFonts w:ascii="华文细黑" w:eastAsia="华文细黑" w:hAnsi="华文细黑" w:cs="华文细黑"/>
          <w:color w:val="000000"/>
          <w:sz w:val="26"/>
        </w:rPr>
        <w:t>18</w:t>
      </w:r>
      <w:r>
        <w:rPr>
          <w:rFonts w:ascii="华文细黑" w:eastAsia="华文细黑" w:hAnsi="华文细黑" w:cs="华文细黑"/>
          <w:color w:val="000000"/>
          <w:sz w:val="26"/>
        </w:rPr>
        <w:t>日，原告通过电子邮件将被告所欠运费</w:t>
      </w:r>
      <w:r>
        <w:rPr>
          <w:rFonts w:ascii="华文细黑" w:eastAsia="华文细黑" w:hAnsi="华文细黑" w:cs="华文细黑"/>
          <w:color w:val="000000"/>
          <w:sz w:val="26"/>
        </w:rPr>
        <w:t>15765.47</w:t>
      </w:r>
      <w:r>
        <w:rPr>
          <w:rFonts w:ascii="华文细黑" w:eastAsia="华文细黑" w:hAnsi="华文细黑" w:cs="华文细黑"/>
          <w:color w:val="000000"/>
          <w:sz w:val="26"/>
        </w:rPr>
        <w:t>元的账单发送到双方协议约定的被告的电子邮箱Ｊａｎ</w:t>
      </w:r>
      <w:r>
        <w:rPr>
          <w:rFonts w:ascii="华文细黑" w:eastAsia="华文细黑" w:hAnsi="华文细黑" w:cs="华文细黑"/>
          <w:color w:val="000000"/>
          <w:sz w:val="26"/>
        </w:rPr>
        <w:t>×××</w:t>
      </w:r>
      <w:r>
        <w:rPr>
          <w:rFonts w:ascii="华文细黑" w:eastAsia="华文细黑" w:hAnsi="华文细黑" w:cs="华文细黑"/>
          <w:color w:val="000000"/>
          <w:sz w:val="26"/>
        </w:rPr>
        <w:t>＠ａｂｏｕｔｓｈｏｗ</w:t>
      </w:r>
      <w:r>
        <w:rPr>
          <w:rFonts w:ascii="华文细黑" w:eastAsia="华文细黑" w:hAnsi="华文细黑" w:cs="华文细黑"/>
          <w:color w:val="000000"/>
          <w:sz w:val="26"/>
        </w:rPr>
        <w:t>.</w:t>
      </w:r>
      <w:r>
        <w:rPr>
          <w:rFonts w:ascii="华文细黑" w:eastAsia="华文细黑" w:hAnsi="华文细黑" w:cs="华文细黑"/>
          <w:color w:val="000000"/>
          <w:sz w:val="26"/>
        </w:rPr>
        <w:t>ｃｏｍ。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另查，原告当庭确认，其与被告并未约定逾期损失的赔付</w:t>
      </w:r>
      <w:bookmarkStart w:id="0" w:name="_GoBack"/>
      <w:bookmarkEnd w:id="0"/>
      <w:r>
        <w:rPr>
          <w:rFonts w:ascii="华文细黑" w:eastAsia="华文细黑" w:hAnsi="华文细黑" w:cs="华文细黑"/>
          <w:color w:val="000000"/>
          <w:sz w:val="26"/>
        </w:rPr>
        <w:t>。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本院认为，原、被告所签订的《联邦快递服务结算协议书》，是双方当事人真实意思的表示，也不违反法律和行政法规的规定，应受法律保护；双方均应依法履行义务，并享有权利。本案被告作为托运人，没有依照《中华人民共和国合同法》第二百九十二条</w:t>
      </w:r>
      <w:r>
        <w:rPr>
          <w:rFonts w:ascii="华文细黑" w:eastAsia="华文细黑" w:hAnsi="华文细黑" w:cs="华文细黑"/>
          <w:color w:val="000000"/>
          <w:sz w:val="26"/>
        </w:rPr>
        <w:t>“</w:t>
      </w:r>
      <w:r>
        <w:rPr>
          <w:rFonts w:ascii="华文细黑" w:eastAsia="华文细黑" w:hAnsi="华文细黑" w:cs="华文细黑"/>
          <w:color w:val="000000"/>
          <w:sz w:val="26"/>
        </w:rPr>
        <w:t>旅客、</w:t>
      </w:r>
      <w:r>
        <w:rPr>
          <w:rFonts w:ascii="华文细黑" w:eastAsia="华文细黑" w:hAnsi="华文细黑" w:cs="华文细黑"/>
          <w:color w:val="000000"/>
          <w:sz w:val="26"/>
        </w:rPr>
        <w:t>托运人或者收货人应当支付票款或者运输费用</w:t>
      </w:r>
      <w:r>
        <w:rPr>
          <w:rFonts w:ascii="华文细黑" w:eastAsia="华文细黑" w:hAnsi="华文细黑" w:cs="华文细黑"/>
          <w:color w:val="000000"/>
          <w:sz w:val="26"/>
        </w:rPr>
        <w:t>”</w:t>
      </w:r>
      <w:r>
        <w:rPr>
          <w:rFonts w:ascii="华文细黑" w:eastAsia="华文细黑" w:hAnsi="华文细黑" w:cs="华文细黑"/>
          <w:color w:val="000000"/>
          <w:sz w:val="26"/>
        </w:rPr>
        <w:t>的规定及时向原告支付运费，是本案纠纷产生的主要原因。故对原告要求被告支付运费、附加费、关税</w:t>
      </w:r>
      <w:r>
        <w:rPr>
          <w:rFonts w:ascii="华文细黑" w:eastAsia="华文细黑" w:hAnsi="华文细黑" w:cs="华文细黑"/>
          <w:color w:val="000000"/>
          <w:sz w:val="26"/>
        </w:rPr>
        <w:t>15765.47</w:t>
      </w:r>
      <w:r>
        <w:rPr>
          <w:rFonts w:ascii="华文细黑" w:eastAsia="华文细黑" w:hAnsi="华文细黑" w:cs="华文细黑"/>
          <w:color w:val="000000"/>
          <w:sz w:val="26"/>
        </w:rPr>
        <w:t>元的诉讼请求，本院予以支持。因原、被告之间并未约定逾期损失的赔付；故对原告要求被告赔偿逾期付款损失的诉讼请求，本院不予支持。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综上所述，根据《中华人民共和国合同法》第二百九十二条、《中华人民共和国民事诉讼法》第六十四条第一款、第一百四十四条、《最高人民法院关于适用的解释》第九十条第二款之规定，判决如下：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本案裁判结果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一、被告广州市风之帆光电科技有限公司应于本判</w:t>
      </w:r>
      <w:r>
        <w:rPr>
          <w:rFonts w:ascii="华文细黑" w:eastAsia="华文细黑" w:hAnsi="华文细黑" w:cs="华文细黑"/>
          <w:color w:val="000000"/>
          <w:sz w:val="26"/>
        </w:rPr>
        <w:t>决生效之日起十日内支付原告联邦快递（中国）有限公司广州分公司运费、附加费、关税</w:t>
      </w:r>
      <w:r>
        <w:rPr>
          <w:rFonts w:ascii="华文细黑" w:eastAsia="华文细黑" w:hAnsi="华文细黑" w:cs="华文细黑"/>
          <w:color w:val="000000"/>
          <w:sz w:val="26"/>
        </w:rPr>
        <w:t>15765.47</w:t>
      </w:r>
      <w:r>
        <w:rPr>
          <w:rFonts w:ascii="华文细黑" w:eastAsia="华文细黑" w:hAnsi="华文细黑" w:cs="华文细黑"/>
          <w:color w:val="000000"/>
          <w:sz w:val="26"/>
        </w:rPr>
        <w:t>元。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二、驳回原告联邦快递（中国）有限公司广州分公司的其他诉讼请求。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如果未按本判决指定的期间履行给付金钱义务，应当依照《中华人民共和国民事诉讼法》第二百五十三条规定，加倍支付迟延履行期间的债务利息。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本案已经收取的案件受理费</w:t>
      </w:r>
      <w:r>
        <w:rPr>
          <w:rFonts w:ascii="华文细黑" w:eastAsia="华文细黑" w:hAnsi="华文细黑" w:cs="华文细黑"/>
          <w:color w:val="000000"/>
          <w:sz w:val="26"/>
        </w:rPr>
        <w:t>212</w:t>
      </w:r>
      <w:r>
        <w:rPr>
          <w:rFonts w:ascii="华文细黑" w:eastAsia="华文细黑" w:hAnsi="华文细黑" w:cs="华文细黑"/>
          <w:color w:val="000000"/>
          <w:sz w:val="26"/>
        </w:rPr>
        <w:t>元，由被告广州市风之帆光电科技有限公司负担，原告联邦快递（中国）有限公司广州分公司已经预交的部分，本院不予退还，由被告广州市风之帆光电科技有限公司迳行给付原告联邦快递（中国）有限公司广州</w:t>
      </w:r>
      <w:r>
        <w:rPr>
          <w:rFonts w:ascii="华文细黑" w:eastAsia="华文细黑" w:hAnsi="华文细黑" w:cs="华文细黑"/>
          <w:color w:val="000000"/>
          <w:sz w:val="26"/>
        </w:rPr>
        <w:t>分公司。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如不服本判决，可以在判决书送达之日起十五日内，向本院递交上诉状，并按对方当事人的人数提出副本，上诉于广州铁路运输中级法院。</w:t>
      </w:r>
    </w:p>
    <w:p w:rsidR="00C010A7" w:rsidRDefault="00C10278">
      <w:pPr>
        <w:spacing w:line="312" w:lineRule="auto"/>
        <w:ind w:firstLine="500"/>
        <w:jc w:val="lef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审判人员</w:t>
      </w:r>
    </w:p>
    <w:p w:rsidR="00C010A7" w:rsidRDefault="00C010A7">
      <w:pPr>
        <w:spacing w:line="312" w:lineRule="auto"/>
        <w:jc w:val="right"/>
        <w:textAlignment w:val="center"/>
      </w:pPr>
    </w:p>
    <w:p w:rsidR="00C010A7" w:rsidRDefault="00C010A7">
      <w:pPr>
        <w:spacing w:line="312" w:lineRule="auto"/>
        <w:jc w:val="right"/>
        <w:textAlignment w:val="center"/>
      </w:pPr>
    </w:p>
    <w:p w:rsidR="00C010A7" w:rsidRDefault="00C010A7">
      <w:pPr>
        <w:spacing w:line="312" w:lineRule="auto"/>
        <w:jc w:val="right"/>
        <w:textAlignment w:val="center"/>
      </w:pPr>
    </w:p>
    <w:p w:rsidR="00C010A7" w:rsidRDefault="00C10278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审判长</w:t>
      </w:r>
      <w:r>
        <w:rPr>
          <w:rFonts w:ascii="华文细黑" w:eastAsia="华文细黑" w:hAnsi="华文细黑" w:cs="华文细黑"/>
          <w:color w:val="000000"/>
          <w:sz w:val="26"/>
        </w:rPr>
        <w:t xml:space="preserve">  </w:t>
      </w:r>
      <w:r>
        <w:rPr>
          <w:rFonts w:ascii="华文细黑" w:eastAsia="华文细黑" w:hAnsi="华文细黑" w:cs="华文细黑"/>
          <w:color w:val="000000"/>
          <w:sz w:val="26"/>
        </w:rPr>
        <w:t>徐强</w:t>
      </w:r>
    </w:p>
    <w:p w:rsidR="00C010A7" w:rsidRDefault="00C10278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人民陪审员</w:t>
      </w:r>
      <w:r>
        <w:rPr>
          <w:rFonts w:ascii="华文细黑" w:eastAsia="华文细黑" w:hAnsi="华文细黑" w:cs="华文细黑"/>
          <w:color w:val="000000"/>
          <w:sz w:val="26"/>
        </w:rPr>
        <w:t xml:space="preserve">  </w:t>
      </w:r>
      <w:r>
        <w:rPr>
          <w:rFonts w:ascii="华文细黑" w:eastAsia="华文细黑" w:hAnsi="华文细黑" w:cs="华文细黑"/>
          <w:color w:val="000000"/>
          <w:sz w:val="26"/>
        </w:rPr>
        <w:t>温爱华</w:t>
      </w:r>
    </w:p>
    <w:p w:rsidR="00C010A7" w:rsidRDefault="00C10278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人民陪审员</w:t>
      </w:r>
      <w:r>
        <w:rPr>
          <w:rFonts w:ascii="华文细黑" w:eastAsia="华文细黑" w:hAnsi="华文细黑" w:cs="华文细黑"/>
          <w:color w:val="000000"/>
          <w:sz w:val="26"/>
        </w:rPr>
        <w:t xml:space="preserve">  </w:t>
      </w:r>
      <w:r>
        <w:rPr>
          <w:rFonts w:ascii="华文细黑" w:eastAsia="华文细黑" w:hAnsi="华文细黑" w:cs="华文细黑"/>
          <w:color w:val="000000"/>
          <w:sz w:val="26"/>
        </w:rPr>
        <w:t>胡今胜</w:t>
      </w:r>
    </w:p>
    <w:p w:rsidR="00C010A7" w:rsidRDefault="00C10278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裁判日期</w:t>
      </w:r>
    </w:p>
    <w:p w:rsidR="00C010A7" w:rsidRDefault="00C10278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二</w:t>
      </w:r>
      <w:r>
        <w:rPr>
          <w:rFonts w:ascii="华文细黑" w:eastAsia="华文细黑" w:hAnsi="华文细黑" w:cs="华文细黑"/>
          <w:color w:val="000000"/>
          <w:sz w:val="26"/>
        </w:rPr>
        <w:t>○</w:t>
      </w:r>
      <w:r>
        <w:rPr>
          <w:rFonts w:ascii="华文细黑" w:eastAsia="华文细黑" w:hAnsi="华文细黑" w:cs="华文细黑"/>
          <w:color w:val="000000"/>
          <w:sz w:val="26"/>
        </w:rPr>
        <w:t>二</w:t>
      </w:r>
      <w:r>
        <w:rPr>
          <w:rFonts w:ascii="华文细黑" w:eastAsia="华文细黑" w:hAnsi="华文细黑" w:cs="华文细黑"/>
          <w:color w:val="000000"/>
          <w:sz w:val="26"/>
        </w:rPr>
        <w:t>○</w:t>
      </w:r>
      <w:r>
        <w:rPr>
          <w:rFonts w:ascii="华文细黑" w:eastAsia="华文细黑" w:hAnsi="华文细黑" w:cs="华文细黑"/>
          <w:color w:val="000000"/>
          <w:sz w:val="26"/>
        </w:rPr>
        <w:t>一六年十二月二十日</w:t>
      </w:r>
    </w:p>
    <w:p w:rsidR="00C010A7" w:rsidRDefault="00C10278">
      <w:pPr>
        <w:spacing w:line="312" w:lineRule="auto"/>
        <w:jc w:val="right"/>
        <w:textAlignment w:val="center"/>
      </w:pPr>
      <w:r>
        <w:rPr>
          <w:rFonts w:ascii="华文细黑" w:eastAsia="华文细黑" w:hAnsi="华文细黑" w:cs="华文细黑"/>
          <w:color w:val="000000"/>
          <w:sz w:val="26"/>
        </w:rPr>
        <w:t>书记员</w:t>
      </w:r>
      <w:r>
        <w:rPr>
          <w:rFonts w:ascii="华文细黑" w:eastAsia="华文细黑" w:hAnsi="华文细黑" w:cs="华文细黑"/>
          <w:color w:val="000000"/>
          <w:sz w:val="26"/>
        </w:rPr>
        <w:t xml:space="preserve">  </w:t>
      </w:r>
      <w:r>
        <w:rPr>
          <w:rFonts w:ascii="华文细黑" w:eastAsia="华文细黑" w:hAnsi="华文细黑" w:cs="华文细黑"/>
          <w:color w:val="000000"/>
          <w:sz w:val="26"/>
        </w:rPr>
        <w:t>岑文婷</w:t>
      </w:r>
    </w:p>
    <w:p w:rsidR="00BA5915" w:rsidRPr="00E12FD1" w:rsidRDefault="00BA5915" w:rsidP="000E766D">
      <w:pPr>
        <w:textAlignment w:val="center"/>
      </w:pPr>
    </w:p>
    <w:p w:rsidR="00C010A7" w:rsidRDefault="00C10278">
      <w:r>
        <w:br w:type="page"/>
      </w:r>
    </w:p>
    <w:p w:rsidR="00C010A7" w:rsidRDefault="00C10278">
      <w:pPr>
        <w:jc w:val="center"/>
        <w:textAlignment w:val="center"/>
      </w:pPr>
      <w:r>
        <w:rPr>
          <w:noProof/>
        </w:rPr>
        <w:lastRenderedPageBreak/>
        <w:drawing>
          <wp:inline distT="0" distB="0" distL="0" distR="0">
            <wp:extent cx="2540000" cy="254000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A7" w:rsidRDefault="00C10278">
      <w:pPr>
        <w:spacing w:line="312" w:lineRule="auto"/>
        <w:jc w:val="center"/>
        <w:textAlignment w:val="center"/>
      </w:pPr>
      <w:r>
        <w:rPr>
          <w:rFonts w:ascii="华文细黑" w:eastAsia="华文细黑" w:hAnsi="华文细黑" w:cs="华文细黑"/>
          <w:b/>
          <w:color w:val="006699"/>
          <w:sz w:val="36"/>
        </w:rPr>
        <w:t>在线查看此案例</w:t>
      </w:r>
    </w:p>
    <w:sectPr w:rsidR="00C010A7" w:rsidSect="006E23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278" w:rsidRDefault="00C10278" w:rsidP="008C107F">
      <w:r>
        <w:separator/>
      </w:r>
    </w:p>
  </w:endnote>
  <w:endnote w:type="continuationSeparator" w:id="0">
    <w:p w:rsidR="00C10278" w:rsidRDefault="00C10278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2414E">
      <w:rPr>
        <w:rStyle w:val="a9"/>
        <w:noProof/>
      </w:rPr>
      <w:t>2</w:t>
    </w:r>
    <w:r>
      <w:rPr>
        <w:rStyle w:val="a9"/>
      </w:rPr>
      <w:fldChar w:fldCharType="end"/>
    </w:r>
  </w:p>
  <w:p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C3EFD" id="直线连接符 16" o:spid="_x0000_s1026" style="position:absolute;left:0;text-align:left;z-index:-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margin;mso-height-relative:page" from="22.8pt,-11.2pt" to="572.1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" strokecolor="#156893" strokeweight="1pt">
              <o:lock v:ext="edit" shapetype="f"/>
              <w10:wrap type="through" anchorx="page"/>
            </v:line>
          </w:pict>
        </mc:Fallback>
      </mc:AlternateContent>
    </w:r>
  </w:p>
  <w:p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278" w:rsidRDefault="00C10278" w:rsidP="008C107F">
      <w:r>
        <w:separator/>
      </w:r>
    </w:p>
  </w:footnote>
  <w:footnote w:type="continuationSeparator" w:id="0">
    <w:p w:rsidR="00C10278" w:rsidRDefault="00C10278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3C6" w:rsidRDefault="002B1440" w:rsidP="00F27FC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BE8255" id="组 48" o:spid="_x0000_s1026" style="position:absolute;left:0;text-align:left;margin-left:-22.5pt;margin-top:12.75pt;width:549.35pt;height:36.35pt;z-index:251663360" coordsize="69767,4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1" o:spid="_x0000_s1027" type="#_x0000_t75" style="position:absolute;left:30426;width:8921;height:3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">
                <v:imagedata r:id="rId2" o:title=""/>
                <v:path arrowok="t"/>
              </v:shape>
              <v:line id="直线连接符 2" o:spid="_x0000_s1028" style="position:absolute;visibility:visible;mso-wrap-style:square" from="0,4616" to="69767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" strokecolor="#156893" strokeweight="1pt"/>
              <w10:wrap type="through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353D36"/>
    <w:rsid w:val="0035626C"/>
    <w:rsid w:val="00415C03"/>
    <w:rsid w:val="00681D9C"/>
    <w:rsid w:val="006E2319"/>
    <w:rsid w:val="008C107F"/>
    <w:rsid w:val="00A97ADB"/>
    <w:rsid w:val="00B123C6"/>
    <w:rsid w:val="00BA5915"/>
    <w:rsid w:val="00C010A7"/>
    <w:rsid w:val="00C10278"/>
    <w:rsid w:val="00C2414E"/>
    <w:rsid w:val="00D733E0"/>
    <w:rsid w:val="00E12FD1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347</Words>
  <Characters>1980</Characters>
  <Application>Microsoft Office Word</Application>
  <DocSecurity>0</DocSecurity>
  <Lines>16</Lines>
  <Paragraphs>4</Paragraphs>
  <ScaleCrop>false</ScaleCrop>
  <Company>my office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ming Li</dc:creator>
  <cp:lastModifiedBy>马业民</cp:lastModifiedBy>
  <cp:revision>17</cp:revision>
  <dcterms:created xsi:type="dcterms:W3CDTF">2015-11-10T14:59:00Z</dcterms:created>
  <dcterms:modified xsi:type="dcterms:W3CDTF">2020-09-19T13:31:00Z</dcterms:modified>
</cp:coreProperties>
</file>