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青岛麦莎国际贸易有限公司与敦豪全球货运（中国）有限公司大连分公司航空货物运输合同纠纷二审民事裁定书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（2017）辽02民终9062号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上诉人（原审被告，反诉原告）：青岛麦莎国际贸易有限公司，住所地山东省青岛市崂山区海尔路170号11楼1101-1102室。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法定代表人：汤永基，董事长。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委托诉讼代理人：姜万鹏，辽宁和轩律师事务所律师。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委托诉讼代理人：汤少云，女，汉族，该公司员工。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被上诉人（原审原告，反诉被告）：敦豪全球货运（中国）有限公司大连分公司，住所地辽宁省大连市中山区人民路24号平安大厦2111室。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法定代表人：傅维，经理。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委托诉讼代理人：张勤，上海四维乐马律师事务所律师。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委托诉讼代理人：郝东，男，汉族，该公司员工，住辽宁省大连市甘井子区。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麦莎国际贸易有限公司因与被上诉人敦豪全球货运（中国）有限公司大连分公司航空货物运输合同纠纷一案，不服大连市甘井子区人民法院（2017）辽0211民初7967号民事判决，向本院提起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主张因与被上诉人是多年的合作伙伴所以双方没有签订书面合同，但被上诉人在其官网中承诺航空运输期间为7天，7天是从交货之日开始计算。被上诉人辩称其没有向上诉人明确承诺过到达时间，官网中的7天是从货物运上飞机时开始计算。本院认为，一审法院应对以下基本事实予以查清：1、7天时间从何时开始计算？是从交货时开始计算还是从货物运上飞机时开始计算？依据是什么？2、被上诉人是否超过了其官网中承诺的7天期限，如超过，应否承担赔偿责任？3、如果承担赔偿责任，损失数额如何确定？综上，一审认定基本事实不清，依照《中华人民共和国民事诉讼法》第一百七十条第一款第三项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一、撤销大连市甘井子区人民法院（2017）辽0211民初7967号民事判决；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二、本案发回大连市甘井子区人民法院重审。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上诉人青岛麦莎国际贸易有限公司预交的二审案件受理费5390元予以退回。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贾春雨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盛韵同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季震宇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郭一颖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