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jc w:val="center"/>
        <w:rPr>
          <w:color w:val="000000"/>
          <w:sz w:val="52"/>
        </w:rPr>
      </w:pPr>
      <w:r>
        <w:rPr>
          <w:rFonts w:hint="eastAsia"/>
          <w:color w:val="000000"/>
          <w:sz w:val="72"/>
        </w:rPr>
        <w:t>技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术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文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件</w:t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ind w:left="4160" w:hanging="4160" w:hangingChars="1300"/>
        <w:rPr>
          <w:rFonts w:ascii="Arial" w:hAnsi="Arial" w:cs="Arial"/>
          <w:color w:val="000000"/>
          <w:sz w:val="24"/>
        </w:rPr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技术文件名称：</w:t>
      </w:r>
      <w:r>
        <w:rPr>
          <w:rFonts w:hint="eastAsia"/>
          <w:color w:val="000000"/>
          <w:sz w:val="32"/>
          <w:lang w:eastAsia="zh-CN"/>
        </w:rPr>
        <w:t>环境控制</w:t>
      </w:r>
      <w:r>
        <w:rPr>
          <w:rFonts w:hint="eastAsia"/>
          <w:color w:val="000000"/>
          <w:sz w:val="32"/>
        </w:rPr>
        <w:t>方案概要设计</w:t>
      </w:r>
    </w:p>
    <w:p>
      <w:pPr>
        <w:spacing w:line="360" w:lineRule="auto"/>
        <w:rPr>
          <w:color w:val="000000"/>
          <w:sz w:val="32"/>
        </w:rPr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技术文件编号：</w:t>
      </w:r>
    </w:p>
    <w:p>
      <w:pPr>
        <w:spacing w:line="360" w:lineRule="auto"/>
        <w:rPr>
          <w:rFonts w:ascii="宋体"/>
          <w:color w:val="000000"/>
          <w:sz w:val="32"/>
        </w:rPr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版</w:t>
      </w:r>
      <w:r>
        <w:rPr>
          <w:color w:val="000000"/>
          <w:sz w:val="32"/>
        </w:rPr>
        <w:t xml:space="preserve">        </w:t>
      </w:r>
      <w:r>
        <w:rPr>
          <w:rFonts w:hint="eastAsia"/>
          <w:color w:val="000000"/>
          <w:sz w:val="32"/>
        </w:rPr>
        <w:t>本</w:t>
      </w:r>
      <w:r>
        <w:rPr>
          <w:rFonts w:hint="eastAsia" w:ascii="宋体"/>
          <w:color w:val="000000"/>
          <w:sz w:val="32"/>
        </w:rPr>
        <w:t>：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V1.0</w:t>
      </w:r>
    </w:p>
    <w:p>
      <w:pPr>
        <w:spacing w:line="360" w:lineRule="auto"/>
        <w:rPr>
          <w:color w:val="000000"/>
        </w:rPr>
      </w:pPr>
      <w:r>
        <w:rPr>
          <w:color w:val="000000"/>
          <w:sz w:val="32"/>
        </w:rPr>
        <w:t xml:space="preserve">           </w:t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jc w:val="center"/>
        <w:rPr>
          <w:color w:val="000000"/>
          <w:sz w:val="28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拟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制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</w:t>
      </w:r>
      <w:r>
        <w:rPr>
          <w:rFonts w:hint="eastAsia"/>
          <w:color w:val="000000"/>
          <w:u w:val="single"/>
        </w:rPr>
        <w:t xml:space="preserve">  </w:t>
      </w:r>
      <w:r>
        <w:rPr>
          <w:rFonts w:hint="eastAsia"/>
          <w:color w:val="000000"/>
        </w:rPr>
        <w:t xml:space="preserve"> 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审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核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会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签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  <w:u w:val="single"/>
        </w:rPr>
      </w:pPr>
      <w:r>
        <w:rPr>
          <w:color w:val="000000"/>
        </w:rPr>
        <w:t xml:space="preserve">                                   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标准化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批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准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60" w:lineRule="auto"/>
        <w:rPr>
          <w:color w:val="000000"/>
          <w:sz w:val="32"/>
        </w:rPr>
      </w:pPr>
    </w:p>
    <w:p>
      <w:pPr>
        <w:pStyle w:val="2"/>
        <w:numPr>
          <w:ilvl w:val="0"/>
          <w:numId w:val="0"/>
        </w:numPr>
        <w:jc w:val="center"/>
      </w:pPr>
      <w:r>
        <w:rPr>
          <w:szCs w:val="21"/>
        </w:rPr>
        <w:br w:type="page"/>
      </w:r>
      <w:bookmarkStart w:id="0" w:name="_Toc29498"/>
      <w:bookmarkStart w:id="1" w:name="_Toc14289"/>
      <w:bookmarkStart w:id="2" w:name="_Toc309804231"/>
      <w:bookmarkStart w:id="3" w:name="_Toc27483"/>
      <w:r>
        <w:rPr>
          <w:rFonts w:hint="eastAsia"/>
        </w:rPr>
        <w:t>修改记录</w:t>
      </w:r>
      <w:bookmarkEnd w:id="0"/>
      <w:bookmarkEnd w:id="1"/>
      <w:bookmarkEnd w:id="2"/>
      <w:bookmarkEnd w:id="3"/>
    </w:p>
    <w:tbl>
      <w:tblPr>
        <w:tblStyle w:val="47"/>
        <w:tblW w:w="91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966"/>
        <w:gridCol w:w="1055"/>
        <w:gridCol w:w="1201"/>
        <w:gridCol w:w="1803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4" w:type="dxa"/>
            <w:vAlign w:val="center"/>
          </w:tcPr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966" w:type="dxa"/>
            <w:vAlign w:val="center"/>
          </w:tcPr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055" w:type="dxa"/>
            <w:vAlign w:val="center"/>
          </w:tcPr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拟制人/</w:t>
            </w:r>
          </w:p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01" w:type="dxa"/>
            <w:vAlign w:val="center"/>
          </w:tcPr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拟制/修改日期</w:t>
            </w:r>
          </w:p>
        </w:tc>
        <w:tc>
          <w:tcPr>
            <w:tcW w:w="1803" w:type="dxa"/>
            <w:vAlign w:val="center"/>
          </w:tcPr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2328" w:type="dxa"/>
            <w:vAlign w:val="center"/>
          </w:tcPr>
          <w:p>
            <w:pPr>
              <w:pStyle w:val="3"/>
              <w:spacing w:line="360" w:lineRule="auto"/>
              <w:jc w:val="center"/>
            </w:pPr>
            <w:r>
              <w:rPr>
                <w:rFonts w:hint="eastAsia"/>
              </w:rPr>
              <w:t>主要更改内容</w:t>
            </w:r>
          </w:p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（写要点即可）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4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966" w:type="dxa"/>
          </w:tcPr>
          <w:p>
            <w:pPr>
              <w:pStyle w:val="3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55" w:type="dxa"/>
          </w:tcPr>
          <w:p>
            <w:pPr>
              <w:pStyle w:val="3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201" w:type="dxa"/>
          </w:tcPr>
          <w:p>
            <w:pPr>
              <w:pStyle w:val="3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2017.2.27</w:t>
            </w:r>
          </w:p>
        </w:tc>
        <w:tc>
          <w:tcPr>
            <w:tcW w:w="1803" w:type="dxa"/>
          </w:tcPr>
          <w:p>
            <w:pPr>
              <w:pStyle w:val="3"/>
              <w:spacing w:line="360" w:lineRule="auto"/>
              <w:ind w:firstLine="0"/>
            </w:pPr>
            <w:r>
              <w:rPr>
                <w:rFonts w:hint="eastAsia"/>
              </w:rPr>
              <w:t>第一次创建</w:t>
            </w:r>
          </w:p>
        </w:tc>
        <w:tc>
          <w:tcPr>
            <w:tcW w:w="2328" w:type="dxa"/>
          </w:tcPr>
          <w:p>
            <w:pPr>
              <w:pStyle w:val="3"/>
              <w:spacing w:line="360" w:lineRule="auto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4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966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1055" w:type="dxa"/>
          </w:tcPr>
          <w:p>
            <w:pPr>
              <w:pStyle w:val="3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201" w:type="dxa"/>
          </w:tcPr>
          <w:p>
            <w:pPr>
              <w:pStyle w:val="3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803" w:type="dxa"/>
          </w:tcPr>
          <w:p>
            <w:pPr>
              <w:pStyle w:val="3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提供意见修改</w:t>
            </w:r>
          </w:p>
        </w:tc>
        <w:tc>
          <w:tcPr>
            <w:tcW w:w="2328" w:type="dxa"/>
          </w:tcPr>
          <w:p>
            <w:pPr>
              <w:pStyle w:val="3"/>
              <w:numPr>
                <w:ilvl w:val="0"/>
                <w:numId w:val="0"/>
              </w:numPr>
              <w:spacing w:line="36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4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966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1055" w:type="dxa"/>
          </w:tcPr>
          <w:p>
            <w:pPr>
              <w:pStyle w:val="3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201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1803" w:type="dxa"/>
          </w:tcPr>
          <w:p>
            <w:pPr>
              <w:pStyle w:val="3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第一次评审修改</w:t>
            </w:r>
          </w:p>
        </w:tc>
        <w:tc>
          <w:tcPr>
            <w:tcW w:w="2328" w:type="dxa"/>
          </w:tcPr>
          <w:p>
            <w:pPr>
              <w:pStyle w:val="3"/>
              <w:spacing w:line="360" w:lineRule="auto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4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966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1055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1201" w:type="dxa"/>
          </w:tcPr>
          <w:p>
            <w:pPr>
              <w:pStyle w:val="3"/>
              <w:spacing w:line="360" w:lineRule="auto"/>
              <w:ind w:firstLine="0"/>
              <w:jc w:val="center"/>
            </w:pPr>
          </w:p>
        </w:tc>
        <w:tc>
          <w:tcPr>
            <w:tcW w:w="1803" w:type="dxa"/>
          </w:tcPr>
          <w:p>
            <w:pPr>
              <w:pStyle w:val="3"/>
              <w:spacing w:line="360" w:lineRule="auto"/>
              <w:ind w:firstLine="0"/>
            </w:pPr>
          </w:p>
        </w:tc>
        <w:tc>
          <w:tcPr>
            <w:tcW w:w="2328" w:type="dxa"/>
          </w:tcPr>
          <w:p>
            <w:pPr>
              <w:pStyle w:val="3"/>
              <w:spacing w:line="360" w:lineRule="auto"/>
              <w:ind w:firstLine="0"/>
              <w:rPr>
                <w:sz w:val="20"/>
              </w:rPr>
            </w:pPr>
          </w:p>
        </w:tc>
      </w:tr>
    </w:tbl>
    <w:p>
      <w:pPr>
        <w:spacing w:line="360" w:lineRule="auto"/>
        <w:rPr>
          <w:sz w:val="20"/>
        </w:rPr>
      </w:pPr>
    </w:p>
    <w:p>
      <w:pPr>
        <w:spacing w:line="360" w:lineRule="auto"/>
        <w:jc w:val="center"/>
        <w:rPr>
          <w:sz w:val="52"/>
          <w:szCs w:val="52"/>
        </w:rPr>
      </w:pPr>
      <w:r>
        <w:rPr>
          <w:color w:val="000000"/>
        </w:rPr>
        <w:br w:type="page"/>
      </w:r>
      <w:r>
        <w:rPr>
          <w:rFonts w:hint="eastAsia"/>
          <w:sz w:val="52"/>
          <w:szCs w:val="52"/>
        </w:rPr>
        <w:t>目录</w:t>
      </w:r>
    </w:p>
    <w:p>
      <w:pPr>
        <w:pStyle w:val="31"/>
        <w:tabs>
          <w:tab w:val="right" w:leader="dot" w:pos="8312"/>
        </w:tabs>
      </w:pPr>
      <w:r>
        <w:rPr>
          <w:sz w:val="20"/>
        </w:rPr>
        <w:fldChar w:fldCharType="begin"/>
      </w:r>
      <w:r>
        <w:rPr>
          <w:sz w:val="20"/>
        </w:rPr>
        <w:instrText xml:space="preserve">TOC \o "1-3" \h \u </w:instrText>
      </w:r>
      <w:r>
        <w:rPr>
          <w:sz w:val="20"/>
        </w:rPr>
        <w:fldChar w:fldCharType="separate"/>
      </w:r>
      <w:r>
        <w:fldChar w:fldCharType="begin"/>
      </w:r>
      <w:r>
        <w:instrText xml:space="preserve"> HYPERLINK \l _Toc27483 </w:instrText>
      </w:r>
      <w: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_Toc27483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12"/>
        </w:tabs>
      </w:pPr>
      <w:r>
        <w:fldChar w:fldCharType="begin"/>
      </w:r>
      <w:r>
        <w:instrText xml:space="preserve"> HYPERLINK \l _Toc31092 </w:instrText>
      </w:r>
      <w:r>
        <w:fldChar w:fldCharType="separate"/>
      </w:r>
      <w: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_Toc31092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_Toc15435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1.1 </w:t>
      </w:r>
      <w:r>
        <w:rPr>
          <w:rFonts w:hint="eastAsia"/>
        </w:rPr>
        <w:t>目的和范围</w:t>
      </w:r>
      <w:r>
        <w:tab/>
      </w:r>
      <w:r>
        <w:fldChar w:fldCharType="begin"/>
      </w:r>
      <w:r>
        <w:instrText xml:space="preserve"> PAGEREF _Toc15435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_Toc26071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1.2 </w:t>
      </w:r>
      <w:r>
        <w:rPr>
          <w:rFonts w:hint="eastAsia"/>
        </w:rPr>
        <w:t>预期读者</w:t>
      </w:r>
      <w:r>
        <w:tab/>
      </w:r>
      <w:r>
        <w:fldChar w:fldCharType="begin"/>
      </w:r>
      <w:r>
        <w:instrText xml:space="preserve"> PAGEREF _Toc26071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12"/>
        </w:tabs>
      </w:pPr>
      <w:r>
        <w:fldChar w:fldCharType="begin"/>
      </w:r>
      <w:r>
        <w:instrText xml:space="preserve"> HYPERLINK \l _Toc9903 </w:instrText>
      </w:r>
      <w:r>
        <w:fldChar w:fldCharType="separate"/>
      </w:r>
      <w:r>
        <w:t xml:space="preserve">2 </w:t>
      </w:r>
      <w:r>
        <w:rPr>
          <w:rFonts w:hint="eastAsia"/>
        </w:rPr>
        <w:t>术语、定义和缩略语</w:t>
      </w:r>
      <w:r>
        <w:tab/>
      </w:r>
      <w:r>
        <w:fldChar w:fldCharType="begin"/>
      </w:r>
      <w:r>
        <w:instrText xml:space="preserve"> PAGEREF _Toc9903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_Toc12447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2.1 </w:t>
      </w:r>
      <w:r>
        <w:rPr>
          <w:rFonts w:hint="eastAsia"/>
        </w:rPr>
        <w:t>术语、定义</w:t>
      </w:r>
      <w:r>
        <w:tab/>
      </w:r>
      <w:r>
        <w:fldChar w:fldCharType="begin"/>
      </w:r>
      <w:r>
        <w:instrText xml:space="preserve"> PAGEREF _Toc12447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_Toc24208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2.2 </w:t>
      </w:r>
      <w:r>
        <w:rPr>
          <w:rFonts w:hint="eastAsia"/>
        </w:rPr>
        <w:t>缩略语</w:t>
      </w:r>
      <w:r>
        <w:tab/>
      </w:r>
      <w:r>
        <w:fldChar w:fldCharType="begin"/>
      </w:r>
      <w:r>
        <w:instrText xml:space="preserve"> PAGEREF _Toc24208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12"/>
        </w:tabs>
      </w:pPr>
      <w:r>
        <w:fldChar w:fldCharType="begin"/>
      </w:r>
      <w:r>
        <w:instrText xml:space="preserve"> HYPERLINK \l _Toc7661 </w:instrText>
      </w:r>
      <w:r>
        <w:fldChar w:fldCharType="separate"/>
      </w:r>
      <w:r>
        <w:t xml:space="preserve">3 </w:t>
      </w:r>
      <w:r>
        <w:rPr>
          <w:rFonts w:hint="eastAsia"/>
          <w:lang w:eastAsia="zh-CN"/>
        </w:rPr>
        <w:t>需求概</w:t>
      </w:r>
      <w:r>
        <w:rPr>
          <w:rFonts w:hint="eastAsia"/>
        </w:rPr>
        <w:t>述</w:t>
      </w:r>
      <w:r>
        <w:tab/>
      </w:r>
      <w:r>
        <w:fldChar w:fldCharType="begin"/>
      </w:r>
      <w:r>
        <w:instrText xml:space="preserve"> PAGEREF _Toc7661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_Toc16122 </w:instrText>
      </w:r>
      <w:r>
        <w:fldChar w:fldCharType="separate"/>
      </w:r>
      <w:r>
        <w:rPr>
          <w:rFonts w:hint="default" w:ascii="Times New Roman" w:hAnsi="Times New Roman" w:cs="Times New Roman"/>
          <w:bCs/>
          <w:lang w:eastAsia="zh-CN"/>
        </w:rPr>
        <w:t xml:space="preserve">3.1 </w:t>
      </w:r>
      <w:r>
        <w:rPr>
          <w:rFonts w:hint="eastAsia"/>
          <w:lang w:eastAsia="zh-CN"/>
        </w:rPr>
        <w:t>系统基本要素说明：</w:t>
      </w:r>
      <w:r>
        <w:tab/>
      </w:r>
      <w:r>
        <w:fldChar w:fldCharType="begin"/>
      </w:r>
      <w:r>
        <w:instrText xml:space="preserve"> PAGEREF _Toc16122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12"/>
        </w:tabs>
      </w:pPr>
      <w:r>
        <w:fldChar w:fldCharType="begin"/>
      </w:r>
      <w:r>
        <w:instrText xml:space="preserve"> HYPERLINK \l _Toc20056 </w:instrText>
      </w:r>
      <w:r>
        <w:fldChar w:fldCharType="separate"/>
      </w:r>
      <w:r>
        <w:t xml:space="preserve">4 </w:t>
      </w:r>
      <w:r>
        <w:rPr>
          <w:rFonts w:hint="eastAsia"/>
          <w:lang w:eastAsia="zh-CN"/>
        </w:rPr>
        <w:t>需求划分</w:t>
      </w:r>
      <w:r>
        <w:tab/>
      </w:r>
      <w:r>
        <w:fldChar w:fldCharType="begin"/>
      </w:r>
      <w:r>
        <w:instrText xml:space="preserve"> PAGEREF _Toc20056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_Toc22747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4.1 </w:t>
      </w:r>
      <w:r>
        <w:rPr>
          <w:rFonts w:hint="eastAsia"/>
          <w:lang w:eastAsia="zh-CN"/>
        </w:rPr>
        <w:t>中心服务器</w:t>
      </w:r>
      <w:r>
        <w:rPr>
          <w:rFonts w:hint="eastAsia"/>
          <w:lang w:val="en-US" w:eastAsia="zh-CN"/>
        </w:rPr>
        <w:t>topo绑定</w:t>
      </w:r>
      <w:r>
        <w:tab/>
      </w:r>
      <w:r>
        <w:fldChar w:fldCharType="begin"/>
      </w:r>
      <w:r>
        <w:instrText xml:space="preserve"> PAGEREF _Toc22747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_Toc7914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强制模式的设置</w:t>
      </w:r>
      <w:r>
        <w:tab/>
      </w:r>
      <w:r>
        <w:fldChar w:fldCharType="begin"/>
      </w:r>
      <w:r>
        <w:instrText xml:space="preserve"> PAGEREF _Toc7914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_Toc11684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4.2 </w:t>
      </w:r>
      <w:r>
        <w:rPr>
          <w:rFonts w:hint="eastAsia"/>
          <w:lang w:val="en-US" w:eastAsia="zh-CN"/>
        </w:rPr>
        <w:t>中控插件的注册</w:t>
      </w:r>
      <w:r>
        <w:tab/>
      </w:r>
      <w:r>
        <w:fldChar w:fldCharType="begin"/>
      </w:r>
      <w:r>
        <w:instrText xml:space="preserve"> PAGEREF _Toc11684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_Toc27060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4.2.1 </w:t>
      </w:r>
      <w:r>
        <w:rPr>
          <w:rFonts w:hint="eastAsia"/>
          <w:lang w:val="en-US" w:eastAsia="zh-CN"/>
        </w:rPr>
        <w:t>中控注册</w:t>
      </w:r>
      <w:r>
        <w:tab/>
      </w:r>
      <w:r>
        <w:fldChar w:fldCharType="begin"/>
      </w:r>
      <w:r>
        <w:instrText xml:space="preserve"> PAGEREF _Toc27060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_Toc7162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4.2.2 </w:t>
      </w:r>
      <w:r>
        <w:rPr>
          <w:rFonts w:hint="eastAsia"/>
          <w:lang w:val="en-US" w:eastAsia="zh-CN"/>
        </w:rPr>
        <w:t>外设注册</w:t>
      </w:r>
      <w:r>
        <w:tab/>
      </w:r>
      <w:r>
        <w:fldChar w:fldCharType="begin"/>
      </w:r>
      <w:r>
        <w:instrText xml:space="preserve"> PAGEREF _Toc7162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_Toc13367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4.3 </w:t>
      </w:r>
      <w:r>
        <w:rPr>
          <w:rFonts w:hint="eastAsia"/>
          <w:lang w:eastAsia="zh-CN"/>
        </w:rPr>
        <w:t>中心服务器控制接口的设置</w:t>
      </w:r>
      <w:r>
        <w:tab/>
      </w:r>
      <w:r>
        <w:fldChar w:fldCharType="begin"/>
      </w:r>
      <w:r>
        <w:instrText xml:space="preserve"> PAGEREF _Toc13367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_Toc30468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4.4 </w:t>
      </w:r>
      <w:r>
        <w:rPr>
          <w:rFonts w:hint="eastAsia"/>
          <w:lang w:eastAsia="zh-CN"/>
        </w:rPr>
        <w:t>中控控制</w:t>
      </w:r>
      <w:r>
        <w:tab/>
      </w:r>
      <w:r>
        <w:fldChar w:fldCharType="begin"/>
      </w:r>
      <w:r>
        <w:instrText xml:space="preserve"> PAGEREF _Toc30468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_Toc511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4.5 </w:t>
      </w:r>
      <w:r>
        <w:rPr>
          <w:rFonts w:hint="eastAsia"/>
          <w:lang w:val="en-US" w:eastAsia="zh-CN"/>
        </w:rPr>
        <w:t>协议的实现</w:t>
      </w:r>
      <w:r>
        <w:tab/>
      </w:r>
      <w:r>
        <w:fldChar w:fldCharType="begin"/>
      </w:r>
      <w:r>
        <w:instrText xml:space="preserve"> PAGEREF _Toc511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_Toc17689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4.6 </w:t>
      </w:r>
      <w:r>
        <w:rPr>
          <w:rFonts w:hint="eastAsia"/>
          <w:lang w:val="en-US" w:eastAsia="zh-CN"/>
        </w:rPr>
        <w:t>操作权限的设置</w:t>
      </w:r>
      <w:r>
        <w:tab/>
      </w:r>
      <w:r>
        <w:fldChar w:fldCharType="begin"/>
      </w:r>
      <w:r>
        <w:instrText xml:space="preserve"> PAGEREF _Toc17689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12"/>
        </w:tabs>
      </w:pPr>
      <w:r>
        <w:fldChar w:fldCharType="begin"/>
      </w:r>
      <w:r>
        <w:instrText xml:space="preserve"> HYPERLINK \l _Toc29979 </w:instrText>
      </w:r>
      <w:r>
        <w:fldChar w:fldCharType="separate"/>
      </w:r>
      <w:r>
        <w:t xml:space="preserve">5 </w:t>
      </w:r>
      <w:r>
        <w:rPr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_Toc29979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_Toc18643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5.1 </w:t>
      </w:r>
      <w:r>
        <w:rPr>
          <w:rFonts w:hint="eastAsia"/>
          <w:lang w:val="en-US" w:eastAsia="zh-CN"/>
        </w:rPr>
        <w:t>WEB</w:t>
      </w:r>
      <w:r>
        <w:tab/>
      </w:r>
      <w:r>
        <w:fldChar w:fldCharType="begin"/>
      </w:r>
      <w:r>
        <w:instrText xml:space="preserve"> PAGEREF _Toc18643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_Toc29533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5.2 </w:t>
      </w:r>
      <w:r>
        <w:rPr>
          <w:rFonts w:hint="eastAsia"/>
        </w:rPr>
        <w:t>UI</w:t>
      </w:r>
      <w:r>
        <w:tab/>
      </w:r>
      <w:r>
        <w:fldChar w:fldCharType="begin"/>
      </w:r>
      <w:r>
        <w:instrText xml:space="preserve"> PAGEREF _Toc29533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_Toc20442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5.3 </w:t>
      </w:r>
      <w:r>
        <w:rPr>
          <w:rFonts w:hint="eastAsia"/>
        </w:rPr>
        <w:t>中心服务器</w:t>
      </w:r>
      <w:r>
        <w:tab/>
      </w:r>
      <w:r>
        <w:fldChar w:fldCharType="begin"/>
      </w:r>
      <w:r>
        <w:instrText xml:space="preserve"> PAGEREF _Toc20442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12"/>
        </w:tabs>
      </w:pPr>
      <w:r>
        <w:fldChar w:fldCharType="begin"/>
      </w:r>
      <w:r>
        <w:instrText xml:space="preserve"> HYPERLINK \l _Toc32386 </w:instrText>
      </w:r>
      <w:r>
        <w:fldChar w:fldCharType="separate"/>
      </w:r>
      <w:r>
        <w:t xml:space="preserve">6 </w:t>
      </w:r>
      <w:r>
        <w:rPr>
          <w:rFonts w:hint="eastAsia"/>
          <w:lang w:eastAsia="zh-CN"/>
        </w:rPr>
        <w:t>时序图</w:t>
      </w:r>
      <w:r>
        <w:tab/>
      </w:r>
      <w:r>
        <w:fldChar w:fldCharType="begin"/>
      </w:r>
      <w:r>
        <w:instrText xml:space="preserve"> PAGEREF _Toc32386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_Toc23777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6.1 </w:t>
      </w:r>
      <w:r>
        <w:rPr>
          <w:rFonts w:hint="eastAsia"/>
          <w:lang w:eastAsia="zh-CN"/>
        </w:rPr>
        <w:t>中控外设（</w:t>
      </w:r>
      <w:r>
        <w:rPr>
          <w:rFonts w:hint="eastAsia"/>
          <w:lang w:val="en-US" w:eastAsia="zh-CN"/>
        </w:rPr>
        <w:t>cfg实现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_Toc23777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_Toc7857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6.1.1 </w:t>
      </w:r>
      <w:r>
        <w:rPr>
          <w:rFonts w:hint="eastAsia"/>
          <w:lang w:val="en-US" w:eastAsia="zh-CN"/>
        </w:rPr>
        <w:t>I/O端口</w:t>
      </w:r>
      <w:r>
        <w:tab/>
      </w:r>
      <w:r>
        <w:fldChar w:fldCharType="begin"/>
      </w:r>
      <w:r>
        <w:instrText xml:space="preserve"> PAGEREF _Toc7857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_Toc11944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6.1.2 </w:t>
      </w:r>
      <w:r>
        <w:rPr>
          <w:rFonts w:hint="eastAsia"/>
          <w:lang w:val="en-US" w:eastAsia="zh-CN"/>
        </w:rPr>
        <w:t>com端口</w:t>
      </w:r>
      <w:r>
        <w:tab/>
      </w:r>
      <w:r>
        <w:fldChar w:fldCharType="begin"/>
      </w:r>
      <w:r>
        <w:instrText xml:space="preserve"> PAGEREF _Toc11944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_Toc31229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6.1.3 </w:t>
      </w:r>
      <w:r>
        <w:rPr>
          <w:rFonts w:hint="eastAsia"/>
          <w:lang w:val="en-US" w:eastAsia="zh-CN"/>
        </w:rPr>
        <w:t>relay端口</w:t>
      </w:r>
      <w:r>
        <w:tab/>
      </w:r>
      <w:r>
        <w:fldChar w:fldCharType="begin"/>
      </w:r>
      <w:r>
        <w:instrText xml:space="preserve"> PAGEREF _Toc31229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_Toc29702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6.1.4 </w:t>
      </w:r>
      <w:r>
        <w:rPr>
          <w:rFonts w:hint="eastAsia"/>
          <w:lang w:val="en-US" w:eastAsia="zh-CN"/>
        </w:rPr>
        <w:t>ir端口</w:t>
      </w:r>
      <w:r>
        <w:tab/>
      </w:r>
      <w:r>
        <w:fldChar w:fldCharType="begin"/>
      </w:r>
      <w:r>
        <w:instrText xml:space="preserve"> PAGEREF _Toc29702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_Toc18622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6.1.5 </w:t>
      </w:r>
      <w:r>
        <w:rPr>
          <w:rFonts w:hint="eastAsia"/>
          <w:lang w:val="en-US" w:eastAsia="zh-CN"/>
        </w:rPr>
        <w:t>Dmx512端口</w:t>
      </w:r>
      <w:r>
        <w:tab/>
      </w:r>
      <w:r>
        <w:fldChar w:fldCharType="begin"/>
      </w:r>
      <w:r>
        <w:instrText xml:space="preserve"> PAGEREF _Toc18622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12"/>
        </w:tabs>
      </w:pPr>
      <w:r>
        <w:fldChar w:fldCharType="begin"/>
      </w:r>
      <w:r>
        <w:instrText xml:space="preserve"> HYPERLINK \l _Toc15688 </w:instrText>
      </w:r>
      <w:r>
        <w:fldChar w:fldCharType="separate"/>
      </w:r>
      <w:r>
        <w:rPr>
          <w:rFonts w:hint="default" w:ascii="Times New Roman" w:hAnsi="Times New Roman" w:cs="Times New Roman"/>
          <w:lang w:eastAsia="zh-CN"/>
        </w:rPr>
        <w:t xml:space="preserve">6.2 </w:t>
      </w:r>
      <w:r>
        <w:rPr>
          <w:rFonts w:hint="eastAsia"/>
          <w:lang w:eastAsia="zh-CN"/>
        </w:rPr>
        <w:t>中控外设（</w:t>
      </w:r>
      <w:r>
        <w:rPr>
          <w:rFonts w:hint="eastAsia"/>
          <w:lang w:val="en-US" w:eastAsia="zh-CN"/>
        </w:rPr>
        <w:t>cmd实现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_Toc15688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_Toc5641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6.2.1 </w:t>
      </w:r>
      <w:r>
        <w:rPr>
          <w:rFonts w:hint="eastAsia"/>
          <w:lang w:val="en-US" w:eastAsia="zh-CN"/>
        </w:rPr>
        <w:t>com端口</w:t>
      </w:r>
      <w:r>
        <w:tab/>
      </w:r>
      <w:r>
        <w:fldChar w:fldCharType="begin"/>
      </w:r>
      <w:r>
        <w:instrText xml:space="preserve"> PAGEREF _Toc5641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_Toc32092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6.2.2 </w:t>
      </w:r>
      <w:r>
        <w:rPr>
          <w:rFonts w:hint="eastAsia"/>
          <w:lang w:val="en-US" w:eastAsia="zh-CN"/>
        </w:rPr>
        <w:t>ir端口</w:t>
      </w:r>
      <w:r>
        <w:tab/>
      </w:r>
      <w:r>
        <w:fldChar w:fldCharType="begin"/>
      </w:r>
      <w:r>
        <w:instrText xml:space="preserve"> PAGEREF _Toc32092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fldChar w:fldCharType="begin"/>
      </w:r>
      <w:r>
        <w:instrText xml:space="preserve"> HYPERLINK \l _Toc29837 </w:instrText>
      </w:r>
      <w: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6.2.3 </w:t>
      </w:r>
      <w:r>
        <w:rPr>
          <w:rFonts w:hint="eastAsia"/>
          <w:lang w:val="en-US" w:eastAsia="zh-CN"/>
        </w:rPr>
        <w:t>Dmx512端口</w:t>
      </w:r>
      <w:r>
        <w:tab/>
      </w:r>
      <w:r>
        <w:fldChar w:fldCharType="begin"/>
      </w:r>
      <w:r>
        <w:instrText xml:space="preserve"> PAGEREF _Toc29837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spacing w:line="360" w:lineRule="auto"/>
        <w:rPr>
          <w:sz w:val="20"/>
        </w:rPr>
      </w:pPr>
      <w:r>
        <w:fldChar w:fldCharType="end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bookmarkStart w:id="4" w:name="_Toc28392"/>
      <w:bookmarkStart w:id="5" w:name="_Toc370831342"/>
      <w:bookmarkStart w:id="6" w:name="_Toc31092"/>
      <w:bookmarkStart w:id="7" w:name="_Toc20692"/>
      <w:r>
        <w:rPr>
          <w:rFonts w:hint="eastAsia"/>
        </w:rPr>
        <w:t>引言</w:t>
      </w:r>
      <w:bookmarkEnd w:id="4"/>
      <w:bookmarkEnd w:id="5"/>
      <w:bookmarkEnd w:id="6"/>
      <w:bookmarkEnd w:id="7"/>
    </w:p>
    <w:p>
      <w:pPr>
        <w:pStyle w:val="4"/>
        <w:ind w:left="576" w:leftChars="0" w:hanging="576" w:firstLineChars="0"/>
      </w:pPr>
      <w:bookmarkStart w:id="8" w:name="_Toc25415"/>
      <w:bookmarkStart w:id="9" w:name="_Toc8465"/>
      <w:bookmarkStart w:id="10" w:name="_Toc15435"/>
      <w:r>
        <w:rPr>
          <w:rFonts w:hint="eastAsia"/>
        </w:rPr>
        <w:t>目的和范围</w:t>
      </w:r>
      <w:bookmarkEnd w:id="8"/>
      <w:bookmarkEnd w:id="9"/>
      <w:bookmarkEnd w:id="10"/>
    </w:p>
    <w:p>
      <w:pPr>
        <w:pStyle w:val="3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本文档对</w:t>
      </w:r>
      <w:r>
        <w:rPr>
          <w:rFonts w:hint="eastAsia" w:ascii="Arial" w:hAnsi="Arial" w:cs="Arial"/>
          <w:szCs w:val="21"/>
          <w:lang w:eastAsia="zh-CN"/>
        </w:rPr>
        <w:t>级联</w:t>
      </w:r>
      <w:r>
        <w:rPr>
          <w:rFonts w:hint="eastAsia" w:ascii="Arial" w:hAnsi="Arial" w:cs="Arial"/>
          <w:szCs w:val="21"/>
        </w:rPr>
        <w:t>方案的实现做一个概要说明，为后续产品的开发、测试提供基础与约束。</w:t>
      </w:r>
    </w:p>
    <w:p>
      <w:pPr>
        <w:pStyle w:val="4"/>
        <w:ind w:left="576" w:leftChars="0" w:hanging="576" w:firstLineChars="0"/>
      </w:pPr>
      <w:bookmarkStart w:id="11" w:name="_Toc25384"/>
      <w:bookmarkStart w:id="12" w:name="_Toc16238"/>
      <w:bookmarkStart w:id="13" w:name="_Toc26071"/>
      <w:bookmarkStart w:id="14" w:name="_Toc532896652"/>
      <w:bookmarkStart w:id="15" w:name="_Toc532876021"/>
      <w:bookmarkStart w:id="16" w:name="_Toc532808041"/>
      <w:bookmarkStart w:id="17" w:name="_Toc532807406"/>
      <w:bookmarkStart w:id="18" w:name="_Toc533217079"/>
      <w:bookmarkStart w:id="19" w:name="_Toc532010693"/>
      <w:r>
        <w:rPr>
          <w:rFonts w:hint="eastAsia"/>
        </w:rPr>
        <w:t>预期读者</w:t>
      </w:r>
      <w:bookmarkEnd w:id="11"/>
      <w:bookmarkEnd w:id="12"/>
      <w:bookmarkEnd w:id="13"/>
    </w:p>
    <w:p>
      <w:pPr>
        <w:pStyle w:val="3"/>
        <w:spacing w:line="360" w:lineRule="auto"/>
      </w:pPr>
      <w:r>
        <w:rPr>
          <w:rFonts w:hint="eastAsia"/>
        </w:rPr>
        <w:t>本文档的预期读者如下：</w:t>
      </w:r>
    </w:p>
    <w:p>
      <w:pPr>
        <w:pStyle w:val="3"/>
        <w:spacing w:line="360" w:lineRule="auto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表1预期读者</w:t>
      </w:r>
    </w:p>
    <w:tbl>
      <w:tblPr>
        <w:tblStyle w:val="47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60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blHeader/>
        </w:trPr>
        <w:tc>
          <w:tcPr>
            <w:tcW w:w="2118" w:type="dxa"/>
            <w:shd w:val="pct10" w:color="000000" w:fill="FFFFFF"/>
          </w:tcPr>
          <w:p>
            <w:pPr>
              <w:spacing w:before="60" w:after="6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读者分类</w:t>
            </w:r>
          </w:p>
        </w:tc>
        <w:tc>
          <w:tcPr>
            <w:tcW w:w="6099" w:type="dxa"/>
            <w:shd w:val="pct10" w:color="000000" w:fill="FFFFFF"/>
          </w:tcPr>
          <w:p>
            <w:pPr>
              <w:spacing w:before="60" w:after="6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118" w:type="dxa"/>
            <w:vAlign w:val="center"/>
          </w:tcPr>
          <w:p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系统开发人员</w:t>
            </w:r>
          </w:p>
        </w:tc>
        <w:tc>
          <w:tcPr>
            <w:tcW w:w="6099" w:type="dxa"/>
            <w:vAlign w:val="center"/>
          </w:tcPr>
          <w:p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理解设计，实现功能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118" w:type="dxa"/>
            <w:vAlign w:val="center"/>
          </w:tcPr>
          <w:p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系统测试人员</w:t>
            </w:r>
          </w:p>
        </w:tc>
        <w:tc>
          <w:tcPr>
            <w:tcW w:w="6099" w:type="dxa"/>
            <w:vAlign w:val="center"/>
          </w:tcPr>
          <w:p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理解需求，转换为系统测试方案和测试规程</w:t>
            </w:r>
          </w:p>
        </w:tc>
      </w:tr>
    </w:tbl>
    <w:p>
      <w:pPr>
        <w:pStyle w:val="3"/>
        <w:spacing w:line="360" w:lineRule="auto"/>
        <w:ind w:firstLine="0"/>
        <w:rPr>
          <w:rFonts w:ascii="Arial" w:hAnsi="Arial" w:cs="Arial"/>
          <w:color w:val="0000FF"/>
          <w:szCs w:val="21"/>
        </w:rPr>
      </w:pPr>
    </w:p>
    <w:p>
      <w:pPr>
        <w:pStyle w:val="2"/>
        <w:ind w:left="432" w:leftChars="0" w:hanging="432" w:firstLineChars="0"/>
      </w:pPr>
      <w:bookmarkStart w:id="20" w:name="_Toc11429"/>
      <w:bookmarkStart w:id="21" w:name="_Toc31386"/>
      <w:bookmarkStart w:id="22" w:name="_Toc9903"/>
      <w:r>
        <w:rPr>
          <w:rFonts w:hint="eastAsia"/>
        </w:rPr>
        <w:t>术语、定义和缩略语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pStyle w:val="4"/>
        <w:ind w:left="576" w:leftChars="0" w:hanging="576" w:firstLineChars="0"/>
      </w:pPr>
      <w:bookmarkStart w:id="23" w:name="_Toc9423"/>
      <w:bookmarkStart w:id="24" w:name="_Toc27499"/>
      <w:bookmarkStart w:id="25" w:name="_Toc12447"/>
      <w:r>
        <w:rPr>
          <w:rFonts w:hint="eastAsia"/>
        </w:rPr>
        <w:t>术语、定义</w:t>
      </w:r>
      <w:bookmarkEnd w:id="23"/>
      <w:bookmarkEnd w:id="24"/>
      <w:bookmarkEnd w:id="25"/>
    </w:p>
    <w:p>
      <w:pPr>
        <w:pStyle w:val="3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本文使用了表2所显示的面向用户的术语、定义，包括通用词语在本文档中的专用解释。</w:t>
      </w:r>
    </w:p>
    <w:p>
      <w:pPr>
        <w:spacing w:line="360" w:lineRule="auto"/>
        <w:ind w:firstLine="425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表2</w:t>
      </w:r>
    </w:p>
    <w:tbl>
      <w:tblPr>
        <w:tblStyle w:val="47"/>
        <w:tblW w:w="8238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64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</w:tblPrEx>
        <w:trPr>
          <w:trHeight w:val="368" w:hRule="atLeast"/>
          <w:tblHeader/>
        </w:trPr>
        <w:tc>
          <w:tcPr>
            <w:tcW w:w="1758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术语/定义</w:t>
            </w:r>
          </w:p>
        </w:tc>
        <w:tc>
          <w:tcPr>
            <w:tcW w:w="648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说    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topo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MIDIS2.0通过topo来管理多个设备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topoId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eastAsia="宋体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每个设备都被分配唯一的topoId，主服务器的topoId固定是0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外设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外围设备，通过非网络端口与中控连接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中控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连接中心服务器与外设之间的桥梁，有stm32与arm两种类型。控制设备，通过网络端口与服务器连接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I/O端口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有方向（direct）和电平(value)两种属性,外设的输入口可输入高或低电平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Relay端口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有电平（value）属性，可设置开/关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Com端口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包含protocols、mode 、baudRate、parity、dataBits和stopBits属性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Ir端口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有方向（direct）和协议(protocols)两种属性,其中协议为红外协议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Dmx512端口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有通道数(channelsCnt)和起始地址(address)，通道总数为512：1~512，每个通道的值：0~255.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条目(entry)</w:t>
            </w:r>
          </w:p>
        </w:tc>
        <w:tc>
          <w:tcPr>
            <w:tcW w:w="64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包含cfg,cmd,state,item几个类型</w:t>
            </w:r>
          </w:p>
        </w:tc>
      </w:tr>
    </w:tbl>
    <w:p>
      <w:pPr>
        <w:pStyle w:val="3"/>
        <w:spacing w:line="360" w:lineRule="auto"/>
        <w:rPr>
          <w:color w:val="0000FF"/>
        </w:rPr>
      </w:pPr>
    </w:p>
    <w:p>
      <w:pPr>
        <w:pStyle w:val="4"/>
        <w:ind w:left="576" w:leftChars="0" w:hanging="576" w:firstLineChars="0"/>
      </w:pPr>
      <w:bookmarkStart w:id="26" w:name="_Toc14728"/>
      <w:bookmarkStart w:id="27" w:name="_Toc30589"/>
      <w:bookmarkStart w:id="28" w:name="_Toc24208"/>
      <w:r>
        <w:rPr>
          <w:rFonts w:hint="eastAsia"/>
        </w:rPr>
        <w:t>缩略语</w:t>
      </w:r>
      <w:bookmarkEnd w:id="26"/>
      <w:bookmarkEnd w:id="27"/>
      <w:bookmarkEnd w:id="28"/>
    </w:p>
    <w:p>
      <w:pPr>
        <w:pStyle w:val="3"/>
        <w:spacing w:line="360" w:lineRule="auto"/>
        <w:rPr>
          <w:rFonts w:ascii="Arial" w:hAnsi="Arial" w:cs="Arial"/>
          <w:color w:val="0000FF"/>
          <w:szCs w:val="21"/>
        </w:rPr>
      </w:pPr>
      <w:r>
        <w:rPr>
          <w:rFonts w:hint="eastAsia" w:ascii="Arial" w:hAnsi="Arial" w:cs="Arial"/>
          <w:color w:val="0000FF"/>
          <w:szCs w:val="21"/>
        </w:rPr>
        <w:t>本文使用了表3所列为本文用到的缩略语。</w:t>
      </w:r>
    </w:p>
    <w:p>
      <w:pPr>
        <w:spacing w:line="360" w:lineRule="auto"/>
        <w:ind w:firstLine="425"/>
        <w:jc w:val="center"/>
        <w:rPr>
          <w:rFonts w:ascii="黑体" w:eastAsia="黑体"/>
          <w:color w:val="0000FF"/>
        </w:rPr>
      </w:pPr>
      <w:r>
        <w:rPr>
          <w:rFonts w:hint="eastAsia" w:ascii="黑体" w:eastAsia="黑体"/>
          <w:color w:val="0000FF"/>
        </w:rPr>
        <w:t>表3</w:t>
      </w:r>
    </w:p>
    <w:tbl>
      <w:tblPr>
        <w:tblStyle w:val="47"/>
        <w:tblW w:w="8231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3420"/>
        <w:gridCol w:w="30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8" w:hRule="atLeast"/>
          <w:tblHeader/>
        </w:trPr>
        <w:tc>
          <w:tcPr>
            <w:tcW w:w="1758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缩略语</w:t>
            </w:r>
          </w:p>
        </w:tc>
        <w:tc>
          <w:tcPr>
            <w:tcW w:w="342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原    文</w:t>
            </w:r>
          </w:p>
        </w:tc>
        <w:tc>
          <w:tcPr>
            <w:tcW w:w="305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中文含义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3053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</w:tbl>
    <w:p>
      <w:pPr>
        <w:pStyle w:val="3"/>
        <w:spacing w:line="360" w:lineRule="auto"/>
      </w:pPr>
    </w:p>
    <w:p>
      <w:pPr>
        <w:pStyle w:val="2"/>
        <w:ind w:left="432" w:leftChars="0" w:hanging="432" w:firstLineChars="0"/>
      </w:pPr>
      <w:bookmarkStart w:id="29" w:name="_Toc25281"/>
      <w:bookmarkStart w:id="30" w:name="_Toc5850"/>
      <w:bookmarkStart w:id="31" w:name="_Toc7661"/>
      <w:r>
        <w:rPr>
          <w:rFonts w:hint="eastAsia"/>
          <w:lang w:eastAsia="zh-CN"/>
        </w:rPr>
        <w:t>需求概</w:t>
      </w:r>
      <w:r>
        <w:rPr>
          <w:rFonts w:hint="eastAsia"/>
        </w:rPr>
        <w:t>述</w:t>
      </w:r>
      <w:bookmarkEnd w:id="29"/>
      <w:bookmarkEnd w:id="30"/>
      <w:bookmarkEnd w:id="31"/>
    </w:p>
    <w:p>
      <w:pPr>
        <w:pStyle w:val="3"/>
        <w:spacing w:line="360" w:lineRule="auto"/>
        <w:ind w:left="12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环境控制主要实现对连接到</w:t>
      </w:r>
      <w:r>
        <w:rPr>
          <w:rFonts w:hint="default" w:ascii="Times New Roman" w:hAnsi="Times New Roman" w:cs="Times New Roman"/>
          <w:lang w:val="en-US" w:eastAsia="zh-CN"/>
        </w:rPr>
        <w:t>MIDIS</w:t>
      </w:r>
      <w:r>
        <w:rPr>
          <w:rFonts w:hint="eastAsia" w:ascii="宋体" w:hAnsi="宋体"/>
          <w:lang w:val="en-US" w:eastAsia="zh-CN"/>
        </w:rPr>
        <w:t>系统中的外设的控制，其功能的实现是通过中控的各个端口对具体的外设进行控制。</w:t>
      </w:r>
    </w:p>
    <w:p>
      <w:pPr>
        <w:pStyle w:val="4"/>
        <w:rPr>
          <w:rFonts w:hint="eastAsia" w:ascii="宋体" w:hAnsi="宋体"/>
          <w:b/>
          <w:bCs/>
          <w:lang w:eastAsia="zh-CN"/>
        </w:rPr>
      </w:pPr>
      <w:bookmarkStart w:id="32" w:name="_Toc12673"/>
      <w:bookmarkStart w:id="33" w:name="_Toc13080"/>
      <w:bookmarkStart w:id="34" w:name="_Toc16122"/>
      <w:r>
        <w:rPr>
          <w:rFonts w:hint="eastAsia"/>
          <w:lang w:eastAsia="zh-CN"/>
        </w:rPr>
        <w:t>系统基本要素说明：</w:t>
      </w:r>
      <w:bookmarkEnd w:id="32"/>
      <w:bookmarkEnd w:id="33"/>
      <w:bookmarkEnd w:id="34"/>
    </w:p>
    <w:p>
      <w:pPr>
        <w:pStyle w:val="3"/>
        <w:spacing w:line="360" w:lineRule="auto"/>
        <w:ind w:left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界面、中心服务器和中控和外设说明如下图：</w:t>
      </w:r>
    </w:p>
    <w:p>
      <w:pPr>
        <w:pStyle w:val="3"/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32.45pt;width:415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8">
            <o:LockedField>false</o:LockedField>
          </o:OLEObject>
        </w:object>
      </w:r>
    </w:p>
    <w:p>
      <w:pPr>
        <w:pStyle w:val="3"/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spacing w:beforeLines="0" w:afterLines="0" w:line="287" w:lineRule="auto"/>
        <w:jc w:val="left"/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  <w:t>1.</w:t>
      </w:r>
      <w:r>
        <w:rPr>
          <w:rFonts w:hint="eastAsia" w:cs="Times New Roman"/>
          <w:kern w:val="2"/>
          <w:sz w:val="21"/>
          <w:lang w:val="zh-CN" w:eastAsia="zh-CN" w:bidi="ar-SA"/>
        </w:rPr>
        <w:t>在</w:t>
      </w:r>
      <w:r>
        <w:rPr>
          <w:rFonts w:hint="eastAsia" w:cs="Times New Roman"/>
          <w:kern w:val="2"/>
          <w:sz w:val="21"/>
          <w:lang w:val="en-US" w:eastAsia="zh-CN" w:bidi="ar-SA"/>
        </w:rPr>
        <w:t>UI中，通过点击命令按钮，发送命令信息到中心服务器</w:t>
      </w:r>
    </w:p>
    <w:p>
      <w:pPr>
        <w:spacing w:beforeLines="0" w:afterLines="0" w:line="287" w:lineRule="auto"/>
        <w:jc w:val="left"/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  <w:t>2.</w:t>
      </w:r>
      <w:r>
        <w:rPr>
          <w:rFonts w:hint="eastAsia" w:cs="Times New Roman"/>
          <w:kern w:val="2"/>
          <w:sz w:val="21"/>
          <w:lang w:val="zh-CN" w:eastAsia="zh-CN" w:bidi="ar-SA"/>
        </w:rPr>
        <w:t>在中心服务器中，通过接收</w:t>
      </w:r>
      <w:r>
        <w:rPr>
          <w:rFonts w:hint="eastAsia" w:cs="Times New Roman"/>
          <w:kern w:val="2"/>
          <w:sz w:val="21"/>
          <w:lang w:val="en-US" w:eastAsia="zh-CN" w:bidi="ar-SA"/>
        </w:rPr>
        <w:t>UI的命令信息或通过加载配置文件的方式，生成具体的对中控或对外设的命令信息，通过调用相应的接口，传递给中控</w:t>
      </w:r>
    </w:p>
    <w:p>
      <w:pPr>
        <w:spacing w:beforeLines="0" w:afterLines="0" w:line="287" w:lineRule="auto"/>
        <w:jc w:val="left"/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  <w:t>3.</w:t>
      </w:r>
      <w:r>
        <w:rPr>
          <w:rFonts w:hint="eastAsia" w:cs="Times New Roman"/>
          <w:kern w:val="2"/>
          <w:sz w:val="21"/>
          <w:lang w:val="zh-CN" w:eastAsia="zh-CN" w:bidi="ar-SA"/>
        </w:rPr>
        <w:t>在中控里，通过解释中心服务器传递的命令信息，在相应的端口输出相应的控制信息</w:t>
      </w:r>
    </w:p>
    <w:p>
      <w:pPr>
        <w:spacing w:beforeLines="0" w:afterLines="0" w:line="287" w:lineRule="auto"/>
        <w:jc w:val="left"/>
        <w:rPr>
          <w:rFonts w:hint="eastAsia" w:cs="Times New Roman"/>
          <w:kern w:val="2"/>
          <w:sz w:val="21"/>
          <w:lang w:val="zh-CN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  <w:t>4.</w:t>
      </w:r>
      <w:r>
        <w:rPr>
          <w:rFonts w:hint="eastAsia" w:cs="Times New Roman"/>
          <w:kern w:val="2"/>
          <w:sz w:val="21"/>
          <w:lang w:val="zh-CN" w:eastAsia="zh-CN" w:bidi="ar-SA"/>
        </w:rPr>
        <w:t>在外设中，读取端口的控制信息，执行相应的控制指令</w:t>
      </w:r>
    </w:p>
    <w:p>
      <w:pPr>
        <w:pStyle w:val="2"/>
        <w:ind w:left="432" w:leftChars="0" w:hanging="432" w:firstLineChars="0"/>
      </w:pPr>
      <w:bookmarkStart w:id="35" w:name="_Toc14116"/>
      <w:bookmarkStart w:id="36" w:name="_Toc14370"/>
      <w:bookmarkStart w:id="37" w:name="_Toc20056"/>
      <w:r>
        <w:rPr>
          <w:rFonts w:hint="eastAsia"/>
          <w:lang w:eastAsia="zh-CN"/>
        </w:rPr>
        <w:t>需求划分</w:t>
      </w:r>
      <w:bookmarkEnd w:id="35"/>
      <w:bookmarkEnd w:id="36"/>
      <w:bookmarkEnd w:id="37"/>
    </w:p>
    <w:p>
      <w:pPr>
        <w:pStyle w:val="4"/>
        <w:ind w:left="576" w:leftChars="0" w:hanging="576" w:firstLineChars="0"/>
      </w:pPr>
      <w:bookmarkStart w:id="38" w:name="_Toc9354"/>
      <w:bookmarkStart w:id="39" w:name="_Toc22747"/>
      <w:r>
        <w:rPr>
          <w:rFonts w:hint="eastAsia"/>
          <w:lang w:eastAsia="zh-CN"/>
        </w:rPr>
        <w:t>中心服务器</w:t>
      </w:r>
      <w:r>
        <w:rPr>
          <w:rFonts w:hint="eastAsia"/>
          <w:lang w:val="en-US" w:eastAsia="zh-CN"/>
        </w:rPr>
        <w:t>topo绑定</w:t>
      </w:r>
      <w:bookmarkEnd w:id="38"/>
      <w:bookmarkEnd w:id="39"/>
    </w:p>
    <w:p>
      <w:pPr>
        <w:pStyle w:val="3"/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topo绑定主要是对topo工程的配置。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bookmarkStart w:id="40" w:name="_Toc14301"/>
      <w:bookmarkStart w:id="41" w:name="_Toc7914"/>
      <w:r>
        <w:rPr>
          <w:rFonts w:hint="eastAsia"/>
          <w:lang w:val="en-US" w:eastAsia="zh-CN"/>
        </w:rPr>
        <w:t>强制模式的设置</w:t>
      </w:r>
      <w:bookmarkEnd w:id="40"/>
      <w:bookmarkEnd w:id="41"/>
    </w:p>
    <w:p>
      <w:pPr>
        <w:pStyle w:val="3"/>
        <w:spacing w:line="360" w:lineRule="auto"/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默认开启强制模式，在强制下，不需要上报，直接执行。强制模式的上报是直接在框架保存并上报，不需要额外上报。</w:t>
      </w:r>
    </w:p>
    <w:p>
      <w:pPr>
        <w:pStyle w:val="4"/>
        <w:ind w:left="576" w:leftChars="0" w:hanging="576" w:firstLineChars="0"/>
      </w:pPr>
      <w:bookmarkStart w:id="42" w:name="_Toc19170"/>
      <w:bookmarkStart w:id="43" w:name="_Toc11684"/>
      <w:r>
        <w:rPr>
          <w:rFonts w:hint="eastAsia"/>
          <w:lang w:val="en-US" w:eastAsia="zh-CN"/>
        </w:rPr>
        <w:t>中控插件的注册</w:t>
      </w:r>
      <w:bookmarkEnd w:id="42"/>
      <w:bookmarkEnd w:id="43"/>
    </w:p>
    <w:p>
      <w:pPr>
        <w:pStyle w:val="3"/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插件注册，就是把插件的处理信息添加到一个表中，处理起来方便。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bookmarkStart w:id="44" w:name="_Toc23419"/>
      <w:bookmarkStart w:id="45" w:name="_Toc27060"/>
      <w:r>
        <w:rPr>
          <w:rFonts w:hint="eastAsia"/>
          <w:lang w:val="en-US" w:eastAsia="zh-CN"/>
        </w:rPr>
        <w:t>中控注册</w:t>
      </w:r>
      <w:bookmarkEnd w:id="44"/>
      <w:bookmarkEnd w:id="45"/>
    </w:p>
    <w:p>
      <w:pPr>
        <w:pStyle w:val="3"/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在服务器上对中控（</w:t>
      </w:r>
      <w:r>
        <w:rPr>
          <w:rFonts w:hint="eastAsia"/>
          <w:sz w:val="21"/>
          <w:szCs w:val="22"/>
          <w:lang w:val="en-US" w:eastAsia="zh-CN"/>
        </w:rPr>
        <w:t>control</w:t>
      </w:r>
      <w:r>
        <w:rPr>
          <w:rFonts w:hint="eastAsia"/>
          <w:lang w:val="en-US" w:eastAsia="zh-CN"/>
        </w:rPr>
        <w:t>）各端口的处理接口进行注册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bookmarkStart w:id="46" w:name="_Toc25829"/>
      <w:bookmarkStart w:id="47" w:name="_Toc7162"/>
      <w:r>
        <w:rPr>
          <w:rFonts w:hint="eastAsia"/>
          <w:lang w:val="en-US" w:eastAsia="zh-CN"/>
        </w:rPr>
        <w:t>外设注册</w:t>
      </w:r>
      <w:bookmarkEnd w:id="46"/>
      <w:bookmarkEnd w:id="47"/>
    </w:p>
    <w:p>
      <w:pPr>
        <w:pStyle w:val="3"/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bookmarkStart w:id="48" w:name="_Toc3699"/>
      <w:r>
        <w:rPr>
          <w:rFonts w:hint="eastAsia"/>
          <w:lang w:val="en-US" w:eastAsia="zh-CN"/>
        </w:rPr>
        <w:t>在服务器上对中控外设（</w:t>
      </w:r>
      <w:r>
        <w:rPr>
          <w:rFonts w:hint="eastAsia"/>
          <w:sz w:val="21"/>
          <w:szCs w:val="22"/>
          <w:lang w:val="en-US" w:eastAsia="zh-CN"/>
        </w:rPr>
        <w:t>controlPhy</w:t>
      </w:r>
      <w:r>
        <w:rPr>
          <w:rFonts w:hint="eastAsia"/>
          <w:lang w:val="en-US" w:eastAsia="zh-CN"/>
        </w:rPr>
        <w:t>）各端口的处理接口进行注册</w:t>
      </w:r>
    </w:p>
    <w:p>
      <w:pPr>
        <w:pStyle w:val="4"/>
        <w:ind w:left="576" w:leftChars="0" w:hanging="576" w:firstLineChars="0"/>
      </w:pPr>
      <w:bookmarkStart w:id="49" w:name="_Toc13367"/>
      <w:r>
        <w:rPr>
          <w:rFonts w:hint="eastAsia"/>
          <w:lang w:eastAsia="zh-CN"/>
        </w:rPr>
        <w:t>中心服务器控制接口的设置</w:t>
      </w:r>
      <w:bookmarkEnd w:id="48"/>
      <w:bookmarkEnd w:id="49"/>
    </w:p>
    <w:p>
      <w:pPr>
        <w:pStyle w:val="3"/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通过注册http的uri模式处理，实现对中心服务器与中控设备间信息的传递作用。</w:t>
      </w:r>
    </w:p>
    <w:p>
      <w:pPr>
        <w:pStyle w:val="3"/>
        <w:spacing w:line="360" w:lineRule="auto"/>
        <w:rPr>
          <w:rFonts w:hint="eastAsia"/>
          <w:sz w:val="21"/>
          <w:szCs w:val="22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设备和服务器功能接口定义</w:t>
      </w:r>
      <w:r>
        <w:rPr>
          <w:rFonts w:hint="eastAsia" w:ascii="-apple-system" w:hAnsi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/>
          <w:sz w:val="21"/>
          <w:szCs w:val="22"/>
          <w:lang w:val="en-US" w:eastAsia="zh-CN"/>
        </w:rPr>
        <w:t>/devs/{topoId}/{process}/{entry}，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服务器通过</w:t>
      </w:r>
      <w:r>
        <w:rPr>
          <w:rFonts w:hint="default"/>
          <w:sz w:val="21"/>
          <w:szCs w:val="22"/>
          <w:lang w:val="en-US" w:eastAsia="zh-CN"/>
        </w:rPr>
        <w:t>topo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管理多个设备</w:t>
      </w:r>
      <w:r>
        <w:rPr>
          <w:rFonts w:hint="eastAsia" w:ascii="-apple-system" w:hAnsi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。这是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抽象出</w:t>
      </w:r>
      <w:r>
        <w:rPr>
          <w:rFonts w:hint="eastAsia"/>
          <w:sz w:val="21"/>
          <w:szCs w:val="22"/>
          <w:lang w:val="en-US" w:eastAsia="zh-CN"/>
        </w:rPr>
        <w:t>process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Fonts w:hint="eastAsia"/>
          <w:sz w:val="21"/>
          <w:szCs w:val="22"/>
          <w:lang w:val="en-US" w:eastAsia="zh-CN"/>
        </w:rPr>
        <w:t>entry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来对资源和资源的操作方式进行分类</w:t>
      </w:r>
      <w:r>
        <w:rPr>
          <w:rFonts w:hint="eastAsia" w:ascii="-apple-system" w:hAnsi="-apple-system" w:cs="-apple-system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，其中在环境控制中，</w:t>
      </w:r>
      <w:r>
        <w:rPr>
          <w:rFonts w:hint="eastAsia"/>
          <w:sz w:val="21"/>
          <w:szCs w:val="22"/>
          <w:lang w:val="en-US" w:eastAsia="zh-CN"/>
        </w:rPr>
        <w:t>process有中控接口（control）和中控外设接口（controlPhy）。</w:t>
      </w:r>
    </w:p>
    <w:p>
      <w:pPr>
        <w:pStyle w:val="3"/>
        <w:spacing w:line="360" w:lineRule="auto"/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而entry有如下类型：</w:t>
      </w:r>
    </w:p>
    <w:p>
      <w:pPr>
        <w:pStyle w:val="3"/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cfg：可读性固定配置，基于端口组织数据</w:t>
      </w:r>
    </w:p>
    <w:p>
      <w:pPr>
        <w:pStyle w:val="3"/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cmd：命令，基于端口发送命令</w:t>
      </w:r>
    </w:p>
    <w:p>
      <w:pPr>
        <w:pStyle w:val="3"/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states：只读状态，基于端口组织数据</w:t>
      </w:r>
    </w:p>
    <w:p>
      <w:pPr>
        <w:pStyle w:val="3"/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items：条目信息，每个列表条目数量可变，支持多个列表</w:t>
      </w:r>
    </w:p>
    <w:p>
      <w:pPr>
        <w:pStyle w:val="4"/>
        <w:ind w:left="576" w:leftChars="0" w:hanging="576" w:firstLineChars="0"/>
      </w:pPr>
      <w:bookmarkStart w:id="50" w:name="_Toc6682"/>
      <w:bookmarkStart w:id="51" w:name="_Toc30468"/>
      <w:r>
        <w:rPr>
          <w:rFonts w:hint="eastAsia"/>
          <w:lang w:eastAsia="zh-CN"/>
        </w:rPr>
        <w:t>中控控制</w:t>
      </w:r>
      <w:bookmarkEnd w:id="50"/>
      <w:bookmarkEnd w:id="51"/>
    </w:p>
    <w:p>
      <w:pPr>
        <w:pStyle w:val="3"/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实现对中控各端口I/O,relay,com,ir,dmx512,link的控制</w:t>
      </w:r>
    </w:p>
    <w:p>
      <w:pPr>
        <w:pStyle w:val="4"/>
        <w:rPr>
          <w:rFonts w:hint="eastAsia"/>
          <w:lang w:val="en-US" w:eastAsia="zh-CN"/>
        </w:rPr>
      </w:pPr>
      <w:bookmarkStart w:id="52" w:name="_Toc1335"/>
      <w:bookmarkStart w:id="53" w:name="_Toc511"/>
      <w:r>
        <w:rPr>
          <w:rFonts w:hint="eastAsia"/>
          <w:lang w:val="en-US" w:eastAsia="zh-CN"/>
        </w:rPr>
        <w:t>协议的实现</w:t>
      </w:r>
      <w:bookmarkEnd w:id="52"/>
      <w:bookmarkEnd w:id="53"/>
    </w:p>
    <w:p>
      <w:pPr>
        <w:pStyle w:val="3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实现将com端口的UI请求数据，根据串口协议转换为具体的执行命令。</w:t>
      </w:r>
    </w:p>
    <w:p>
      <w:pPr>
        <w:pStyle w:val="3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实现将ir端口的UI请求数据，根据红外协议转换为具体的执行命令。</w:t>
      </w:r>
    </w:p>
    <w:p>
      <w:pPr>
        <w:pStyle w:val="4"/>
        <w:rPr>
          <w:rFonts w:hint="eastAsia"/>
          <w:lang w:val="en-US" w:eastAsia="zh-CN"/>
        </w:rPr>
      </w:pPr>
      <w:bookmarkStart w:id="54" w:name="_Toc17689"/>
      <w:r>
        <w:rPr>
          <w:rFonts w:hint="eastAsia"/>
          <w:lang w:val="en-US" w:eastAsia="zh-CN"/>
        </w:rPr>
        <w:t>操作权限的设置</w:t>
      </w:r>
      <w:bookmarkEnd w:id="54"/>
    </w:p>
    <w:p>
      <w:pPr>
        <w:pStyle w:val="3"/>
        <w:spacing w:line="360" w:lineRule="auto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bookmarkStart w:id="55" w:name="_Toc12406"/>
      <w:bookmarkStart w:id="56" w:name="_Toc25594"/>
      <w:bookmarkStart w:id="57" w:name="_Toc29979"/>
      <w:r>
        <w:rPr>
          <w:rFonts w:hint="eastAsia"/>
        </w:rPr>
        <w:t>总体设计</w:t>
      </w:r>
      <w:bookmarkEnd w:id="55"/>
      <w:bookmarkEnd w:id="56"/>
      <w:bookmarkEnd w:id="57"/>
    </w:p>
    <w:p>
      <w:pPr>
        <w:pStyle w:val="3"/>
        <w:spacing w:line="360" w:lineRule="auto"/>
        <w:rPr>
          <w:rFonts w:hint="eastAsia"/>
          <w:lang w:val="zh-CN"/>
        </w:rPr>
      </w:pPr>
      <w:r>
        <w:rPr>
          <w:rFonts w:hint="eastAsia"/>
          <w:lang w:val="zh-CN"/>
        </w:rPr>
        <w:t>环境控制方案主要由一个</w:t>
      </w:r>
      <w:r>
        <w:rPr>
          <w:rFonts w:hint="eastAsia"/>
          <w:lang w:val="en-US" w:eastAsia="zh-CN"/>
        </w:rPr>
        <w:t>midis和一个中控设备还有各种外围设备共同</w:t>
      </w:r>
      <w:r>
        <w:rPr>
          <w:rFonts w:hint="eastAsia"/>
          <w:lang w:val="zh-CN"/>
        </w:rPr>
        <w:t>实现，其总体框架图如下：</w:t>
      </w:r>
    </w:p>
    <w:p>
      <w:pPr>
        <w:pStyle w:val="3"/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61.25pt;width:316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10">
            <o:LockedField>false</o:LockedField>
          </o:OLEObject>
        </w:object>
      </w:r>
    </w:p>
    <w:p>
      <w:pPr>
        <w:pStyle w:val="4"/>
        <w:ind w:left="576" w:leftChars="0" w:hanging="576" w:firstLineChars="0"/>
      </w:pPr>
      <w:bookmarkStart w:id="58" w:name="_Toc13293"/>
      <w:bookmarkStart w:id="59" w:name="_Toc2793"/>
      <w:bookmarkStart w:id="60" w:name="_Toc20442"/>
      <w:r>
        <w:rPr>
          <w:rFonts w:hint="eastAsia"/>
        </w:rPr>
        <w:t>中心服务器</w:t>
      </w:r>
      <w:bookmarkEnd w:id="58"/>
      <w:bookmarkEnd w:id="59"/>
      <w:bookmarkEnd w:id="60"/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中心服务器管理控制整个运行环境，其职能如下：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）对中控进行绑定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）从</w:t>
      </w:r>
      <w:r>
        <w:rPr>
          <w:rFonts w:hint="eastAsia"/>
          <w:lang w:val="en-US" w:eastAsia="zh-CN"/>
        </w:rPr>
        <w:t>UI中接收对中控外设的控制指令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）根据</w:t>
      </w:r>
      <w:bookmarkStart w:id="72" w:name="_GoBack"/>
      <w:bookmarkEnd w:id="72"/>
      <w:r>
        <w:rPr>
          <w:rFonts w:hint="eastAsia"/>
          <w:lang w:eastAsia="zh-CN"/>
        </w:rPr>
        <w:t>配置文件生成对中控外设的控制指令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）将控制指令转换成中控外设能够执行的命令信息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）将命令信息传递给中控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）接收中控执行指令后传递的上报信息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中心服务器框图如下：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7" o:spt="75" type="#_x0000_t75" style="height:337.8pt;width:415.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12">
            <o:LockedField>false</o:LockedField>
          </o:OLEObject>
        </w:object>
      </w:r>
    </w:p>
    <w:p>
      <w:pPr>
        <w:pStyle w:val="2"/>
        <w:ind w:left="432" w:leftChars="0" w:hanging="432" w:firstLineChars="0"/>
      </w:pPr>
      <w:bookmarkStart w:id="61" w:name="_Toc32386"/>
      <w:r>
        <w:rPr>
          <w:rFonts w:hint="eastAsia"/>
          <w:lang w:eastAsia="zh-CN"/>
        </w:rPr>
        <w:t>时序图</w:t>
      </w:r>
      <w:bookmarkEnd w:id="61"/>
    </w:p>
    <w:p>
      <w:pPr>
        <w:pStyle w:val="4"/>
        <w:ind w:left="576" w:leftChars="0" w:hanging="576" w:firstLineChars="0"/>
      </w:pPr>
      <w:bookmarkStart w:id="62" w:name="_Toc23777"/>
      <w:r>
        <w:rPr>
          <w:rFonts w:hint="eastAsia"/>
          <w:lang w:eastAsia="zh-CN"/>
        </w:rPr>
        <w:t>中控外设（</w:t>
      </w:r>
      <w:r>
        <w:rPr>
          <w:rFonts w:hint="eastAsia"/>
          <w:lang w:val="en-US" w:eastAsia="zh-CN"/>
        </w:rPr>
        <w:t>cfg实现</w:t>
      </w:r>
      <w:r>
        <w:rPr>
          <w:rFonts w:hint="eastAsia"/>
          <w:lang w:eastAsia="zh-CN"/>
        </w:rPr>
        <w:t>）</w:t>
      </w:r>
      <w:bookmarkEnd w:id="62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bookmarkStart w:id="63" w:name="_Toc7857"/>
      <w:r>
        <w:rPr>
          <w:rFonts w:hint="eastAsia"/>
          <w:lang w:val="en-US" w:eastAsia="zh-CN"/>
        </w:rPr>
        <w:t>I/O端口</w:t>
      </w:r>
      <w:bookmarkEnd w:id="6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初始化RouteMng：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237pt;width:29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4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设置cfg: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257.25pt;width:371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6">
            <o:LockedField>false</o:LockedField>
          </o:OLEObject>
        </w:obje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bookmarkStart w:id="64" w:name="_Toc11944"/>
      <w:r>
        <w:rPr>
          <w:rFonts w:hint="eastAsia"/>
          <w:lang w:val="en-US" w:eastAsia="zh-CN"/>
        </w:rPr>
        <w:t>com端口</w:t>
      </w:r>
      <w:bookmarkEnd w:id="6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初始化RouteMng：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190.25pt;width:415.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8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设置cfg: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225.75pt;width:38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1" ShapeID="_x0000_i1031" DrawAspect="Content" ObjectID="_1468075731" r:id="rId20">
            <o:LockedField>false</o:LockedField>
          </o:OLEObject>
        </w:obje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bookmarkStart w:id="65" w:name="_Toc31229"/>
      <w:r>
        <w:rPr>
          <w:rFonts w:hint="eastAsia"/>
          <w:lang w:val="en-US" w:eastAsia="zh-CN"/>
        </w:rPr>
        <w:t>relay端口</w:t>
      </w:r>
      <w:bookmarkEnd w:id="6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初始化RouteMng：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230.25pt;width:369.7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1" ShapeID="_x0000_i1032" DrawAspect="Content" ObjectID="_1468075732" r:id="rId22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设置cfg: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273.75pt;width:38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1" ShapeID="_x0000_i1033" DrawAspect="Content" ObjectID="_1468075733" r:id="rId24">
            <o:LockedField>false</o:LockedField>
          </o:OLEObject>
        </w:obje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bookmarkStart w:id="66" w:name="_Toc29702"/>
      <w:r>
        <w:rPr>
          <w:rFonts w:hint="eastAsia"/>
          <w:lang w:val="en-US" w:eastAsia="zh-CN"/>
        </w:rPr>
        <w:t>ir端口</w:t>
      </w:r>
      <w:bookmarkEnd w:id="6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初始化RouteMng：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180.75pt;width:27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1" ShapeID="_x0000_i1034" DrawAspect="Content" ObjectID="_1468075734" r:id="rId26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bookmarkStart w:id="67" w:name="_Toc18622"/>
      <w:r>
        <w:rPr>
          <w:rFonts w:hint="eastAsia"/>
          <w:lang w:val="en-US" w:eastAsia="zh-CN"/>
        </w:rPr>
        <w:t>Dmx512端口</w:t>
      </w:r>
      <w:bookmarkEnd w:id="6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初始化RouteMng：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5" o:spt="75" type="#_x0000_t75" style="height:228pt;width:341.2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1" ShapeID="_x0000_i1035" DrawAspect="Content" ObjectID="_1468075735" r:id="rId28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设置cfg: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6" o:spt="75" type="#_x0000_t75" style="height:234pt;width:401.2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1" ShapeID="_x0000_i1036" DrawAspect="Content" ObjectID="_1468075736" r:id="rId30">
            <o:LockedField>false</o:LockedField>
          </o:OLEObject>
        </w:object>
      </w:r>
    </w:p>
    <w:p>
      <w:pPr>
        <w:pStyle w:val="4"/>
        <w:ind w:left="576" w:leftChars="0" w:hanging="576" w:firstLineChars="0"/>
        <w:rPr>
          <w:rFonts w:hint="eastAsia"/>
          <w:lang w:eastAsia="zh-CN"/>
        </w:rPr>
      </w:pPr>
      <w:bookmarkStart w:id="68" w:name="_Toc15688"/>
      <w:r>
        <w:rPr>
          <w:rFonts w:hint="eastAsia"/>
          <w:lang w:eastAsia="zh-CN"/>
        </w:rPr>
        <w:t>中控外设（</w:t>
      </w:r>
      <w:r>
        <w:rPr>
          <w:rFonts w:hint="eastAsia"/>
          <w:lang w:val="en-US" w:eastAsia="zh-CN"/>
        </w:rPr>
        <w:t>cmd实现</w:t>
      </w:r>
      <w:r>
        <w:rPr>
          <w:rFonts w:hint="eastAsia"/>
          <w:lang w:eastAsia="zh-CN"/>
        </w:rPr>
        <w:t>）</w:t>
      </w:r>
      <w:bookmarkEnd w:id="68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bookmarkStart w:id="69" w:name="_Toc5641"/>
      <w:r>
        <w:rPr>
          <w:rFonts w:hint="eastAsia"/>
          <w:lang w:val="en-US" w:eastAsia="zh-CN"/>
        </w:rPr>
        <w:t>com端口</w:t>
      </w:r>
      <w:bookmarkEnd w:id="69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37" o:spt="75" type="#_x0000_t75" style="height:289.5pt;width:357.7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Visio.Drawing.11" ShapeID="_x0000_i1037" DrawAspect="Content" ObjectID="_1468075737" r:id="rId32">
            <o:LockedField>false</o:LockedField>
          </o:OLEObject>
        </w:obje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bookmarkStart w:id="70" w:name="_Toc32092"/>
      <w:r>
        <w:rPr>
          <w:rFonts w:hint="eastAsia"/>
          <w:lang w:val="en-US" w:eastAsia="zh-CN"/>
        </w:rPr>
        <w:t>ir端口</w:t>
      </w:r>
      <w:bookmarkEnd w:id="70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38" o:spt="75" type="#_x0000_t75" style="height:277.5pt;width:397.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Visio.Drawing.11" ShapeID="_x0000_i1038" DrawAspect="Content" ObjectID="_1468075738" r:id="rId34">
            <o:LockedField>false</o:LockedField>
          </o:OLEObject>
        </w:obje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bookmarkStart w:id="71" w:name="_Toc29837"/>
      <w:r>
        <w:rPr>
          <w:rFonts w:hint="eastAsia"/>
          <w:lang w:val="en-US" w:eastAsia="zh-CN"/>
        </w:rPr>
        <w:t>Dmx512端口</w:t>
      </w:r>
      <w:bookmarkEnd w:id="71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ind w:firstLine="420" w:firstLineChars="0"/>
      </w:pPr>
      <w:r>
        <w:object>
          <v:shape id="_x0000_i1039" o:spt="75" type="#_x0000_t75" style="height:275.2pt;width:415.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Visio.Drawing.11" ShapeID="_x0000_i1039" DrawAspect="Content" ObjectID="_1468075739" r:id="rId36">
            <o:LockedField>false</o:LockedField>
          </o:OLEObject>
        </w:objec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797" w:bottom="1440" w:left="1797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na">
    <w:panose1 w:val="020B0606030504040204"/>
    <w:charset w:val="00"/>
    <w:family w:val="auto"/>
    <w:pitch w:val="default"/>
    <w:sig w:usb0="00000287" w:usb1="00000000" w:usb2="00000000" w:usb3="00000000" w:csb0="2000009F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Condensed">
    <w:panose1 w:val="020B0606040200020203"/>
    <w:charset w:val="00"/>
    <w:family w:val="auto"/>
    <w:pitch w:val="default"/>
    <w:sig w:usb0="00000287" w:usb1="00000000" w:usb2="00000000" w:usb3="00000000" w:csb0="2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center"/>
      <w:rPr>
        <w:rFonts w:ascii="Arial" w:hAnsi="Arial" w:cs="Arial"/>
        <w:szCs w:val="18"/>
      </w:rPr>
    </w:pPr>
    <w:r>
      <w:rPr>
        <w:rFonts w:hint="eastAsia" w:ascii="宋体" w:hAnsi="宋体"/>
        <w:szCs w:val="18"/>
      </w:rPr>
      <w:t xml:space="preserve"> </w:t>
    </w:r>
    <w:r>
      <w:rPr>
        <w:rStyle w:val="42"/>
      </w:rPr>
      <w:fldChar w:fldCharType="begin"/>
    </w:r>
    <w:r>
      <w:rPr>
        <w:rStyle w:val="42"/>
      </w:rPr>
      <w:instrText xml:space="preserve"> PAGE </w:instrText>
    </w:r>
    <w:r>
      <w:rPr>
        <w:rStyle w:val="42"/>
      </w:rPr>
      <w:fldChar w:fldCharType="separate"/>
    </w:r>
    <w:r>
      <w:rPr>
        <w:rStyle w:val="42"/>
      </w:rPr>
      <w:t>17</w:t>
    </w:r>
    <w:r>
      <w:rPr>
        <w:rStyle w:val="4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both"/>
      <w:rPr>
        <w:sz w:val="21"/>
        <w:szCs w:val="21"/>
      </w:rPr>
    </w:pPr>
    <w:r>
      <w:rPr>
        <w:rFonts w:hint="eastAsia"/>
      </w:rPr>
      <w:t>【公司logo】 项目编号</w:t>
    </w:r>
    <w:r>
      <w:rPr>
        <w:rFonts w:hint="eastAsia" w:ascii="Arial" w:hAnsi="Arial" w:cs="Arial"/>
        <w:szCs w:val="18"/>
      </w:rPr>
      <w:t xml:space="preserve"> 产品种类 产品名称 </w:t>
    </w:r>
    <w:r>
      <w:rPr>
        <w:rFonts w:hint="eastAsia"/>
        <w:szCs w:val="18"/>
      </w:rPr>
      <w:t>用户需求说明书    内部公开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  <w:szCs w:val="21"/>
      </w:rPr>
      <w:t xml:space="preserve">                                                                    </w:t>
    </w:r>
    <w:r>
      <w:rPr>
        <w:rFonts w:hint="eastAsia"/>
      </w:rPr>
      <w:t>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8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9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10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1"/>
      <w:lvlText w:val="%1.%2.%3.%4.%5.%6.%7.%8.%9"/>
      <w:legacy w:legacy="1" w:legacySpace="144" w:legacyIndent="0"/>
      <w:lvlJc w:val="left"/>
    </w:lvl>
  </w:abstractNum>
  <w:abstractNum w:abstractNumId="1">
    <w:nsid w:val="15C02D63"/>
    <w:multiLevelType w:val="singleLevel"/>
    <w:tmpl w:val="15C02D63"/>
    <w:lvl w:ilvl="0" w:tentative="0">
      <w:start w:val="1"/>
      <w:numFmt w:val="bullet"/>
      <w:pStyle w:val="58"/>
      <w:lvlText w:val="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2">
    <w:nsid w:val="58D48E8D"/>
    <w:multiLevelType w:val="multilevel"/>
    <w:tmpl w:val="58D48E8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59784A76"/>
    <w:multiLevelType w:val="singleLevel"/>
    <w:tmpl w:val="59784A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485"/>
    <w:rsid w:val="000014C6"/>
    <w:rsid w:val="000028F5"/>
    <w:rsid w:val="000034C4"/>
    <w:rsid w:val="00005F91"/>
    <w:rsid w:val="00014165"/>
    <w:rsid w:val="0001432F"/>
    <w:rsid w:val="0001607F"/>
    <w:rsid w:val="00017E7F"/>
    <w:rsid w:val="0002034F"/>
    <w:rsid w:val="00020C73"/>
    <w:rsid w:val="000211B6"/>
    <w:rsid w:val="00021C3E"/>
    <w:rsid w:val="00021F79"/>
    <w:rsid w:val="00022056"/>
    <w:rsid w:val="0002230E"/>
    <w:rsid w:val="0002247E"/>
    <w:rsid w:val="0002422A"/>
    <w:rsid w:val="000242DA"/>
    <w:rsid w:val="00024424"/>
    <w:rsid w:val="00024488"/>
    <w:rsid w:val="0002454A"/>
    <w:rsid w:val="000271C1"/>
    <w:rsid w:val="0002742E"/>
    <w:rsid w:val="000277E3"/>
    <w:rsid w:val="00027E7E"/>
    <w:rsid w:val="00031900"/>
    <w:rsid w:val="00032676"/>
    <w:rsid w:val="00033C5E"/>
    <w:rsid w:val="000358D2"/>
    <w:rsid w:val="00036860"/>
    <w:rsid w:val="000411C3"/>
    <w:rsid w:val="000419F9"/>
    <w:rsid w:val="00042B1D"/>
    <w:rsid w:val="00042C04"/>
    <w:rsid w:val="00042EFE"/>
    <w:rsid w:val="0004341C"/>
    <w:rsid w:val="00043792"/>
    <w:rsid w:val="000446C1"/>
    <w:rsid w:val="00045763"/>
    <w:rsid w:val="00045FBA"/>
    <w:rsid w:val="000477EC"/>
    <w:rsid w:val="000478BB"/>
    <w:rsid w:val="000511F7"/>
    <w:rsid w:val="000513D9"/>
    <w:rsid w:val="0005272B"/>
    <w:rsid w:val="00052A85"/>
    <w:rsid w:val="00056F3F"/>
    <w:rsid w:val="00062AC3"/>
    <w:rsid w:val="0006462C"/>
    <w:rsid w:val="00065EFA"/>
    <w:rsid w:val="000662C0"/>
    <w:rsid w:val="00066706"/>
    <w:rsid w:val="00066B4E"/>
    <w:rsid w:val="000679BD"/>
    <w:rsid w:val="000709E2"/>
    <w:rsid w:val="00070C29"/>
    <w:rsid w:val="00070C34"/>
    <w:rsid w:val="0007223E"/>
    <w:rsid w:val="00073DBE"/>
    <w:rsid w:val="00077430"/>
    <w:rsid w:val="00077A25"/>
    <w:rsid w:val="0008538E"/>
    <w:rsid w:val="00086DA2"/>
    <w:rsid w:val="00090A0C"/>
    <w:rsid w:val="0009125C"/>
    <w:rsid w:val="00091FAE"/>
    <w:rsid w:val="00092D44"/>
    <w:rsid w:val="000936F9"/>
    <w:rsid w:val="00093AB4"/>
    <w:rsid w:val="0009453E"/>
    <w:rsid w:val="00095666"/>
    <w:rsid w:val="000964E0"/>
    <w:rsid w:val="00097075"/>
    <w:rsid w:val="000978B5"/>
    <w:rsid w:val="000A1173"/>
    <w:rsid w:val="000A453A"/>
    <w:rsid w:val="000A4ED3"/>
    <w:rsid w:val="000A62E7"/>
    <w:rsid w:val="000B252B"/>
    <w:rsid w:val="000B28F8"/>
    <w:rsid w:val="000B2C97"/>
    <w:rsid w:val="000B3916"/>
    <w:rsid w:val="000B4DD3"/>
    <w:rsid w:val="000C0221"/>
    <w:rsid w:val="000C0EC0"/>
    <w:rsid w:val="000C0F8F"/>
    <w:rsid w:val="000C2097"/>
    <w:rsid w:val="000C2260"/>
    <w:rsid w:val="000C3CAB"/>
    <w:rsid w:val="000C44F4"/>
    <w:rsid w:val="000C7B0C"/>
    <w:rsid w:val="000D0103"/>
    <w:rsid w:val="000D0708"/>
    <w:rsid w:val="000D1DFF"/>
    <w:rsid w:val="000D1E1F"/>
    <w:rsid w:val="000D3F02"/>
    <w:rsid w:val="000D4D4A"/>
    <w:rsid w:val="000D6576"/>
    <w:rsid w:val="000D6953"/>
    <w:rsid w:val="000D73C4"/>
    <w:rsid w:val="000D7A64"/>
    <w:rsid w:val="000E0E10"/>
    <w:rsid w:val="000E16E2"/>
    <w:rsid w:val="000E2889"/>
    <w:rsid w:val="000E32DA"/>
    <w:rsid w:val="000E794C"/>
    <w:rsid w:val="000F0D3C"/>
    <w:rsid w:val="000F0F60"/>
    <w:rsid w:val="000F1B5B"/>
    <w:rsid w:val="000F55D1"/>
    <w:rsid w:val="000F58ED"/>
    <w:rsid w:val="000F6277"/>
    <w:rsid w:val="000F694D"/>
    <w:rsid w:val="000F6B80"/>
    <w:rsid w:val="000F7C77"/>
    <w:rsid w:val="00100372"/>
    <w:rsid w:val="00100FED"/>
    <w:rsid w:val="00101A35"/>
    <w:rsid w:val="00103E5E"/>
    <w:rsid w:val="00106DCC"/>
    <w:rsid w:val="001078A0"/>
    <w:rsid w:val="00107C99"/>
    <w:rsid w:val="00107DAB"/>
    <w:rsid w:val="001108A9"/>
    <w:rsid w:val="00112D8C"/>
    <w:rsid w:val="00112FBA"/>
    <w:rsid w:val="00114715"/>
    <w:rsid w:val="001147F1"/>
    <w:rsid w:val="00120699"/>
    <w:rsid w:val="00120755"/>
    <w:rsid w:val="00120F62"/>
    <w:rsid w:val="001212E7"/>
    <w:rsid w:val="00121CD2"/>
    <w:rsid w:val="00122325"/>
    <w:rsid w:val="00122811"/>
    <w:rsid w:val="00122FEF"/>
    <w:rsid w:val="00124E38"/>
    <w:rsid w:val="001250A2"/>
    <w:rsid w:val="0012560B"/>
    <w:rsid w:val="00126B23"/>
    <w:rsid w:val="00126B9B"/>
    <w:rsid w:val="00126F89"/>
    <w:rsid w:val="00127507"/>
    <w:rsid w:val="00130134"/>
    <w:rsid w:val="00130297"/>
    <w:rsid w:val="00130321"/>
    <w:rsid w:val="001336CC"/>
    <w:rsid w:val="00135489"/>
    <w:rsid w:val="001354A3"/>
    <w:rsid w:val="00137061"/>
    <w:rsid w:val="00140784"/>
    <w:rsid w:val="00140C4B"/>
    <w:rsid w:val="00141DD3"/>
    <w:rsid w:val="00142265"/>
    <w:rsid w:val="0014233C"/>
    <w:rsid w:val="00143106"/>
    <w:rsid w:val="0014313C"/>
    <w:rsid w:val="00145A50"/>
    <w:rsid w:val="00146816"/>
    <w:rsid w:val="00146AF7"/>
    <w:rsid w:val="00147401"/>
    <w:rsid w:val="00150CA1"/>
    <w:rsid w:val="001523CC"/>
    <w:rsid w:val="0015262E"/>
    <w:rsid w:val="00152B58"/>
    <w:rsid w:val="00153AD0"/>
    <w:rsid w:val="00153F22"/>
    <w:rsid w:val="00155322"/>
    <w:rsid w:val="001560EC"/>
    <w:rsid w:val="0016308C"/>
    <w:rsid w:val="00163C58"/>
    <w:rsid w:val="001647CE"/>
    <w:rsid w:val="00165D97"/>
    <w:rsid w:val="00165F8D"/>
    <w:rsid w:val="00166A28"/>
    <w:rsid w:val="00170273"/>
    <w:rsid w:val="001708E2"/>
    <w:rsid w:val="00170FA7"/>
    <w:rsid w:val="001713FD"/>
    <w:rsid w:val="001719E6"/>
    <w:rsid w:val="0017279A"/>
    <w:rsid w:val="001730BF"/>
    <w:rsid w:val="0017356F"/>
    <w:rsid w:val="0017436E"/>
    <w:rsid w:val="001765C1"/>
    <w:rsid w:val="001768D4"/>
    <w:rsid w:val="0017691D"/>
    <w:rsid w:val="001769E9"/>
    <w:rsid w:val="00176CA9"/>
    <w:rsid w:val="00177E96"/>
    <w:rsid w:val="00181647"/>
    <w:rsid w:val="00182F7C"/>
    <w:rsid w:val="001838C8"/>
    <w:rsid w:val="00184E94"/>
    <w:rsid w:val="00185545"/>
    <w:rsid w:val="0018648F"/>
    <w:rsid w:val="00186565"/>
    <w:rsid w:val="001867A5"/>
    <w:rsid w:val="00186C21"/>
    <w:rsid w:val="00190315"/>
    <w:rsid w:val="00190FAF"/>
    <w:rsid w:val="00192323"/>
    <w:rsid w:val="00192E28"/>
    <w:rsid w:val="001946B4"/>
    <w:rsid w:val="00195028"/>
    <w:rsid w:val="00196395"/>
    <w:rsid w:val="001965E6"/>
    <w:rsid w:val="00197E6B"/>
    <w:rsid w:val="001A023E"/>
    <w:rsid w:val="001A02C3"/>
    <w:rsid w:val="001A0BAB"/>
    <w:rsid w:val="001A1678"/>
    <w:rsid w:val="001A2430"/>
    <w:rsid w:val="001A33A9"/>
    <w:rsid w:val="001A3DB6"/>
    <w:rsid w:val="001A4BA5"/>
    <w:rsid w:val="001A64F1"/>
    <w:rsid w:val="001A6801"/>
    <w:rsid w:val="001A68EF"/>
    <w:rsid w:val="001A6D79"/>
    <w:rsid w:val="001B0C29"/>
    <w:rsid w:val="001B0D7B"/>
    <w:rsid w:val="001B139E"/>
    <w:rsid w:val="001B1F44"/>
    <w:rsid w:val="001B236F"/>
    <w:rsid w:val="001B33A0"/>
    <w:rsid w:val="001B35C1"/>
    <w:rsid w:val="001B3B21"/>
    <w:rsid w:val="001B3FAF"/>
    <w:rsid w:val="001B4927"/>
    <w:rsid w:val="001B4CAD"/>
    <w:rsid w:val="001B545B"/>
    <w:rsid w:val="001B5CB7"/>
    <w:rsid w:val="001B6284"/>
    <w:rsid w:val="001B67F2"/>
    <w:rsid w:val="001B6EA5"/>
    <w:rsid w:val="001B713B"/>
    <w:rsid w:val="001B7747"/>
    <w:rsid w:val="001B7DAC"/>
    <w:rsid w:val="001C022E"/>
    <w:rsid w:val="001C0BA4"/>
    <w:rsid w:val="001C30E6"/>
    <w:rsid w:val="001C3BDB"/>
    <w:rsid w:val="001C491E"/>
    <w:rsid w:val="001C52EA"/>
    <w:rsid w:val="001C665A"/>
    <w:rsid w:val="001C71F4"/>
    <w:rsid w:val="001C7D98"/>
    <w:rsid w:val="001D1439"/>
    <w:rsid w:val="001D1C63"/>
    <w:rsid w:val="001D21AD"/>
    <w:rsid w:val="001D3524"/>
    <w:rsid w:val="001D52F0"/>
    <w:rsid w:val="001D54FD"/>
    <w:rsid w:val="001D7682"/>
    <w:rsid w:val="001E0443"/>
    <w:rsid w:val="001E4722"/>
    <w:rsid w:val="001E529C"/>
    <w:rsid w:val="001E6822"/>
    <w:rsid w:val="001E7886"/>
    <w:rsid w:val="001F03D5"/>
    <w:rsid w:val="001F057D"/>
    <w:rsid w:val="001F20F2"/>
    <w:rsid w:val="001F4A76"/>
    <w:rsid w:val="001F4BEA"/>
    <w:rsid w:val="001F62C9"/>
    <w:rsid w:val="002004A7"/>
    <w:rsid w:val="002024F9"/>
    <w:rsid w:val="00205382"/>
    <w:rsid w:val="002063FD"/>
    <w:rsid w:val="0020683D"/>
    <w:rsid w:val="0021207A"/>
    <w:rsid w:val="002122B3"/>
    <w:rsid w:val="002124C4"/>
    <w:rsid w:val="00212E05"/>
    <w:rsid w:val="002130CC"/>
    <w:rsid w:val="002140DE"/>
    <w:rsid w:val="0021418E"/>
    <w:rsid w:val="0021438C"/>
    <w:rsid w:val="00215F08"/>
    <w:rsid w:val="00216D25"/>
    <w:rsid w:val="0021706E"/>
    <w:rsid w:val="00221E65"/>
    <w:rsid w:val="0022214E"/>
    <w:rsid w:val="00222FD5"/>
    <w:rsid w:val="00223202"/>
    <w:rsid w:val="002249F9"/>
    <w:rsid w:val="00226C0B"/>
    <w:rsid w:val="0022703D"/>
    <w:rsid w:val="002273FD"/>
    <w:rsid w:val="00227C10"/>
    <w:rsid w:val="00231CCD"/>
    <w:rsid w:val="002328AC"/>
    <w:rsid w:val="0023335E"/>
    <w:rsid w:val="0023431C"/>
    <w:rsid w:val="00234518"/>
    <w:rsid w:val="00234E5F"/>
    <w:rsid w:val="00236832"/>
    <w:rsid w:val="0024080E"/>
    <w:rsid w:val="00240A2F"/>
    <w:rsid w:val="00240D4D"/>
    <w:rsid w:val="00240E25"/>
    <w:rsid w:val="002418C4"/>
    <w:rsid w:val="00241E3A"/>
    <w:rsid w:val="00241E4C"/>
    <w:rsid w:val="00242068"/>
    <w:rsid w:val="002428CF"/>
    <w:rsid w:val="00243552"/>
    <w:rsid w:val="002448F6"/>
    <w:rsid w:val="0024708F"/>
    <w:rsid w:val="002477BB"/>
    <w:rsid w:val="002478BA"/>
    <w:rsid w:val="00250270"/>
    <w:rsid w:val="002516C1"/>
    <w:rsid w:val="00251ECD"/>
    <w:rsid w:val="00251F54"/>
    <w:rsid w:val="00253187"/>
    <w:rsid w:val="0025439D"/>
    <w:rsid w:val="002543C1"/>
    <w:rsid w:val="002574AA"/>
    <w:rsid w:val="00260147"/>
    <w:rsid w:val="00260633"/>
    <w:rsid w:val="0026247C"/>
    <w:rsid w:val="00262862"/>
    <w:rsid w:val="00262886"/>
    <w:rsid w:val="0026421B"/>
    <w:rsid w:val="00264B12"/>
    <w:rsid w:val="00264CC1"/>
    <w:rsid w:val="00266740"/>
    <w:rsid w:val="0027097A"/>
    <w:rsid w:val="0027137D"/>
    <w:rsid w:val="00272A61"/>
    <w:rsid w:val="00273B6E"/>
    <w:rsid w:val="00273B97"/>
    <w:rsid w:val="002749E8"/>
    <w:rsid w:val="0027707C"/>
    <w:rsid w:val="002810E8"/>
    <w:rsid w:val="00282CDC"/>
    <w:rsid w:val="00282EB4"/>
    <w:rsid w:val="002833A0"/>
    <w:rsid w:val="00285119"/>
    <w:rsid w:val="002856D4"/>
    <w:rsid w:val="00285921"/>
    <w:rsid w:val="00285D56"/>
    <w:rsid w:val="0028606B"/>
    <w:rsid w:val="0028676C"/>
    <w:rsid w:val="00286DC0"/>
    <w:rsid w:val="002878B6"/>
    <w:rsid w:val="0029044F"/>
    <w:rsid w:val="002904AE"/>
    <w:rsid w:val="0029056E"/>
    <w:rsid w:val="0029097B"/>
    <w:rsid w:val="002928F1"/>
    <w:rsid w:val="0029307A"/>
    <w:rsid w:val="002932AB"/>
    <w:rsid w:val="00293C72"/>
    <w:rsid w:val="002956BB"/>
    <w:rsid w:val="00297B79"/>
    <w:rsid w:val="00297C37"/>
    <w:rsid w:val="002A1148"/>
    <w:rsid w:val="002A1606"/>
    <w:rsid w:val="002A1694"/>
    <w:rsid w:val="002A1E6A"/>
    <w:rsid w:val="002A3B76"/>
    <w:rsid w:val="002A4FCB"/>
    <w:rsid w:val="002A536D"/>
    <w:rsid w:val="002A5928"/>
    <w:rsid w:val="002A65BB"/>
    <w:rsid w:val="002A703D"/>
    <w:rsid w:val="002A7408"/>
    <w:rsid w:val="002A76FC"/>
    <w:rsid w:val="002B17C2"/>
    <w:rsid w:val="002B18E0"/>
    <w:rsid w:val="002B296F"/>
    <w:rsid w:val="002B319F"/>
    <w:rsid w:val="002B39B6"/>
    <w:rsid w:val="002B3BB0"/>
    <w:rsid w:val="002B4327"/>
    <w:rsid w:val="002B4CC8"/>
    <w:rsid w:val="002B6A93"/>
    <w:rsid w:val="002B6D3B"/>
    <w:rsid w:val="002B6F23"/>
    <w:rsid w:val="002B6F29"/>
    <w:rsid w:val="002B749E"/>
    <w:rsid w:val="002B7704"/>
    <w:rsid w:val="002C0E35"/>
    <w:rsid w:val="002C1C72"/>
    <w:rsid w:val="002C2712"/>
    <w:rsid w:val="002C43E6"/>
    <w:rsid w:val="002C72CE"/>
    <w:rsid w:val="002D0614"/>
    <w:rsid w:val="002D204A"/>
    <w:rsid w:val="002D2768"/>
    <w:rsid w:val="002D3643"/>
    <w:rsid w:val="002D5E44"/>
    <w:rsid w:val="002D7212"/>
    <w:rsid w:val="002E199B"/>
    <w:rsid w:val="002E1BFF"/>
    <w:rsid w:val="002E3BC6"/>
    <w:rsid w:val="002E49AE"/>
    <w:rsid w:val="002E4B00"/>
    <w:rsid w:val="002E5114"/>
    <w:rsid w:val="002E63E3"/>
    <w:rsid w:val="002E6669"/>
    <w:rsid w:val="002E6A16"/>
    <w:rsid w:val="002F0743"/>
    <w:rsid w:val="002F09AA"/>
    <w:rsid w:val="002F130B"/>
    <w:rsid w:val="002F252F"/>
    <w:rsid w:val="002F405C"/>
    <w:rsid w:val="002F6497"/>
    <w:rsid w:val="002F6DCD"/>
    <w:rsid w:val="002F7AE7"/>
    <w:rsid w:val="00300001"/>
    <w:rsid w:val="003015B4"/>
    <w:rsid w:val="00301E60"/>
    <w:rsid w:val="0030225A"/>
    <w:rsid w:val="00303E93"/>
    <w:rsid w:val="00304287"/>
    <w:rsid w:val="0030457C"/>
    <w:rsid w:val="00304910"/>
    <w:rsid w:val="003073B4"/>
    <w:rsid w:val="003074DA"/>
    <w:rsid w:val="00307850"/>
    <w:rsid w:val="003104A3"/>
    <w:rsid w:val="003122C3"/>
    <w:rsid w:val="003129B4"/>
    <w:rsid w:val="0031397A"/>
    <w:rsid w:val="00314B02"/>
    <w:rsid w:val="0031549B"/>
    <w:rsid w:val="003159D1"/>
    <w:rsid w:val="00316CB3"/>
    <w:rsid w:val="00317525"/>
    <w:rsid w:val="003218D4"/>
    <w:rsid w:val="00321969"/>
    <w:rsid w:val="003220CD"/>
    <w:rsid w:val="00322C83"/>
    <w:rsid w:val="0032392A"/>
    <w:rsid w:val="003248BE"/>
    <w:rsid w:val="00325547"/>
    <w:rsid w:val="00327EFF"/>
    <w:rsid w:val="00330412"/>
    <w:rsid w:val="00330F2C"/>
    <w:rsid w:val="00331E3E"/>
    <w:rsid w:val="00332935"/>
    <w:rsid w:val="00332E1C"/>
    <w:rsid w:val="00332F11"/>
    <w:rsid w:val="0033332A"/>
    <w:rsid w:val="003338C3"/>
    <w:rsid w:val="00335A40"/>
    <w:rsid w:val="00341C13"/>
    <w:rsid w:val="00344CCC"/>
    <w:rsid w:val="003455B3"/>
    <w:rsid w:val="00345967"/>
    <w:rsid w:val="00345D7F"/>
    <w:rsid w:val="003465E7"/>
    <w:rsid w:val="00350995"/>
    <w:rsid w:val="00352BD7"/>
    <w:rsid w:val="00353115"/>
    <w:rsid w:val="0035555F"/>
    <w:rsid w:val="00355C5C"/>
    <w:rsid w:val="003567B0"/>
    <w:rsid w:val="003569B0"/>
    <w:rsid w:val="0036056C"/>
    <w:rsid w:val="00360788"/>
    <w:rsid w:val="003617A7"/>
    <w:rsid w:val="00361933"/>
    <w:rsid w:val="00362733"/>
    <w:rsid w:val="0036316A"/>
    <w:rsid w:val="003632B6"/>
    <w:rsid w:val="00363465"/>
    <w:rsid w:val="00363DEC"/>
    <w:rsid w:val="00364340"/>
    <w:rsid w:val="003645EB"/>
    <w:rsid w:val="00366635"/>
    <w:rsid w:val="00366F5C"/>
    <w:rsid w:val="0036743B"/>
    <w:rsid w:val="00367632"/>
    <w:rsid w:val="0037160A"/>
    <w:rsid w:val="00371C54"/>
    <w:rsid w:val="003721ED"/>
    <w:rsid w:val="00372EAD"/>
    <w:rsid w:val="003739BC"/>
    <w:rsid w:val="00375F2E"/>
    <w:rsid w:val="00377E76"/>
    <w:rsid w:val="0038304E"/>
    <w:rsid w:val="00383110"/>
    <w:rsid w:val="003840BD"/>
    <w:rsid w:val="00384929"/>
    <w:rsid w:val="00385555"/>
    <w:rsid w:val="00385D15"/>
    <w:rsid w:val="0038795D"/>
    <w:rsid w:val="00387BC0"/>
    <w:rsid w:val="003907DA"/>
    <w:rsid w:val="00391826"/>
    <w:rsid w:val="00391B41"/>
    <w:rsid w:val="00393614"/>
    <w:rsid w:val="003952C6"/>
    <w:rsid w:val="00395AAF"/>
    <w:rsid w:val="00395FF7"/>
    <w:rsid w:val="003969B5"/>
    <w:rsid w:val="00396EFD"/>
    <w:rsid w:val="003A1F5C"/>
    <w:rsid w:val="003A32CA"/>
    <w:rsid w:val="003A5443"/>
    <w:rsid w:val="003A611F"/>
    <w:rsid w:val="003A6386"/>
    <w:rsid w:val="003A6CAD"/>
    <w:rsid w:val="003A6D95"/>
    <w:rsid w:val="003B0657"/>
    <w:rsid w:val="003B273A"/>
    <w:rsid w:val="003B2A37"/>
    <w:rsid w:val="003B2AA4"/>
    <w:rsid w:val="003B2E9F"/>
    <w:rsid w:val="003B2EBB"/>
    <w:rsid w:val="003B3141"/>
    <w:rsid w:val="003B31AE"/>
    <w:rsid w:val="003B3A8F"/>
    <w:rsid w:val="003B3BA0"/>
    <w:rsid w:val="003B4734"/>
    <w:rsid w:val="003B6B2E"/>
    <w:rsid w:val="003B7BB2"/>
    <w:rsid w:val="003C111B"/>
    <w:rsid w:val="003C4B53"/>
    <w:rsid w:val="003C5071"/>
    <w:rsid w:val="003C6274"/>
    <w:rsid w:val="003C6968"/>
    <w:rsid w:val="003D1BF9"/>
    <w:rsid w:val="003D4C87"/>
    <w:rsid w:val="003D50CB"/>
    <w:rsid w:val="003D5379"/>
    <w:rsid w:val="003D632E"/>
    <w:rsid w:val="003D67E7"/>
    <w:rsid w:val="003D70E4"/>
    <w:rsid w:val="003E129F"/>
    <w:rsid w:val="003E172D"/>
    <w:rsid w:val="003E2A52"/>
    <w:rsid w:val="003E2E40"/>
    <w:rsid w:val="003E4659"/>
    <w:rsid w:val="003E53DB"/>
    <w:rsid w:val="003E5AB4"/>
    <w:rsid w:val="003E5D79"/>
    <w:rsid w:val="003E7B7B"/>
    <w:rsid w:val="003F0A8E"/>
    <w:rsid w:val="003F17B9"/>
    <w:rsid w:val="003F1BCC"/>
    <w:rsid w:val="003F432C"/>
    <w:rsid w:val="003F49DD"/>
    <w:rsid w:val="003F4B51"/>
    <w:rsid w:val="003F4BA9"/>
    <w:rsid w:val="003F566C"/>
    <w:rsid w:val="003F6E36"/>
    <w:rsid w:val="00400175"/>
    <w:rsid w:val="0040282F"/>
    <w:rsid w:val="004048C8"/>
    <w:rsid w:val="00404E9F"/>
    <w:rsid w:val="00405B78"/>
    <w:rsid w:val="00407280"/>
    <w:rsid w:val="0041402B"/>
    <w:rsid w:val="004170D2"/>
    <w:rsid w:val="0042118D"/>
    <w:rsid w:val="00421DB9"/>
    <w:rsid w:val="00422C7C"/>
    <w:rsid w:val="00424382"/>
    <w:rsid w:val="00424E00"/>
    <w:rsid w:val="004255FD"/>
    <w:rsid w:val="00426A3B"/>
    <w:rsid w:val="0042764B"/>
    <w:rsid w:val="00427D06"/>
    <w:rsid w:val="00432B9B"/>
    <w:rsid w:val="0043420B"/>
    <w:rsid w:val="004357A9"/>
    <w:rsid w:val="00436226"/>
    <w:rsid w:val="0043670D"/>
    <w:rsid w:val="00436C46"/>
    <w:rsid w:val="004371A1"/>
    <w:rsid w:val="004413E4"/>
    <w:rsid w:val="00445D17"/>
    <w:rsid w:val="00445EE7"/>
    <w:rsid w:val="0044612D"/>
    <w:rsid w:val="004465E9"/>
    <w:rsid w:val="00446956"/>
    <w:rsid w:val="00447D9B"/>
    <w:rsid w:val="00451740"/>
    <w:rsid w:val="00451845"/>
    <w:rsid w:val="0045207A"/>
    <w:rsid w:val="00453D36"/>
    <w:rsid w:val="0045414D"/>
    <w:rsid w:val="00454D4F"/>
    <w:rsid w:val="00455BE8"/>
    <w:rsid w:val="00455D2C"/>
    <w:rsid w:val="0045610C"/>
    <w:rsid w:val="0045742C"/>
    <w:rsid w:val="0045765A"/>
    <w:rsid w:val="00457BC4"/>
    <w:rsid w:val="00461F17"/>
    <w:rsid w:val="00462AEF"/>
    <w:rsid w:val="00463508"/>
    <w:rsid w:val="004639F0"/>
    <w:rsid w:val="004646B3"/>
    <w:rsid w:val="00467E6D"/>
    <w:rsid w:val="004706D6"/>
    <w:rsid w:val="004714AA"/>
    <w:rsid w:val="00471F6C"/>
    <w:rsid w:val="004720EB"/>
    <w:rsid w:val="00473E54"/>
    <w:rsid w:val="00476256"/>
    <w:rsid w:val="00476574"/>
    <w:rsid w:val="0047690A"/>
    <w:rsid w:val="004769E2"/>
    <w:rsid w:val="00477FF3"/>
    <w:rsid w:val="00480527"/>
    <w:rsid w:val="00480627"/>
    <w:rsid w:val="004807FA"/>
    <w:rsid w:val="0048115E"/>
    <w:rsid w:val="004813E6"/>
    <w:rsid w:val="0048165C"/>
    <w:rsid w:val="0048168D"/>
    <w:rsid w:val="00481FAC"/>
    <w:rsid w:val="00482277"/>
    <w:rsid w:val="00483320"/>
    <w:rsid w:val="004838A9"/>
    <w:rsid w:val="00483C3F"/>
    <w:rsid w:val="00485B3D"/>
    <w:rsid w:val="00487085"/>
    <w:rsid w:val="00492960"/>
    <w:rsid w:val="00494DB9"/>
    <w:rsid w:val="0049518F"/>
    <w:rsid w:val="00495E5E"/>
    <w:rsid w:val="00497D28"/>
    <w:rsid w:val="00497FC2"/>
    <w:rsid w:val="004A062A"/>
    <w:rsid w:val="004A065F"/>
    <w:rsid w:val="004A2312"/>
    <w:rsid w:val="004A24B0"/>
    <w:rsid w:val="004A29EF"/>
    <w:rsid w:val="004A33E5"/>
    <w:rsid w:val="004A3D11"/>
    <w:rsid w:val="004A4F75"/>
    <w:rsid w:val="004A593A"/>
    <w:rsid w:val="004A5EB1"/>
    <w:rsid w:val="004A6D0B"/>
    <w:rsid w:val="004A6F79"/>
    <w:rsid w:val="004A72B9"/>
    <w:rsid w:val="004B16D8"/>
    <w:rsid w:val="004B32F5"/>
    <w:rsid w:val="004B4D93"/>
    <w:rsid w:val="004B55DE"/>
    <w:rsid w:val="004B6C78"/>
    <w:rsid w:val="004B6CFB"/>
    <w:rsid w:val="004B770C"/>
    <w:rsid w:val="004C0E35"/>
    <w:rsid w:val="004C26A4"/>
    <w:rsid w:val="004C31C1"/>
    <w:rsid w:val="004C5CC3"/>
    <w:rsid w:val="004C5D0F"/>
    <w:rsid w:val="004C765A"/>
    <w:rsid w:val="004D138A"/>
    <w:rsid w:val="004D1CF0"/>
    <w:rsid w:val="004D2CB9"/>
    <w:rsid w:val="004D31F1"/>
    <w:rsid w:val="004D5268"/>
    <w:rsid w:val="004D5FAE"/>
    <w:rsid w:val="004D66D7"/>
    <w:rsid w:val="004D6773"/>
    <w:rsid w:val="004D6E25"/>
    <w:rsid w:val="004D6E41"/>
    <w:rsid w:val="004D7DC7"/>
    <w:rsid w:val="004E1E15"/>
    <w:rsid w:val="004E316D"/>
    <w:rsid w:val="004E43B0"/>
    <w:rsid w:val="004E4D4E"/>
    <w:rsid w:val="004E695F"/>
    <w:rsid w:val="004F0081"/>
    <w:rsid w:val="004F1476"/>
    <w:rsid w:val="004F1F1A"/>
    <w:rsid w:val="004F2BC5"/>
    <w:rsid w:val="004F527D"/>
    <w:rsid w:val="004F5E00"/>
    <w:rsid w:val="004F722B"/>
    <w:rsid w:val="004F78A1"/>
    <w:rsid w:val="0050070B"/>
    <w:rsid w:val="00500C85"/>
    <w:rsid w:val="005016CB"/>
    <w:rsid w:val="00501A59"/>
    <w:rsid w:val="00501E75"/>
    <w:rsid w:val="005021F5"/>
    <w:rsid w:val="00502B53"/>
    <w:rsid w:val="0050343D"/>
    <w:rsid w:val="00504623"/>
    <w:rsid w:val="00504F6C"/>
    <w:rsid w:val="0050605E"/>
    <w:rsid w:val="00507C70"/>
    <w:rsid w:val="00512ACC"/>
    <w:rsid w:val="00514A5C"/>
    <w:rsid w:val="00514D35"/>
    <w:rsid w:val="00517015"/>
    <w:rsid w:val="00517DCB"/>
    <w:rsid w:val="00520509"/>
    <w:rsid w:val="00524386"/>
    <w:rsid w:val="0052448C"/>
    <w:rsid w:val="005247FA"/>
    <w:rsid w:val="00524D87"/>
    <w:rsid w:val="00524E83"/>
    <w:rsid w:val="005251F1"/>
    <w:rsid w:val="00525336"/>
    <w:rsid w:val="005266CA"/>
    <w:rsid w:val="00526995"/>
    <w:rsid w:val="00526ABE"/>
    <w:rsid w:val="00526C8F"/>
    <w:rsid w:val="00527D06"/>
    <w:rsid w:val="005302DF"/>
    <w:rsid w:val="005317EB"/>
    <w:rsid w:val="0053286C"/>
    <w:rsid w:val="0053322C"/>
    <w:rsid w:val="00533E49"/>
    <w:rsid w:val="0053508F"/>
    <w:rsid w:val="00535586"/>
    <w:rsid w:val="005357D4"/>
    <w:rsid w:val="00537578"/>
    <w:rsid w:val="00537A65"/>
    <w:rsid w:val="00542AC3"/>
    <w:rsid w:val="00543987"/>
    <w:rsid w:val="00544393"/>
    <w:rsid w:val="005456D0"/>
    <w:rsid w:val="005475A4"/>
    <w:rsid w:val="00547FA9"/>
    <w:rsid w:val="00550091"/>
    <w:rsid w:val="00550254"/>
    <w:rsid w:val="00550813"/>
    <w:rsid w:val="00551F0F"/>
    <w:rsid w:val="0055247F"/>
    <w:rsid w:val="005545DC"/>
    <w:rsid w:val="005546B8"/>
    <w:rsid w:val="00554BCA"/>
    <w:rsid w:val="00555AB9"/>
    <w:rsid w:val="005565B2"/>
    <w:rsid w:val="005565CE"/>
    <w:rsid w:val="00556AD3"/>
    <w:rsid w:val="00560BA8"/>
    <w:rsid w:val="00561704"/>
    <w:rsid w:val="005625BB"/>
    <w:rsid w:val="00562EA2"/>
    <w:rsid w:val="00565F94"/>
    <w:rsid w:val="00567C89"/>
    <w:rsid w:val="00567E1E"/>
    <w:rsid w:val="00570F09"/>
    <w:rsid w:val="00571647"/>
    <w:rsid w:val="005723F8"/>
    <w:rsid w:val="00572BA9"/>
    <w:rsid w:val="0057320E"/>
    <w:rsid w:val="0057321E"/>
    <w:rsid w:val="00574765"/>
    <w:rsid w:val="0057543E"/>
    <w:rsid w:val="00575A85"/>
    <w:rsid w:val="00576EB4"/>
    <w:rsid w:val="00577769"/>
    <w:rsid w:val="00581DD1"/>
    <w:rsid w:val="00582279"/>
    <w:rsid w:val="00584788"/>
    <w:rsid w:val="005908CF"/>
    <w:rsid w:val="00591671"/>
    <w:rsid w:val="00591DBF"/>
    <w:rsid w:val="005958E8"/>
    <w:rsid w:val="005A0583"/>
    <w:rsid w:val="005A08AF"/>
    <w:rsid w:val="005A0B4A"/>
    <w:rsid w:val="005A19F5"/>
    <w:rsid w:val="005A43DE"/>
    <w:rsid w:val="005A57B1"/>
    <w:rsid w:val="005A6725"/>
    <w:rsid w:val="005A6A44"/>
    <w:rsid w:val="005A7E76"/>
    <w:rsid w:val="005B01F2"/>
    <w:rsid w:val="005B1608"/>
    <w:rsid w:val="005B1FBF"/>
    <w:rsid w:val="005B2474"/>
    <w:rsid w:val="005B32FE"/>
    <w:rsid w:val="005B33EB"/>
    <w:rsid w:val="005B3847"/>
    <w:rsid w:val="005B401C"/>
    <w:rsid w:val="005B4107"/>
    <w:rsid w:val="005B52F6"/>
    <w:rsid w:val="005B5ED9"/>
    <w:rsid w:val="005B6600"/>
    <w:rsid w:val="005B6D12"/>
    <w:rsid w:val="005B793D"/>
    <w:rsid w:val="005C118B"/>
    <w:rsid w:val="005C1DA5"/>
    <w:rsid w:val="005C1F32"/>
    <w:rsid w:val="005C2433"/>
    <w:rsid w:val="005C24F0"/>
    <w:rsid w:val="005C2A2F"/>
    <w:rsid w:val="005C4009"/>
    <w:rsid w:val="005D1BB1"/>
    <w:rsid w:val="005D2FB9"/>
    <w:rsid w:val="005D3045"/>
    <w:rsid w:val="005D57FF"/>
    <w:rsid w:val="005D5C95"/>
    <w:rsid w:val="005D6BB0"/>
    <w:rsid w:val="005D770B"/>
    <w:rsid w:val="005E12C4"/>
    <w:rsid w:val="005E3CE5"/>
    <w:rsid w:val="005E4038"/>
    <w:rsid w:val="005E5414"/>
    <w:rsid w:val="005F102C"/>
    <w:rsid w:val="005F1BCE"/>
    <w:rsid w:val="005F420D"/>
    <w:rsid w:val="005F4C2F"/>
    <w:rsid w:val="005F4ED8"/>
    <w:rsid w:val="005F55CF"/>
    <w:rsid w:val="005F65E1"/>
    <w:rsid w:val="005F6C45"/>
    <w:rsid w:val="005F6F33"/>
    <w:rsid w:val="005F76E1"/>
    <w:rsid w:val="006004B0"/>
    <w:rsid w:val="006017C0"/>
    <w:rsid w:val="006021BD"/>
    <w:rsid w:val="006023B7"/>
    <w:rsid w:val="0060291F"/>
    <w:rsid w:val="006033C9"/>
    <w:rsid w:val="006034BB"/>
    <w:rsid w:val="0060414C"/>
    <w:rsid w:val="006046D5"/>
    <w:rsid w:val="00605C22"/>
    <w:rsid w:val="00605EA6"/>
    <w:rsid w:val="00606775"/>
    <w:rsid w:val="00606A1B"/>
    <w:rsid w:val="00606CCC"/>
    <w:rsid w:val="00607566"/>
    <w:rsid w:val="00607A75"/>
    <w:rsid w:val="00610CCB"/>
    <w:rsid w:val="00612B58"/>
    <w:rsid w:val="0061493E"/>
    <w:rsid w:val="006152A6"/>
    <w:rsid w:val="00615DE8"/>
    <w:rsid w:val="00616BD2"/>
    <w:rsid w:val="00620287"/>
    <w:rsid w:val="0062135B"/>
    <w:rsid w:val="00621C7E"/>
    <w:rsid w:val="006226F0"/>
    <w:rsid w:val="006233E5"/>
    <w:rsid w:val="00624684"/>
    <w:rsid w:val="0062621D"/>
    <w:rsid w:val="0062680B"/>
    <w:rsid w:val="0063383D"/>
    <w:rsid w:val="0063540B"/>
    <w:rsid w:val="00637456"/>
    <w:rsid w:val="00641301"/>
    <w:rsid w:val="00645346"/>
    <w:rsid w:val="0064631A"/>
    <w:rsid w:val="0064794F"/>
    <w:rsid w:val="00647A3B"/>
    <w:rsid w:val="0065007F"/>
    <w:rsid w:val="00650AF1"/>
    <w:rsid w:val="00651485"/>
    <w:rsid w:val="006562D2"/>
    <w:rsid w:val="00656F58"/>
    <w:rsid w:val="0066017C"/>
    <w:rsid w:val="00660E90"/>
    <w:rsid w:val="00660FA4"/>
    <w:rsid w:val="0066115A"/>
    <w:rsid w:val="00661690"/>
    <w:rsid w:val="00663E0F"/>
    <w:rsid w:val="006648E8"/>
    <w:rsid w:val="00667442"/>
    <w:rsid w:val="00670194"/>
    <w:rsid w:val="006722C3"/>
    <w:rsid w:val="006756CC"/>
    <w:rsid w:val="00676451"/>
    <w:rsid w:val="0067655A"/>
    <w:rsid w:val="0067773B"/>
    <w:rsid w:val="00677895"/>
    <w:rsid w:val="00680671"/>
    <w:rsid w:val="00681503"/>
    <w:rsid w:val="00681665"/>
    <w:rsid w:val="0068351F"/>
    <w:rsid w:val="00683557"/>
    <w:rsid w:val="00683762"/>
    <w:rsid w:val="006843C5"/>
    <w:rsid w:val="00685745"/>
    <w:rsid w:val="0068668E"/>
    <w:rsid w:val="00686E99"/>
    <w:rsid w:val="00687B8E"/>
    <w:rsid w:val="00690FF6"/>
    <w:rsid w:val="00692807"/>
    <w:rsid w:val="00692C2C"/>
    <w:rsid w:val="00694AC4"/>
    <w:rsid w:val="006959B7"/>
    <w:rsid w:val="00696E25"/>
    <w:rsid w:val="006970EA"/>
    <w:rsid w:val="00697B03"/>
    <w:rsid w:val="006A01C4"/>
    <w:rsid w:val="006A235E"/>
    <w:rsid w:val="006A248A"/>
    <w:rsid w:val="006A272B"/>
    <w:rsid w:val="006A30A2"/>
    <w:rsid w:val="006A3BE8"/>
    <w:rsid w:val="006A3CE3"/>
    <w:rsid w:val="006A4080"/>
    <w:rsid w:val="006A543B"/>
    <w:rsid w:val="006A6343"/>
    <w:rsid w:val="006A66F3"/>
    <w:rsid w:val="006A78F3"/>
    <w:rsid w:val="006B025C"/>
    <w:rsid w:val="006B0752"/>
    <w:rsid w:val="006B115B"/>
    <w:rsid w:val="006B476B"/>
    <w:rsid w:val="006B4C67"/>
    <w:rsid w:val="006B59BE"/>
    <w:rsid w:val="006C04AF"/>
    <w:rsid w:val="006C0BF8"/>
    <w:rsid w:val="006C146F"/>
    <w:rsid w:val="006C16B0"/>
    <w:rsid w:val="006C25A0"/>
    <w:rsid w:val="006C2FF0"/>
    <w:rsid w:val="006C350D"/>
    <w:rsid w:val="006C3B07"/>
    <w:rsid w:val="006C46E7"/>
    <w:rsid w:val="006C4CEA"/>
    <w:rsid w:val="006C4FD4"/>
    <w:rsid w:val="006C5953"/>
    <w:rsid w:val="006C5C3F"/>
    <w:rsid w:val="006D02E1"/>
    <w:rsid w:val="006D0891"/>
    <w:rsid w:val="006D115F"/>
    <w:rsid w:val="006D1CEE"/>
    <w:rsid w:val="006D2B6E"/>
    <w:rsid w:val="006D2E83"/>
    <w:rsid w:val="006D6E24"/>
    <w:rsid w:val="006D7042"/>
    <w:rsid w:val="006D76D7"/>
    <w:rsid w:val="006D78C1"/>
    <w:rsid w:val="006D7E28"/>
    <w:rsid w:val="006E0362"/>
    <w:rsid w:val="006E1F46"/>
    <w:rsid w:val="006E2805"/>
    <w:rsid w:val="006E3852"/>
    <w:rsid w:val="006E447C"/>
    <w:rsid w:val="006E631A"/>
    <w:rsid w:val="006E6455"/>
    <w:rsid w:val="006F058F"/>
    <w:rsid w:val="006F1CD2"/>
    <w:rsid w:val="006F2D85"/>
    <w:rsid w:val="006F3581"/>
    <w:rsid w:val="006F35EE"/>
    <w:rsid w:val="006F3DD1"/>
    <w:rsid w:val="006F4221"/>
    <w:rsid w:val="006F54B3"/>
    <w:rsid w:val="006F71CA"/>
    <w:rsid w:val="00703697"/>
    <w:rsid w:val="007059E1"/>
    <w:rsid w:val="00707649"/>
    <w:rsid w:val="00707BAD"/>
    <w:rsid w:val="00711DEE"/>
    <w:rsid w:val="00712187"/>
    <w:rsid w:val="007147A1"/>
    <w:rsid w:val="0071570E"/>
    <w:rsid w:val="0071577B"/>
    <w:rsid w:val="00715A20"/>
    <w:rsid w:val="00717D72"/>
    <w:rsid w:val="00717DD8"/>
    <w:rsid w:val="007206CD"/>
    <w:rsid w:val="0072168B"/>
    <w:rsid w:val="007218D1"/>
    <w:rsid w:val="00721C2A"/>
    <w:rsid w:val="00722C10"/>
    <w:rsid w:val="007236FD"/>
    <w:rsid w:val="0072378E"/>
    <w:rsid w:val="00725E20"/>
    <w:rsid w:val="00727ED1"/>
    <w:rsid w:val="00730174"/>
    <w:rsid w:val="00730613"/>
    <w:rsid w:val="00730ACD"/>
    <w:rsid w:val="0073161B"/>
    <w:rsid w:val="00734C4E"/>
    <w:rsid w:val="007350AB"/>
    <w:rsid w:val="00735195"/>
    <w:rsid w:val="007365A2"/>
    <w:rsid w:val="00736BDD"/>
    <w:rsid w:val="00737285"/>
    <w:rsid w:val="00737714"/>
    <w:rsid w:val="00737C85"/>
    <w:rsid w:val="007415D7"/>
    <w:rsid w:val="00741796"/>
    <w:rsid w:val="00745071"/>
    <w:rsid w:val="00746136"/>
    <w:rsid w:val="0074660D"/>
    <w:rsid w:val="00746AC2"/>
    <w:rsid w:val="00751619"/>
    <w:rsid w:val="00751CDD"/>
    <w:rsid w:val="00753896"/>
    <w:rsid w:val="00756A98"/>
    <w:rsid w:val="00760D1B"/>
    <w:rsid w:val="007629D2"/>
    <w:rsid w:val="00762B92"/>
    <w:rsid w:val="00762F0F"/>
    <w:rsid w:val="007656D5"/>
    <w:rsid w:val="00765A81"/>
    <w:rsid w:val="00765E2B"/>
    <w:rsid w:val="00766103"/>
    <w:rsid w:val="00766FFD"/>
    <w:rsid w:val="00767C65"/>
    <w:rsid w:val="00770129"/>
    <w:rsid w:val="007703E2"/>
    <w:rsid w:val="00770942"/>
    <w:rsid w:val="00770A54"/>
    <w:rsid w:val="00774005"/>
    <w:rsid w:val="0077592C"/>
    <w:rsid w:val="007805B8"/>
    <w:rsid w:val="0078130A"/>
    <w:rsid w:val="007830BD"/>
    <w:rsid w:val="00783908"/>
    <w:rsid w:val="007845C7"/>
    <w:rsid w:val="0078472E"/>
    <w:rsid w:val="00786950"/>
    <w:rsid w:val="00786E5E"/>
    <w:rsid w:val="00787490"/>
    <w:rsid w:val="00790134"/>
    <w:rsid w:val="0079097D"/>
    <w:rsid w:val="00791198"/>
    <w:rsid w:val="0079182D"/>
    <w:rsid w:val="00794948"/>
    <w:rsid w:val="007951F0"/>
    <w:rsid w:val="007974E3"/>
    <w:rsid w:val="007A1A3E"/>
    <w:rsid w:val="007A25A4"/>
    <w:rsid w:val="007A27BA"/>
    <w:rsid w:val="007A3691"/>
    <w:rsid w:val="007A38B9"/>
    <w:rsid w:val="007A3D01"/>
    <w:rsid w:val="007A4832"/>
    <w:rsid w:val="007A5447"/>
    <w:rsid w:val="007A6DA0"/>
    <w:rsid w:val="007A72CD"/>
    <w:rsid w:val="007A74FF"/>
    <w:rsid w:val="007B0160"/>
    <w:rsid w:val="007B01B7"/>
    <w:rsid w:val="007B02B7"/>
    <w:rsid w:val="007B0376"/>
    <w:rsid w:val="007B0D02"/>
    <w:rsid w:val="007B163E"/>
    <w:rsid w:val="007B3399"/>
    <w:rsid w:val="007B40F1"/>
    <w:rsid w:val="007B45CD"/>
    <w:rsid w:val="007B486B"/>
    <w:rsid w:val="007B512B"/>
    <w:rsid w:val="007B516C"/>
    <w:rsid w:val="007B63C7"/>
    <w:rsid w:val="007C25D5"/>
    <w:rsid w:val="007C2667"/>
    <w:rsid w:val="007C3CBA"/>
    <w:rsid w:val="007C40E1"/>
    <w:rsid w:val="007C5E5B"/>
    <w:rsid w:val="007C69F0"/>
    <w:rsid w:val="007C6D14"/>
    <w:rsid w:val="007D0927"/>
    <w:rsid w:val="007D3025"/>
    <w:rsid w:val="007D3B40"/>
    <w:rsid w:val="007D4AC8"/>
    <w:rsid w:val="007D4CD0"/>
    <w:rsid w:val="007D5704"/>
    <w:rsid w:val="007D5BE1"/>
    <w:rsid w:val="007E01AB"/>
    <w:rsid w:val="007E0456"/>
    <w:rsid w:val="007E106D"/>
    <w:rsid w:val="007E14AE"/>
    <w:rsid w:val="007E225C"/>
    <w:rsid w:val="007E3093"/>
    <w:rsid w:val="007E48AB"/>
    <w:rsid w:val="007E679C"/>
    <w:rsid w:val="007E6E7E"/>
    <w:rsid w:val="007F0C9A"/>
    <w:rsid w:val="007F13E3"/>
    <w:rsid w:val="007F1A43"/>
    <w:rsid w:val="007F2A2B"/>
    <w:rsid w:val="007F349A"/>
    <w:rsid w:val="007F3AA7"/>
    <w:rsid w:val="007F3F0D"/>
    <w:rsid w:val="007F4375"/>
    <w:rsid w:val="007F4B1D"/>
    <w:rsid w:val="007F62A4"/>
    <w:rsid w:val="007F693A"/>
    <w:rsid w:val="007F7F04"/>
    <w:rsid w:val="00800307"/>
    <w:rsid w:val="008013A3"/>
    <w:rsid w:val="00801ADC"/>
    <w:rsid w:val="00801C3A"/>
    <w:rsid w:val="008039C0"/>
    <w:rsid w:val="00805F18"/>
    <w:rsid w:val="0080684A"/>
    <w:rsid w:val="00807739"/>
    <w:rsid w:val="00810281"/>
    <w:rsid w:val="0081097D"/>
    <w:rsid w:val="008110AF"/>
    <w:rsid w:val="008110F1"/>
    <w:rsid w:val="00811850"/>
    <w:rsid w:val="00815A88"/>
    <w:rsid w:val="00816889"/>
    <w:rsid w:val="00817629"/>
    <w:rsid w:val="00817D21"/>
    <w:rsid w:val="008204E1"/>
    <w:rsid w:val="008208A4"/>
    <w:rsid w:val="008209D9"/>
    <w:rsid w:val="00820C79"/>
    <w:rsid w:val="0082131E"/>
    <w:rsid w:val="00825E13"/>
    <w:rsid w:val="0082659B"/>
    <w:rsid w:val="0082660F"/>
    <w:rsid w:val="00827869"/>
    <w:rsid w:val="00830EC4"/>
    <w:rsid w:val="00830F67"/>
    <w:rsid w:val="00830F8D"/>
    <w:rsid w:val="008324B8"/>
    <w:rsid w:val="0083380E"/>
    <w:rsid w:val="00833F14"/>
    <w:rsid w:val="0083409C"/>
    <w:rsid w:val="008357AF"/>
    <w:rsid w:val="00835D3A"/>
    <w:rsid w:val="00836C40"/>
    <w:rsid w:val="008401A7"/>
    <w:rsid w:val="00842E74"/>
    <w:rsid w:val="008433B3"/>
    <w:rsid w:val="008437C6"/>
    <w:rsid w:val="00843C17"/>
    <w:rsid w:val="00844B60"/>
    <w:rsid w:val="00846481"/>
    <w:rsid w:val="00846759"/>
    <w:rsid w:val="008468FB"/>
    <w:rsid w:val="00846D80"/>
    <w:rsid w:val="00847651"/>
    <w:rsid w:val="00850198"/>
    <w:rsid w:val="008501BF"/>
    <w:rsid w:val="008509F9"/>
    <w:rsid w:val="00850DEC"/>
    <w:rsid w:val="008524E5"/>
    <w:rsid w:val="00853D14"/>
    <w:rsid w:val="00854600"/>
    <w:rsid w:val="00855C4D"/>
    <w:rsid w:val="00856515"/>
    <w:rsid w:val="008570FB"/>
    <w:rsid w:val="00857A09"/>
    <w:rsid w:val="00861722"/>
    <w:rsid w:val="00861828"/>
    <w:rsid w:val="00862C6D"/>
    <w:rsid w:val="00862CF1"/>
    <w:rsid w:val="0086322A"/>
    <w:rsid w:val="0086402D"/>
    <w:rsid w:val="008655A4"/>
    <w:rsid w:val="008656C6"/>
    <w:rsid w:val="00867AC1"/>
    <w:rsid w:val="008707E7"/>
    <w:rsid w:val="00870D66"/>
    <w:rsid w:val="008712B5"/>
    <w:rsid w:val="008715A4"/>
    <w:rsid w:val="00875667"/>
    <w:rsid w:val="00875BFC"/>
    <w:rsid w:val="00876A9A"/>
    <w:rsid w:val="0088178B"/>
    <w:rsid w:val="00882D92"/>
    <w:rsid w:val="008836B4"/>
    <w:rsid w:val="0088525A"/>
    <w:rsid w:val="00886DEF"/>
    <w:rsid w:val="0088750F"/>
    <w:rsid w:val="00887EDB"/>
    <w:rsid w:val="00887F20"/>
    <w:rsid w:val="00893E76"/>
    <w:rsid w:val="00894F59"/>
    <w:rsid w:val="0089517B"/>
    <w:rsid w:val="00895E19"/>
    <w:rsid w:val="00896155"/>
    <w:rsid w:val="008963F9"/>
    <w:rsid w:val="008A0000"/>
    <w:rsid w:val="008A09FF"/>
    <w:rsid w:val="008A2444"/>
    <w:rsid w:val="008A2D19"/>
    <w:rsid w:val="008A3254"/>
    <w:rsid w:val="008A76B2"/>
    <w:rsid w:val="008B25F1"/>
    <w:rsid w:val="008B2AE0"/>
    <w:rsid w:val="008B3C69"/>
    <w:rsid w:val="008B43C1"/>
    <w:rsid w:val="008B57B0"/>
    <w:rsid w:val="008B5C7A"/>
    <w:rsid w:val="008B7F67"/>
    <w:rsid w:val="008C0505"/>
    <w:rsid w:val="008C093C"/>
    <w:rsid w:val="008C16E8"/>
    <w:rsid w:val="008C224C"/>
    <w:rsid w:val="008C26C2"/>
    <w:rsid w:val="008C3082"/>
    <w:rsid w:val="008C3EFE"/>
    <w:rsid w:val="008C4120"/>
    <w:rsid w:val="008C596F"/>
    <w:rsid w:val="008C5C58"/>
    <w:rsid w:val="008C68DA"/>
    <w:rsid w:val="008C6FB0"/>
    <w:rsid w:val="008D0787"/>
    <w:rsid w:val="008D3092"/>
    <w:rsid w:val="008D3786"/>
    <w:rsid w:val="008D494D"/>
    <w:rsid w:val="008D4E3C"/>
    <w:rsid w:val="008D7102"/>
    <w:rsid w:val="008D791D"/>
    <w:rsid w:val="008E3EF0"/>
    <w:rsid w:val="008E5A53"/>
    <w:rsid w:val="008F0B8F"/>
    <w:rsid w:val="008F2837"/>
    <w:rsid w:val="008F3504"/>
    <w:rsid w:val="008F4CB2"/>
    <w:rsid w:val="008F4DF1"/>
    <w:rsid w:val="008F7091"/>
    <w:rsid w:val="008F7899"/>
    <w:rsid w:val="008F7E37"/>
    <w:rsid w:val="008F7F9D"/>
    <w:rsid w:val="00901129"/>
    <w:rsid w:val="00902BAF"/>
    <w:rsid w:val="00906D2A"/>
    <w:rsid w:val="00906F25"/>
    <w:rsid w:val="009120CC"/>
    <w:rsid w:val="009231F5"/>
    <w:rsid w:val="00923776"/>
    <w:rsid w:val="00923C40"/>
    <w:rsid w:val="009259B4"/>
    <w:rsid w:val="00925DBA"/>
    <w:rsid w:val="00927257"/>
    <w:rsid w:val="009272EA"/>
    <w:rsid w:val="009277BF"/>
    <w:rsid w:val="009304DD"/>
    <w:rsid w:val="00930851"/>
    <w:rsid w:val="00932014"/>
    <w:rsid w:val="00932FB5"/>
    <w:rsid w:val="00935056"/>
    <w:rsid w:val="00935EA2"/>
    <w:rsid w:val="00936AED"/>
    <w:rsid w:val="009370CB"/>
    <w:rsid w:val="0093761A"/>
    <w:rsid w:val="00937AED"/>
    <w:rsid w:val="00940090"/>
    <w:rsid w:val="00940C1B"/>
    <w:rsid w:val="00940D7C"/>
    <w:rsid w:val="00940F2F"/>
    <w:rsid w:val="00941FE8"/>
    <w:rsid w:val="009437CC"/>
    <w:rsid w:val="0094414B"/>
    <w:rsid w:val="0094480B"/>
    <w:rsid w:val="00944BB9"/>
    <w:rsid w:val="00950D6E"/>
    <w:rsid w:val="009519A8"/>
    <w:rsid w:val="009519AC"/>
    <w:rsid w:val="00951FB5"/>
    <w:rsid w:val="00952FA8"/>
    <w:rsid w:val="00954620"/>
    <w:rsid w:val="00954870"/>
    <w:rsid w:val="00955D22"/>
    <w:rsid w:val="00956DEA"/>
    <w:rsid w:val="00961061"/>
    <w:rsid w:val="009611E5"/>
    <w:rsid w:val="00963DB7"/>
    <w:rsid w:val="00965962"/>
    <w:rsid w:val="009659AE"/>
    <w:rsid w:val="009666F4"/>
    <w:rsid w:val="00967998"/>
    <w:rsid w:val="009703CB"/>
    <w:rsid w:val="00971487"/>
    <w:rsid w:val="00973B89"/>
    <w:rsid w:val="00974212"/>
    <w:rsid w:val="00974EAC"/>
    <w:rsid w:val="00974FA6"/>
    <w:rsid w:val="00975EED"/>
    <w:rsid w:val="00976B51"/>
    <w:rsid w:val="00976F49"/>
    <w:rsid w:val="00981060"/>
    <w:rsid w:val="009817AE"/>
    <w:rsid w:val="0098357A"/>
    <w:rsid w:val="00983AA8"/>
    <w:rsid w:val="009840AB"/>
    <w:rsid w:val="00985CFF"/>
    <w:rsid w:val="00985F48"/>
    <w:rsid w:val="00986F42"/>
    <w:rsid w:val="009871B3"/>
    <w:rsid w:val="00990DCB"/>
    <w:rsid w:val="009916BE"/>
    <w:rsid w:val="00991C5D"/>
    <w:rsid w:val="009924D0"/>
    <w:rsid w:val="0099254F"/>
    <w:rsid w:val="0099292D"/>
    <w:rsid w:val="00992FFE"/>
    <w:rsid w:val="00994F7F"/>
    <w:rsid w:val="009969A2"/>
    <w:rsid w:val="009A0FBE"/>
    <w:rsid w:val="009A0FC9"/>
    <w:rsid w:val="009A19A6"/>
    <w:rsid w:val="009A1EFE"/>
    <w:rsid w:val="009A21A7"/>
    <w:rsid w:val="009A4FB4"/>
    <w:rsid w:val="009A77AD"/>
    <w:rsid w:val="009B0153"/>
    <w:rsid w:val="009B02FC"/>
    <w:rsid w:val="009B1681"/>
    <w:rsid w:val="009B2B8B"/>
    <w:rsid w:val="009B46A4"/>
    <w:rsid w:val="009B4BAF"/>
    <w:rsid w:val="009B576F"/>
    <w:rsid w:val="009B5A67"/>
    <w:rsid w:val="009B61C9"/>
    <w:rsid w:val="009B669E"/>
    <w:rsid w:val="009B670C"/>
    <w:rsid w:val="009B6FCD"/>
    <w:rsid w:val="009C10E3"/>
    <w:rsid w:val="009C12ED"/>
    <w:rsid w:val="009C17C3"/>
    <w:rsid w:val="009C1E7D"/>
    <w:rsid w:val="009C44A0"/>
    <w:rsid w:val="009C4647"/>
    <w:rsid w:val="009C56C3"/>
    <w:rsid w:val="009C7123"/>
    <w:rsid w:val="009C7369"/>
    <w:rsid w:val="009C7D0A"/>
    <w:rsid w:val="009C7E8C"/>
    <w:rsid w:val="009C7E96"/>
    <w:rsid w:val="009D02D6"/>
    <w:rsid w:val="009D1067"/>
    <w:rsid w:val="009D1EF0"/>
    <w:rsid w:val="009D2714"/>
    <w:rsid w:val="009D2B8B"/>
    <w:rsid w:val="009D2BB4"/>
    <w:rsid w:val="009D4AC7"/>
    <w:rsid w:val="009D79E2"/>
    <w:rsid w:val="009E0F0A"/>
    <w:rsid w:val="009E2C09"/>
    <w:rsid w:val="009E30C5"/>
    <w:rsid w:val="009E33F6"/>
    <w:rsid w:val="009E34EA"/>
    <w:rsid w:val="009E39A7"/>
    <w:rsid w:val="009E527C"/>
    <w:rsid w:val="009E5AF0"/>
    <w:rsid w:val="009E7FC7"/>
    <w:rsid w:val="009F1DE6"/>
    <w:rsid w:val="009F36B2"/>
    <w:rsid w:val="009F3CBE"/>
    <w:rsid w:val="009F42BC"/>
    <w:rsid w:val="009F4330"/>
    <w:rsid w:val="009F476E"/>
    <w:rsid w:val="009F4E33"/>
    <w:rsid w:val="009F6558"/>
    <w:rsid w:val="009F7E2F"/>
    <w:rsid w:val="00A020B0"/>
    <w:rsid w:val="00A02654"/>
    <w:rsid w:val="00A057F0"/>
    <w:rsid w:val="00A06C12"/>
    <w:rsid w:val="00A107C7"/>
    <w:rsid w:val="00A11772"/>
    <w:rsid w:val="00A124AD"/>
    <w:rsid w:val="00A143D8"/>
    <w:rsid w:val="00A1527A"/>
    <w:rsid w:val="00A15813"/>
    <w:rsid w:val="00A21E77"/>
    <w:rsid w:val="00A229DA"/>
    <w:rsid w:val="00A24F56"/>
    <w:rsid w:val="00A32268"/>
    <w:rsid w:val="00A325EC"/>
    <w:rsid w:val="00A32AAA"/>
    <w:rsid w:val="00A34B5B"/>
    <w:rsid w:val="00A35882"/>
    <w:rsid w:val="00A366BC"/>
    <w:rsid w:val="00A36798"/>
    <w:rsid w:val="00A377BE"/>
    <w:rsid w:val="00A40492"/>
    <w:rsid w:val="00A41F2F"/>
    <w:rsid w:val="00A42826"/>
    <w:rsid w:val="00A42F54"/>
    <w:rsid w:val="00A43928"/>
    <w:rsid w:val="00A4598A"/>
    <w:rsid w:val="00A4623A"/>
    <w:rsid w:val="00A463AF"/>
    <w:rsid w:val="00A46A25"/>
    <w:rsid w:val="00A46E9D"/>
    <w:rsid w:val="00A477CC"/>
    <w:rsid w:val="00A50BDD"/>
    <w:rsid w:val="00A5149F"/>
    <w:rsid w:val="00A523BB"/>
    <w:rsid w:val="00A53207"/>
    <w:rsid w:val="00A552DE"/>
    <w:rsid w:val="00A55EC4"/>
    <w:rsid w:val="00A55F95"/>
    <w:rsid w:val="00A639FB"/>
    <w:rsid w:val="00A65F43"/>
    <w:rsid w:val="00A6601A"/>
    <w:rsid w:val="00A66C6E"/>
    <w:rsid w:val="00A673A2"/>
    <w:rsid w:val="00A73B59"/>
    <w:rsid w:val="00A76357"/>
    <w:rsid w:val="00A76931"/>
    <w:rsid w:val="00A76B69"/>
    <w:rsid w:val="00A771F7"/>
    <w:rsid w:val="00A77955"/>
    <w:rsid w:val="00A80172"/>
    <w:rsid w:val="00A82869"/>
    <w:rsid w:val="00A829D3"/>
    <w:rsid w:val="00A8390A"/>
    <w:rsid w:val="00A84B53"/>
    <w:rsid w:val="00A84C97"/>
    <w:rsid w:val="00A84CD6"/>
    <w:rsid w:val="00A8676E"/>
    <w:rsid w:val="00A86C33"/>
    <w:rsid w:val="00A9199D"/>
    <w:rsid w:val="00A932F5"/>
    <w:rsid w:val="00A933A4"/>
    <w:rsid w:val="00A9342E"/>
    <w:rsid w:val="00A93856"/>
    <w:rsid w:val="00A94A62"/>
    <w:rsid w:val="00A963CE"/>
    <w:rsid w:val="00A96582"/>
    <w:rsid w:val="00A9773D"/>
    <w:rsid w:val="00AA075D"/>
    <w:rsid w:val="00AA084F"/>
    <w:rsid w:val="00AA0EE3"/>
    <w:rsid w:val="00AA1F5A"/>
    <w:rsid w:val="00AA5658"/>
    <w:rsid w:val="00AA6224"/>
    <w:rsid w:val="00AA6E7D"/>
    <w:rsid w:val="00AB0E5E"/>
    <w:rsid w:val="00AB2088"/>
    <w:rsid w:val="00AB37C5"/>
    <w:rsid w:val="00AB43D2"/>
    <w:rsid w:val="00AB4A20"/>
    <w:rsid w:val="00AB4B45"/>
    <w:rsid w:val="00AB4C8C"/>
    <w:rsid w:val="00AB6042"/>
    <w:rsid w:val="00AB6CDB"/>
    <w:rsid w:val="00AC0428"/>
    <w:rsid w:val="00AC0E27"/>
    <w:rsid w:val="00AC1C71"/>
    <w:rsid w:val="00AC20D8"/>
    <w:rsid w:val="00AC247A"/>
    <w:rsid w:val="00AC31C5"/>
    <w:rsid w:val="00AC33D4"/>
    <w:rsid w:val="00AC4073"/>
    <w:rsid w:val="00AC461E"/>
    <w:rsid w:val="00AC515C"/>
    <w:rsid w:val="00AC555B"/>
    <w:rsid w:val="00AC6CE5"/>
    <w:rsid w:val="00AC73AE"/>
    <w:rsid w:val="00AD0411"/>
    <w:rsid w:val="00AD08B2"/>
    <w:rsid w:val="00AD11CB"/>
    <w:rsid w:val="00AD1EB8"/>
    <w:rsid w:val="00AD2BFA"/>
    <w:rsid w:val="00AD2EFC"/>
    <w:rsid w:val="00AD35D7"/>
    <w:rsid w:val="00AD4B49"/>
    <w:rsid w:val="00AD5289"/>
    <w:rsid w:val="00AD6E01"/>
    <w:rsid w:val="00AD7202"/>
    <w:rsid w:val="00AD760C"/>
    <w:rsid w:val="00AD79F2"/>
    <w:rsid w:val="00AE0207"/>
    <w:rsid w:val="00AE066E"/>
    <w:rsid w:val="00AE0C11"/>
    <w:rsid w:val="00AE24CA"/>
    <w:rsid w:val="00AE3BA9"/>
    <w:rsid w:val="00AE3DA6"/>
    <w:rsid w:val="00AE468C"/>
    <w:rsid w:val="00AE4A15"/>
    <w:rsid w:val="00AE6487"/>
    <w:rsid w:val="00AF21E7"/>
    <w:rsid w:val="00AF2520"/>
    <w:rsid w:val="00AF2DCD"/>
    <w:rsid w:val="00AF42C4"/>
    <w:rsid w:val="00AF4D62"/>
    <w:rsid w:val="00AF5C6F"/>
    <w:rsid w:val="00AF6183"/>
    <w:rsid w:val="00AF6EB5"/>
    <w:rsid w:val="00AF75A9"/>
    <w:rsid w:val="00B002B9"/>
    <w:rsid w:val="00B00316"/>
    <w:rsid w:val="00B00EFA"/>
    <w:rsid w:val="00B0191B"/>
    <w:rsid w:val="00B04088"/>
    <w:rsid w:val="00B10A8A"/>
    <w:rsid w:val="00B13A1A"/>
    <w:rsid w:val="00B15EAF"/>
    <w:rsid w:val="00B21934"/>
    <w:rsid w:val="00B22350"/>
    <w:rsid w:val="00B2268A"/>
    <w:rsid w:val="00B24091"/>
    <w:rsid w:val="00B2423D"/>
    <w:rsid w:val="00B24C01"/>
    <w:rsid w:val="00B26ACE"/>
    <w:rsid w:val="00B31135"/>
    <w:rsid w:val="00B316E2"/>
    <w:rsid w:val="00B33AF3"/>
    <w:rsid w:val="00B34FFD"/>
    <w:rsid w:val="00B400CF"/>
    <w:rsid w:val="00B41242"/>
    <w:rsid w:val="00B41737"/>
    <w:rsid w:val="00B41E3F"/>
    <w:rsid w:val="00B41E84"/>
    <w:rsid w:val="00B42ACE"/>
    <w:rsid w:val="00B46B07"/>
    <w:rsid w:val="00B470EB"/>
    <w:rsid w:val="00B47184"/>
    <w:rsid w:val="00B47DBC"/>
    <w:rsid w:val="00B508B2"/>
    <w:rsid w:val="00B51C18"/>
    <w:rsid w:val="00B5365B"/>
    <w:rsid w:val="00B53B8B"/>
    <w:rsid w:val="00B53D9E"/>
    <w:rsid w:val="00B55597"/>
    <w:rsid w:val="00B55FD5"/>
    <w:rsid w:val="00B601DB"/>
    <w:rsid w:val="00B60E82"/>
    <w:rsid w:val="00B6395E"/>
    <w:rsid w:val="00B64149"/>
    <w:rsid w:val="00B734CB"/>
    <w:rsid w:val="00B73A28"/>
    <w:rsid w:val="00B75577"/>
    <w:rsid w:val="00B75744"/>
    <w:rsid w:val="00B7612A"/>
    <w:rsid w:val="00B7661B"/>
    <w:rsid w:val="00B76D2B"/>
    <w:rsid w:val="00B77AEB"/>
    <w:rsid w:val="00B80BF7"/>
    <w:rsid w:val="00B829A4"/>
    <w:rsid w:val="00B82EDF"/>
    <w:rsid w:val="00B84862"/>
    <w:rsid w:val="00B848B8"/>
    <w:rsid w:val="00B84A7F"/>
    <w:rsid w:val="00B85129"/>
    <w:rsid w:val="00B86EFE"/>
    <w:rsid w:val="00B90F05"/>
    <w:rsid w:val="00B92661"/>
    <w:rsid w:val="00B92D06"/>
    <w:rsid w:val="00B9394A"/>
    <w:rsid w:val="00B95DCF"/>
    <w:rsid w:val="00B96B27"/>
    <w:rsid w:val="00B96C54"/>
    <w:rsid w:val="00BA1B25"/>
    <w:rsid w:val="00BA3342"/>
    <w:rsid w:val="00BA3A07"/>
    <w:rsid w:val="00BA4CB4"/>
    <w:rsid w:val="00BA5759"/>
    <w:rsid w:val="00BB186B"/>
    <w:rsid w:val="00BB1CD0"/>
    <w:rsid w:val="00BB48AE"/>
    <w:rsid w:val="00BC0B73"/>
    <w:rsid w:val="00BC0EB3"/>
    <w:rsid w:val="00BC1048"/>
    <w:rsid w:val="00BC1498"/>
    <w:rsid w:val="00BC17A1"/>
    <w:rsid w:val="00BC2495"/>
    <w:rsid w:val="00BC3D9C"/>
    <w:rsid w:val="00BC4346"/>
    <w:rsid w:val="00BC464F"/>
    <w:rsid w:val="00BC47CB"/>
    <w:rsid w:val="00BC5146"/>
    <w:rsid w:val="00BC62AE"/>
    <w:rsid w:val="00BC7016"/>
    <w:rsid w:val="00BC7357"/>
    <w:rsid w:val="00BC7443"/>
    <w:rsid w:val="00BC7522"/>
    <w:rsid w:val="00BC7869"/>
    <w:rsid w:val="00BD03E3"/>
    <w:rsid w:val="00BD04C3"/>
    <w:rsid w:val="00BD057D"/>
    <w:rsid w:val="00BD077F"/>
    <w:rsid w:val="00BD0C18"/>
    <w:rsid w:val="00BD0F6B"/>
    <w:rsid w:val="00BD11A8"/>
    <w:rsid w:val="00BD21E9"/>
    <w:rsid w:val="00BD21F0"/>
    <w:rsid w:val="00BD46C6"/>
    <w:rsid w:val="00BD6143"/>
    <w:rsid w:val="00BE0C32"/>
    <w:rsid w:val="00BE232A"/>
    <w:rsid w:val="00BE2EE1"/>
    <w:rsid w:val="00BE3BAA"/>
    <w:rsid w:val="00BE42C3"/>
    <w:rsid w:val="00BE5A99"/>
    <w:rsid w:val="00BE608F"/>
    <w:rsid w:val="00BE686F"/>
    <w:rsid w:val="00BE7FD4"/>
    <w:rsid w:val="00BF0664"/>
    <w:rsid w:val="00BF130A"/>
    <w:rsid w:val="00BF2BC2"/>
    <w:rsid w:val="00BF3751"/>
    <w:rsid w:val="00BF3E01"/>
    <w:rsid w:val="00BF561B"/>
    <w:rsid w:val="00BF562C"/>
    <w:rsid w:val="00BF5710"/>
    <w:rsid w:val="00BF6D23"/>
    <w:rsid w:val="00BF7262"/>
    <w:rsid w:val="00BF749B"/>
    <w:rsid w:val="00BF7BA2"/>
    <w:rsid w:val="00BF7C41"/>
    <w:rsid w:val="00C00C76"/>
    <w:rsid w:val="00C028B2"/>
    <w:rsid w:val="00C02C30"/>
    <w:rsid w:val="00C044C5"/>
    <w:rsid w:val="00C0474C"/>
    <w:rsid w:val="00C05870"/>
    <w:rsid w:val="00C05ABA"/>
    <w:rsid w:val="00C0677F"/>
    <w:rsid w:val="00C07408"/>
    <w:rsid w:val="00C076E0"/>
    <w:rsid w:val="00C127EC"/>
    <w:rsid w:val="00C12805"/>
    <w:rsid w:val="00C12A0B"/>
    <w:rsid w:val="00C12E3A"/>
    <w:rsid w:val="00C13BD4"/>
    <w:rsid w:val="00C1431A"/>
    <w:rsid w:val="00C1495B"/>
    <w:rsid w:val="00C14BF3"/>
    <w:rsid w:val="00C21625"/>
    <w:rsid w:val="00C22E7B"/>
    <w:rsid w:val="00C25481"/>
    <w:rsid w:val="00C25C76"/>
    <w:rsid w:val="00C26415"/>
    <w:rsid w:val="00C26A69"/>
    <w:rsid w:val="00C2704B"/>
    <w:rsid w:val="00C27298"/>
    <w:rsid w:val="00C31F81"/>
    <w:rsid w:val="00C33526"/>
    <w:rsid w:val="00C33C2D"/>
    <w:rsid w:val="00C356FA"/>
    <w:rsid w:val="00C35E54"/>
    <w:rsid w:val="00C360B9"/>
    <w:rsid w:val="00C413AC"/>
    <w:rsid w:val="00C413D4"/>
    <w:rsid w:val="00C41E3C"/>
    <w:rsid w:val="00C42685"/>
    <w:rsid w:val="00C42EEF"/>
    <w:rsid w:val="00C434EF"/>
    <w:rsid w:val="00C44266"/>
    <w:rsid w:val="00C45721"/>
    <w:rsid w:val="00C45B3C"/>
    <w:rsid w:val="00C47136"/>
    <w:rsid w:val="00C51643"/>
    <w:rsid w:val="00C5193D"/>
    <w:rsid w:val="00C51D01"/>
    <w:rsid w:val="00C51E50"/>
    <w:rsid w:val="00C52C0F"/>
    <w:rsid w:val="00C54143"/>
    <w:rsid w:val="00C55B63"/>
    <w:rsid w:val="00C56032"/>
    <w:rsid w:val="00C5634D"/>
    <w:rsid w:val="00C569C0"/>
    <w:rsid w:val="00C57F43"/>
    <w:rsid w:val="00C60317"/>
    <w:rsid w:val="00C61637"/>
    <w:rsid w:val="00C6193B"/>
    <w:rsid w:val="00C61A4C"/>
    <w:rsid w:val="00C61B81"/>
    <w:rsid w:val="00C634E7"/>
    <w:rsid w:val="00C63A1F"/>
    <w:rsid w:val="00C66010"/>
    <w:rsid w:val="00C66CC5"/>
    <w:rsid w:val="00C67266"/>
    <w:rsid w:val="00C672D5"/>
    <w:rsid w:val="00C67B7D"/>
    <w:rsid w:val="00C67F1F"/>
    <w:rsid w:val="00C7019A"/>
    <w:rsid w:val="00C70F7A"/>
    <w:rsid w:val="00C736CA"/>
    <w:rsid w:val="00C746D8"/>
    <w:rsid w:val="00C7555C"/>
    <w:rsid w:val="00C7659A"/>
    <w:rsid w:val="00C7673E"/>
    <w:rsid w:val="00C7677C"/>
    <w:rsid w:val="00C76832"/>
    <w:rsid w:val="00C8159A"/>
    <w:rsid w:val="00C815A3"/>
    <w:rsid w:val="00C8193A"/>
    <w:rsid w:val="00C825EF"/>
    <w:rsid w:val="00C83A6B"/>
    <w:rsid w:val="00C84999"/>
    <w:rsid w:val="00C850B0"/>
    <w:rsid w:val="00C850F6"/>
    <w:rsid w:val="00C855A9"/>
    <w:rsid w:val="00C878B3"/>
    <w:rsid w:val="00C905AB"/>
    <w:rsid w:val="00C91381"/>
    <w:rsid w:val="00C93AB9"/>
    <w:rsid w:val="00C93CF3"/>
    <w:rsid w:val="00C9415A"/>
    <w:rsid w:val="00C94595"/>
    <w:rsid w:val="00C94B55"/>
    <w:rsid w:val="00C96132"/>
    <w:rsid w:val="00C96AA2"/>
    <w:rsid w:val="00C96C59"/>
    <w:rsid w:val="00CA0081"/>
    <w:rsid w:val="00CA1493"/>
    <w:rsid w:val="00CA42C7"/>
    <w:rsid w:val="00CA5280"/>
    <w:rsid w:val="00CA652C"/>
    <w:rsid w:val="00CA6646"/>
    <w:rsid w:val="00CA6864"/>
    <w:rsid w:val="00CA778A"/>
    <w:rsid w:val="00CB0995"/>
    <w:rsid w:val="00CB17BF"/>
    <w:rsid w:val="00CB1A92"/>
    <w:rsid w:val="00CB2ECA"/>
    <w:rsid w:val="00CB459C"/>
    <w:rsid w:val="00CB465F"/>
    <w:rsid w:val="00CB5309"/>
    <w:rsid w:val="00CB6F33"/>
    <w:rsid w:val="00CB76E1"/>
    <w:rsid w:val="00CC00EF"/>
    <w:rsid w:val="00CC09A1"/>
    <w:rsid w:val="00CC0F94"/>
    <w:rsid w:val="00CC11FE"/>
    <w:rsid w:val="00CC1ED0"/>
    <w:rsid w:val="00CC27E2"/>
    <w:rsid w:val="00CC2E51"/>
    <w:rsid w:val="00CC30BE"/>
    <w:rsid w:val="00CC35FA"/>
    <w:rsid w:val="00CC3646"/>
    <w:rsid w:val="00CC6EEE"/>
    <w:rsid w:val="00CC742F"/>
    <w:rsid w:val="00CC78E1"/>
    <w:rsid w:val="00CD0734"/>
    <w:rsid w:val="00CD21BC"/>
    <w:rsid w:val="00CD23EB"/>
    <w:rsid w:val="00CD2744"/>
    <w:rsid w:val="00CD2A31"/>
    <w:rsid w:val="00CD37F7"/>
    <w:rsid w:val="00CD4F0C"/>
    <w:rsid w:val="00CD51EE"/>
    <w:rsid w:val="00CD68BE"/>
    <w:rsid w:val="00CD7389"/>
    <w:rsid w:val="00CE0EEA"/>
    <w:rsid w:val="00CE1DE2"/>
    <w:rsid w:val="00CE2278"/>
    <w:rsid w:val="00CE2544"/>
    <w:rsid w:val="00CE2B81"/>
    <w:rsid w:val="00CE570E"/>
    <w:rsid w:val="00CE7003"/>
    <w:rsid w:val="00CE7BA8"/>
    <w:rsid w:val="00CE7E8D"/>
    <w:rsid w:val="00CF2505"/>
    <w:rsid w:val="00CF38AB"/>
    <w:rsid w:val="00CF5036"/>
    <w:rsid w:val="00CF5F8C"/>
    <w:rsid w:val="00CF7E34"/>
    <w:rsid w:val="00D00F6D"/>
    <w:rsid w:val="00D0198E"/>
    <w:rsid w:val="00D01A60"/>
    <w:rsid w:val="00D02EFF"/>
    <w:rsid w:val="00D031FE"/>
    <w:rsid w:val="00D0417A"/>
    <w:rsid w:val="00D04A6A"/>
    <w:rsid w:val="00D04EB8"/>
    <w:rsid w:val="00D06459"/>
    <w:rsid w:val="00D07457"/>
    <w:rsid w:val="00D10E26"/>
    <w:rsid w:val="00D122E5"/>
    <w:rsid w:val="00D12E0F"/>
    <w:rsid w:val="00D130D6"/>
    <w:rsid w:val="00D14A8C"/>
    <w:rsid w:val="00D15EA8"/>
    <w:rsid w:val="00D20405"/>
    <w:rsid w:val="00D204AE"/>
    <w:rsid w:val="00D204E8"/>
    <w:rsid w:val="00D206A3"/>
    <w:rsid w:val="00D220E6"/>
    <w:rsid w:val="00D23187"/>
    <w:rsid w:val="00D2346D"/>
    <w:rsid w:val="00D254B3"/>
    <w:rsid w:val="00D26212"/>
    <w:rsid w:val="00D26DE5"/>
    <w:rsid w:val="00D3169B"/>
    <w:rsid w:val="00D31BDB"/>
    <w:rsid w:val="00D323F0"/>
    <w:rsid w:val="00D32F9E"/>
    <w:rsid w:val="00D33342"/>
    <w:rsid w:val="00D35816"/>
    <w:rsid w:val="00D36418"/>
    <w:rsid w:val="00D4060F"/>
    <w:rsid w:val="00D4261C"/>
    <w:rsid w:val="00D50876"/>
    <w:rsid w:val="00D52095"/>
    <w:rsid w:val="00D522DF"/>
    <w:rsid w:val="00D52B40"/>
    <w:rsid w:val="00D53159"/>
    <w:rsid w:val="00D534E2"/>
    <w:rsid w:val="00D53BFE"/>
    <w:rsid w:val="00D54115"/>
    <w:rsid w:val="00D542F2"/>
    <w:rsid w:val="00D5520E"/>
    <w:rsid w:val="00D552F5"/>
    <w:rsid w:val="00D55465"/>
    <w:rsid w:val="00D56BCF"/>
    <w:rsid w:val="00D57859"/>
    <w:rsid w:val="00D579F3"/>
    <w:rsid w:val="00D57F11"/>
    <w:rsid w:val="00D6084D"/>
    <w:rsid w:val="00D6114D"/>
    <w:rsid w:val="00D61A79"/>
    <w:rsid w:val="00D630CD"/>
    <w:rsid w:val="00D659D7"/>
    <w:rsid w:val="00D6601F"/>
    <w:rsid w:val="00D66050"/>
    <w:rsid w:val="00D67052"/>
    <w:rsid w:val="00D6713B"/>
    <w:rsid w:val="00D67F88"/>
    <w:rsid w:val="00D70704"/>
    <w:rsid w:val="00D71B35"/>
    <w:rsid w:val="00D72DA9"/>
    <w:rsid w:val="00D73173"/>
    <w:rsid w:val="00D7347C"/>
    <w:rsid w:val="00D73F60"/>
    <w:rsid w:val="00D74BAD"/>
    <w:rsid w:val="00D75E12"/>
    <w:rsid w:val="00D76486"/>
    <w:rsid w:val="00D77BB7"/>
    <w:rsid w:val="00D77E37"/>
    <w:rsid w:val="00D80B91"/>
    <w:rsid w:val="00D829F4"/>
    <w:rsid w:val="00D83121"/>
    <w:rsid w:val="00D83385"/>
    <w:rsid w:val="00D83934"/>
    <w:rsid w:val="00D83B3F"/>
    <w:rsid w:val="00D844FA"/>
    <w:rsid w:val="00D846DC"/>
    <w:rsid w:val="00D84C7B"/>
    <w:rsid w:val="00D858C1"/>
    <w:rsid w:val="00D91456"/>
    <w:rsid w:val="00D924C7"/>
    <w:rsid w:val="00D924DC"/>
    <w:rsid w:val="00D9319E"/>
    <w:rsid w:val="00D93519"/>
    <w:rsid w:val="00D93589"/>
    <w:rsid w:val="00D939D1"/>
    <w:rsid w:val="00D95E58"/>
    <w:rsid w:val="00D95FAC"/>
    <w:rsid w:val="00DA13AA"/>
    <w:rsid w:val="00DA3772"/>
    <w:rsid w:val="00DA394F"/>
    <w:rsid w:val="00DA4545"/>
    <w:rsid w:val="00DA5939"/>
    <w:rsid w:val="00DA5AA7"/>
    <w:rsid w:val="00DA6DDD"/>
    <w:rsid w:val="00DA7375"/>
    <w:rsid w:val="00DA780E"/>
    <w:rsid w:val="00DB03B4"/>
    <w:rsid w:val="00DB16AE"/>
    <w:rsid w:val="00DB4A1E"/>
    <w:rsid w:val="00DB6881"/>
    <w:rsid w:val="00DB7B83"/>
    <w:rsid w:val="00DC07B0"/>
    <w:rsid w:val="00DC089B"/>
    <w:rsid w:val="00DC16C0"/>
    <w:rsid w:val="00DC2771"/>
    <w:rsid w:val="00DC313B"/>
    <w:rsid w:val="00DC433B"/>
    <w:rsid w:val="00DC522F"/>
    <w:rsid w:val="00DC563C"/>
    <w:rsid w:val="00DC7AE6"/>
    <w:rsid w:val="00DD19C5"/>
    <w:rsid w:val="00DD38A7"/>
    <w:rsid w:val="00DD39E0"/>
    <w:rsid w:val="00DD56DF"/>
    <w:rsid w:val="00DD752A"/>
    <w:rsid w:val="00DD7BE7"/>
    <w:rsid w:val="00DE057F"/>
    <w:rsid w:val="00DE3961"/>
    <w:rsid w:val="00DE43B8"/>
    <w:rsid w:val="00DE44CA"/>
    <w:rsid w:val="00DE4F82"/>
    <w:rsid w:val="00DE558C"/>
    <w:rsid w:val="00DE6841"/>
    <w:rsid w:val="00DF074A"/>
    <w:rsid w:val="00DF216C"/>
    <w:rsid w:val="00DF25B1"/>
    <w:rsid w:val="00DF37BE"/>
    <w:rsid w:val="00DF4527"/>
    <w:rsid w:val="00DF45AE"/>
    <w:rsid w:val="00DF5A65"/>
    <w:rsid w:val="00DF608E"/>
    <w:rsid w:val="00DF6AF7"/>
    <w:rsid w:val="00DF7A94"/>
    <w:rsid w:val="00E02F6D"/>
    <w:rsid w:val="00E04510"/>
    <w:rsid w:val="00E05563"/>
    <w:rsid w:val="00E059A3"/>
    <w:rsid w:val="00E07877"/>
    <w:rsid w:val="00E07BEC"/>
    <w:rsid w:val="00E108D5"/>
    <w:rsid w:val="00E11EFF"/>
    <w:rsid w:val="00E12CBA"/>
    <w:rsid w:val="00E13CB7"/>
    <w:rsid w:val="00E1440B"/>
    <w:rsid w:val="00E14488"/>
    <w:rsid w:val="00E14917"/>
    <w:rsid w:val="00E14A69"/>
    <w:rsid w:val="00E165E8"/>
    <w:rsid w:val="00E20B80"/>
    <w:rsid w:val="00E20F9F"/>
    <w:rsid w:val="00E21EC1"/>
    <w:rsid w:val="00E23917"/>
    <w:rsid w:val="00E25531"/>
    <w:rsid w:val="00E26868"/>
    <w:rsid w:val="00E26AE8"/>
    <w:rsid w:val="00E27505"/>
    <w:rsid w:val="00E277A4"/>
    <w:rsid w:val="00E305CB"/>
    <w:rsid w:val="00E31729"/>
    <w:rsid w:val="00E32F50"/>
    <w:rsid w:val="00E34A79"/>
    <w:rsid w:val="00E36FFB"/>
    <w:rsid w:val="00E40CF1"/>
    <w:rsid w:val="00E41B75"/>
    <w:rsid w:val="00E420D1"/>
    <w:rsid w:val="00E424A0"/>
    <w:rsid w:val="00E42D5D"/>
    <w:rsid w:val="00E42EA1"/>
    <w:rsid w:val="00E45899"/>
    <w:rsid w:val="00E47AD0"/>
    <w:rsid w:val="00E56A5A"/>
    <w:rsid w:val="00E57846"/>
    <w:rsid w:val="00E609F4"/>
    <w:rsid w:val="00E64812"/>
    <w:rsid w:val="00E656CE"/>
    <w:rsid w:val="00E65800"/>
    <w:rsid w:val="00E65F22"/>
    <w:rsid w:val="00E670BA"/>
    <w:rsid w:val="00E67CF6"/>
    <w:rsid w:val="00E707D4"/>
    <w:rsid w:val="00E70D42"/>
    <w:rsid w:val="00E71094"/>
    <w:rsid w:val="00E7139A"/>
    <w:rsid w:val="00E71948"/>
    <w:rsid w:val="00E722F9"/>
    <w:rsid w:val="00E738BD"/>
    <w:rsid w:val="00E75C29"/>
    <w:rsid w:val="00E76135"/>
    <w:rsid w:val="00E7630B"/>
    <w:rsid w:val="00E7749F"/>
    <w:rsid w:val="00E81140"/>
    <w:rsid w:val="00E814F5"/>
    <w:rsid w:val="00E81924"/>
    <w:rsid w:val="00E81D19"/>
    <w:rsid w:val="00E82E45"/>
    <w:rsid w:val="00E8342F"/>
    <w:rsid w:val="00E902D9"/>
    <w:rsid w:val="00E90CA7"/>
    <w:rsid w:val="00E91FD5"/>
    <w:rsid w:val="00E92C4A"/>
    <w:rsid w:val="00E9386A"/>
    <w:rsid w:val="00E94265"/>
    <w:rsid w:val="00E95F6B"/>
    <w:rsid w:val="00E96167"/>
    <w:rsid w:val="00E97A2C"/>
    <w:rsid w:val="00E97A8E"/>
    <w:rsid w:val="00EA0819"/>
    <w:rsid w:val="00EA0A9F"/>
    <w:rsid w:val="00EA0ACA"/>
    <w:rsid w:val="00EA203E"/>
    <w:rsid w:val="00EA21B3"/>
    <w:rsid w:val="00EA21D1"/>
    <w:rsid w:val="00EA6F2F"/>
    <w:rsid w:val="00EA7580"/>
    <w:rsid w:val="00EB06E0"/>
    <w:rsid w:val="00EB12B1"/>
    <w:rsid w:val="00EB3A12"/>
    <w:rsid w:val="00EB4215"/>
    <w:rsid w:val="00EB42E4"/>
    <w:rsid w:val="00EB6F6E"/>
    <w:rsid w:val="00EB7882"/>
    <w:rsid w:val="00EC017F"/>
    <w:rsid w:val="00EC0C04"/>
    <w:rsid w:val="00EC0EF6"/>
    <w:rsid w:val="00EC1EEB"/>
    <w:rsid w:val="00EC4082"/>
    <w:rsid w:val="00EC4116"/>
    <w:rsid w:val="00EC42CA"/>
    <w:rsid w:val="00EC50F5"/>
    <w:rsid w:val="00EC52AD"/>
    <w:rsid w:val="00EC6698"/>
    <w:rsid w:val="00ED0614"/>
    <w:rsid w:val="00ED1D40"/>
    <w:rsid w:val="00ED3112"/>
    <w:rsid w:val="00ED36B8"/>
    <w:rsid w:val="00ED5C56"/>
    <w:rsid w:val="00ED5EAC"/>
    <w:rsid w:val="00ED5ED0"/>
    <w:rsid w:val="00EE10B3"/>
    <w:rsid w:val="00EE5700"/>
    <w:rsid w:val="00EE5C84"/>
    <w:rsid w:val="00EE7762"/>
    <w:rsid w:val="00EF0313"/>
    <w:rsid w:val="00EF096A"/>
    <w:rsid w:val="00EF6998"/>
    <w:rsid w:val="00EF6FFC"/>
    <w:rsid w:val="00EF7726"/>
    <w:rsid w:val="00F00CF0"/>
    <w:rsid w:val="00F0119F"/>
    <w:rsid w:val="00F02062"/>
    <w:rsid w:val="00F024FF"/>
    <w:rsid w:val="00F02AE7"/>
    <w:rsid w:val="00F03637"/>
    <w:rsid w:val="00F03B47"/>
    <w:rsid w:val="00F04077"/>
    <w:rsid w:val="00F04399"/>
    <w:rsid w:val="00F048D4"/>
    <w:rsid w:val="00F04F31"/>
    <w:rsid w:val="00F04F7C"/>
    <w:rsid w:val="00F06CD0"/>
    <w:rsid w:val="00F07059"/>
    <w:rsid w:val="00F075F8"/>
    <w:rsid w:val="00F12C05"/>
    <w:rsid w:val="00F12E48"/>
    <w:rsid w:val="00F131B7"/>
    <w:rsid w:val="00F14188"/>
    <w:rsid w:val="00F14EB9"/>
    <w:rsid w:val="00F157D7"/>
    <w:rsid w:val="00F16592"/>
    <w:rsid w:val="00F168B4"/>
    <w:rsid w:val="00F16BF2"/>
    <w:rsid w:val="00F16D32"/>
    <w:rsid w:val="00F1727B"/>
    <w:rsid w:val="00F22357"/>
    <w:rsid w:val="00F2328F"/>
    <w:rsid w:val="00F23DBF"/>
    <w:rsid w:val="00F23FF2"/>
    <w:rsid w:val="00F25464"/>
    <w:rsid w:val="00F266C4"/>
    <w:rsid w:val="00F27B4F"/>
    <w:rsid w:val="00F30F5D"/>
    <w:rsid w:val="00F310EB"/>
    <w:rsid w:val="00F312AC"/>
    <w:rsid w:val="00F33413"/>
    <w:rsid w:val="00F3392D"/>
    <w:rsid w:val="00F35DA1"/>
    <w:rsid w:val="00F376BB"/>
    <w:rsid w:val="00F407F1"/>
    <w:rsid w:val="00F41873"/>
    <w:rsid w:val="00F42B72"/>
    <w:rsid w:val="00F4310E"/>
    <w:rsid w:val="00F43532"/>
    <w:rsid w:val="00F4590A"/>
    <w:rsid w:val="00F50607"/>
    <w:rsid w:val="00F50C9F"/>
    <w:rsid w:val="00F5194E"/>
    <w:rsid w:val="00F53330"/>
    <w:rsid w:val="00F537BE"/>
    <w:rsid w:val="00F54465"/>
    <w:rsid w:val="00F56D12"/>
    <w:rsid w:val="00F57295"/>
    <w:rsid w:val="00F6048A"/>
    <w:rsid w:val="00F6176F"/>
    <w:rsid w:val="00F61EE3"/>
    <w:rsid w:val="00F62AA6"/>
    <w:rsid w:val="00F62F74"/>
    <w:rsid w:val="00F6562E"/>
    <w:rsid w:val="00F65BC6"/>
    <w:rsid w:val="00F665F5"/>
    <w:rsid w:val="00F6669E"/>
    <w:rsid w:val="00F66AF7"/>
    <w:rsid w:val="00F672C6"/>
    <w:rsid w:val="00F70BAE"/>
    <w:rsid w:val="00F7252D"/>
    <w:rsid w:val="00F728B8"/>
    <w:rsid w:val="00F730B2"/>
    <w:rsid w:val="00F7555A"/>
    <w:rsid w:val="00F75B2A"/>
    <w:rsid w:val="00F764E9"/>
    <w:rsid w:val="00F778E8"/>
    <w:rsid w:val="00F802E5"/>
    <w:rsid w:val="00F815D4"/>
    <w:rsid w:val="00F82EF4"/>
    <w:rsid w:val="00F850C7"/>
    <w:rsid w:val="00F8537A"/>
    <w:rsid w:val="00F8555F"/>
    <w:rsid w:val="00F85FCF"/>
    <w:rsid w:val="00F864D5"/>
    <w:rsid w:val="00F906A8"/>
    <w:rsid w:val="00F90CF6"/>
    <w:rsid w:val="00F91493"/>
    <w:rsid w:val="00F944F6"/>
    <w:rsid w:val="00F94719"/>
    <w:rsid w:val="00F976BB"/>
    <w:rsid w:val="00F97BE0"/>
    <w:rsid w:val="00FA15DE"/>
    <w:rsid w:val="00FA3A73"/>
    <w:rsid w:val="00FA3B49"/>
    <w:rsid w:val="00FA4838"/>
    <w:rsid w:val="00FA6460"/>
    <w:rsid w:val="00FA6DAB"/>
    <w:rsid w:val="00FA79D3"/>
    <w:rsid w:val="00FA7BC1"/>
    <w:rsid w:val="00FB1873"/>
    <w:rsid w:val="00FB1D1B"/>
    <w:rsid w:val="00FB33D9"/>
    <w:rsid w:val="00FB5378"/>
    <w:rsid w:val="00FB5744"/>
    <w:rsid w:val="00FB62A8"/>
    <w:rsid w:val="00FB6BD5"/>
    <w:rsid w:val="00FB7114"/>
    <w:rsid w:val="00FB75B0"/>
    <w:rsid w:val="00FC1DB1"/>
    <w:rsid w:val="00FC23A3"/>
    <w:rsid w:val="00FC3248"/>
    <w:rsid w:val="00FC49DF"/>
    <w:rsid w:val="00FC4BB7"/>
    <w:rsid w:val="00FC4DB3"/>
    <w:rsid w:val="00FC5643"/>
    <w:rsid w:val="00FC6A80"/>
    <w:rsid w:val="00FD0A91"/>
    <w:rsid w:val="00FD0F99"/>
    <w:rsid w:val="00FD2293"/>
    <w:rsid w:val="00FD24C1"/>
    <w:rsid w:val="00FD2678"/>
    <w:rsid w:val="00FD2B24"/>
    <w:rsid w:val="00FD33FB"/>
    <w:rsid w:val="00FD4346"/>
    <w:rsid w:val="00FD4813"/>
    <w:rsid w:val="00FD4F80"/>
    <w:rsid w:val="00FD6B66"/>
    <w:rsid w:val="00FE165E"/>
    <w:rsid w:val="00FE2372"/>
    <w:rsid w:val="00FE5827"/>
    <w:rsid w:val="00FE5E08"/>
    <w:rsid w:val="00FE6112"/>
    <w:rsid w:val="00FE7EB2"/>
    <w:rsid w:val="00FF0E7E"/>
    <w:rsid w:val="00FF27B6"/>
    <w:rsid w:val="00FF2A0D"/>
    <w:rsid w:val="00FF38DB"/>
    <w:rsid w:val="00FF4183"/>
    <w:rsid w:val="00FF4481"/>
    <w:rsid w:val="00FF7ABA"/>
    <w:rsid w:val="01A82D38"/>
    <w:rsid w:val="01D10916"/>
    <w:rsid w:val="02BF515C"/>
    <w:rsid w:val="02CF06BA"/>
    <w:rsid w:val="0326799F"/>
    <w:rsid w:val="0382038E"/>
    <w:rsid w:val="03C508C7"/>
    <w:rsid w:val="03FF1269"/>
    <w:rsid w:val="05180A61"/>
    <w:rsid w:val="053272B3"/>
    <w:rsid w:val="05BE735B"/>
    <w:rsid w:val="05D746F5"/>
    <w:rsid w:val="06B604C2"/>
    <w:rsid w:val="06D01706"/>
    <w:rsid w:val="07262FC8"/>
    <w:rsid w:val="07AE649C"/>
    <w:rsid w:val="087569FA"/>
    <w:rsid w:val="09FC0454"/>
    <w:rsid w:val="0A07513A"/>
    <w:rsid w:val="0A1A6A6F"/>
    <w:rsid w:val="0A3853B0"/>
    <w:rsid w:val="0A620ED1"/>
    <w:rsid w:val="0A9A6159"/>
    <w:rsid w:val="0ADA65B2"/>
    <w:rsid w:val="0B187B0D"/>
    <w:rsid w:val="0B75132B"/>
    <w:rsid w:val="0C1B5147"/>
    <w:rsid w:val="0C7B7E9E"/>
    <w:rsid w:val="0C7D5CC6"/>
    <w:rsid w:val="0C951634"/>
    <w:rsid w:val="0CC971E6"/>
    <w:rsid w:val="0D4F45A6"/>
    <w:rsid w:val="0DCF49B8"/>
    <w:rsid w:val="0E1814AD"/>
    <w:rsid w:val="0EE64540"/>
    <w:rsid w:val="0FA53C02"/>
    <w:rsid w:val="0FB43839"/>
    <w:rsid w:val="0FB8190B"/>
    <w:rsid w:val="1003285E"/>
    <w:rsid w:val="100674E7"/>
    <w:rsid w:val="10763106"/>
    <w:rsid w:val="108175A6"/>
    <w:rsid w:val="10A358B0"/>
    <w:rsid w:val="111C2358"/>
    <w:rsid w:val="11652AAE"/>
    <w:rsid w:val="1171197D"/>
    <w:rsid w:val="127E21BE"/>
    <w:rsid w:val="128727D6"/>
    <w:rsid w:val="132A3E12"/>
    <w:rsid w:val="13830B34"/>
    <w:rsid w:val="14711D62"/>
    <w:rsid w:val="14EA400F"/>
    <w:rsid w:val="158E6DD1"/>
    <w:rsid w:val="15940FBD"/>
    <w:rsid w:val="1624344C"/>
    <w:rsid w:val="16643022"/>
    <w:rsid w:val="177F1E71"/>
    <w:rsid w:val="17B22ED8"/>
    <w:rsid w:val="181F62B9"/>
    <w:rsid w:val="182B3398"/>
    <w:rsid w:val="18C365AC"/>
    <w:rsid w:val="18CC616D"/>
    <w:rsid w:val="18D67EE7"/>
    <w:rsid w:val="18E64F64"/>
    <w:rsid w:val="18F10DB7"/>
    <w:rsid w:val="19C2778F"/>
    <w:rsid w:val="19D57564"/>
    <w:rsid w:val="19E50871"/>
    <w:rsid w:val="1A145A7A"/>
    <w:rsid w:val="1A781D49"/>
    <w:rsid w:val="1AA1287F"/>
    <w:rsid w:val="1B004AB2"/>
    <w:rsid w:val="1B3E6C7D"/>
    <w:rsid w:val="1BC5194E"/>
    <w:rsid w:val="1C2C692D"/>
    <w:rsid w:val="1C3535B5"/>
    <w:rsid w:val="1D163684"/>
    <w:rsid w:val="1D250829"/>
    <w:rsid w:val="1D782DE6"/>
    <w:rsid w:val="1DAE287C"/>
    <w:rsid w:val="1DCB25F3"/>
    <w:rsid w:val="1DF276BB"/>
    <w:rsid w:val="1DF86138"/>
    <w:rsid w:val="1E453503"/>
    <w:rsid w:val="1E57007F"/>
    <w:rsid w:val="1ED37E44"/>
    <w:rsid w:val="1F0F2753"/>
    <w:rsid w:val="1F3D4AF3"/>
    <w:rsid w:val="1FE83FA0"/>
    <w:rsid w:val="20496BF5"/>
    <w:rsid w:val="220A02EB"/>
    <w:rsid w:val="22E31A92"/>
    <w:rsid w:val="233D7EDA"/>
    <w:rsid w:val="23A96A57"/>
    <w:rsid w:val="241879D0"/>
    <w:rsid w:val="241D1122"/>
    <w:rsid w:val="245B7B32"/>
    <w:rsid w:val="245F3AAC"/>
    <w:rsid w:val="248747D3"/>
    <w:rsid w:val="250F4BED"/>
    <w:rsid w:val="253F1ED7"/>
    <w:rsid w:val="25CC1B55"/>
    <w:rsid w:val="25DB1DD1"/>
    <w:rsid w:val="269538B2"/>
    <w:rsid w:val="27505974"/>
    <w:rsid w:val="27DE342D"/>
    <w:rsid w:val="27EB5D2F"/>
    <w:rsid w:val="27F7065F"/>
    <w:rsid w:val="27F75EEA"/>
    <w:rsid w:val="281D2A06"/>
    <w:rsid w:val="288B09C6"/>
    <w:rsid w:val="28AB530A"/>
    <w:rsid w:val="28B82197"/>
    <w:rsid w:val="28D52C63"/>
    <w:rsid w:val="296D589F"/>
    <w:rsid w:val="29914C4A"/>
    <w:rsid w:val="2A376E9C"/>
    <w:rsid w:val="2A552300"/>
    <w:rsid w:val="2ABD2B64"/>
    <w:rsid w:val="2B515593"/>
    <w:rsid w:val="2B5F26E2"/>
    <w:rsid w:val="2B797CFC"/>
    <w:rsid w:val="2B983BC0"/>
    <w:rsid w:val="2BE80232"/>
    <w:rsid w:val="2BED4A39"/>
    <w:rsid w:val="2C8C2C65"/>
    <w:rsid w:val="2C8D24D6"/>
    <w:rsid w:val="2C9203E8"/>
    <w:rsid w:val="2CFA39CA"/>
    <w:rsid w:val="2E8C1952"/>
    <w:rsid w:val="2F947EAC"/>
    <w:rsid w:val="2FEA2504"/>
    <w:rsid w:val="30194FB4"/>
    <w:rsid w:val="302B2F1E"/>
    <w:rsid w:val="30A66A60"/>
    <w:rsid w:val="312F5C21"/>
    <w:rsid w:val="31BD7E0A"/>
    <w:rsid w:val="32072D4E"/>
    <w:rsid w:val="328650B0"/>
    <w:rsid w:val="33067B16"/>
    <w:rsid w:val="332013F8"/>
    <w:rsid w:val="33C367C8"/>
    <w:rsid w:val="33CD7276"/>
    <w:rsid w:val="33FD3290"/>
    <w:rsid w:val="34227ACE"/>
    <w:rsid w:val="34465543"/>
    <w:rsid w:val="34634D72"/>
    <w:rsid w:val="34E17240"/>
    <w:rsid w:val="35141280"/>
    <w:rsid w:val="359A2A52"/>
    <w:rsid w:val="35D5366E"/>
    <w:rsid w:val="35EA5283"/>
    <w:rsid w:val="35F9597D"/>
    <w:rsid w:val="36BC7305"/>
    <w:rsid w:val="377B7DEB"/>
    <w:rsid w:val="37F44429"/>
    <w:rsid w:val="387C36C6"/>
    <w:rsid w:val="38E375C5"/>
    <w:rsid w:val="39685ADC"/>
    <w:rsid w:val="3A076D07"/>
    <w:rsid w:val="3A7D7691"/>
    <w:rsid w:val="3ACA7765"/>
    <w:rsid w:val="3B93181A"/>
    <w:rsid w:val="3BDE64B6"/>
    <w:rsid w:val="3BFF5426"/>
    <w:rsid w:val="3C052FBD"/>
    <w:rsid w:val="3C1105E5"/>
    <w:rsid w:val="3C2C3DFE"/>
    <w:rsid w:val="3C6F1F51"/>
    <w:rsid w:val="3C78433B"/>
    <w:rsid w:val="3D422E86"/>
    <w:rsid w:val="3D8B1257"/>
    <w:rsid w:val="3DC10848"/>
    <w:rsid w:val="3DD37690"/>
    <w:rsid w:val="3E0B45C1"/>
    <w:rsid w:val="3E0E27B4"/>
    <w:rsid w:val="3EF479E3"/>
    <w:rsid w:val="3F2F7F86"/>
    <w:rsid w:val="3F3C320F"/>
    <w:rsid w:val="3FB472B2"/>
    <w:rsid w:val="3FF3760C"/>
    <w:rsid w:val="401764B0"/>
    <w:rsid w:val="40455FF2"/>
    <w:rsid w:val="40A166DF"/>
    <w:rsid w:val="40B217BC"/>
    <w:rsid w:val="40C960D2"/>
    <w:rsid w:val="41935BC0"/>
    <w:rsid w:val="41967E99"/>
    <w:rsid w:val="41CE7F45"/>
    <w:rsid w:val="42681A90"/>
    <w:rsid w:val="42BA0335"/>
    <w:rsid w:val="42DB13D5"/>
    <w:rsid w:val="43064E9D"/>
    <w:rsid w:val="438F3CC9"/>
    <w:rsid w:val="44405FED"/>
    <w:rsid w:val="44A04EF6"/>
    <w:rsid w:val="44A61397"/>
    <w:rsid w:val="44BC4E6B"/>
    <w:rsid w:val="45A06B11"/>
    <w:rsid w:val="45D05213"/>
    <w:rsid w:val="46AC5B6C"/>
    <w:rsid w:val="46EE3D0D"/>
    <w:rsid w:val="48246266"/>
    <w:rsid w:val="482B0A7E"/>
    <w:rsid w:val="482B75E1"/>
    <w:rsid w:val="48A771F4"/>
    <w:rsid w:val="4921524D"/>
    <w:rsid w:val="4999501D"/>
    <w:rsid w:val="49FA1FF6"/>
    <w:rsid w:val="4A3C2EEA"/>
    <w:rsid w:val="4A415CCE"/>
    <w:rsid w:val="4A4D06C9"/>
    <w:rsid w:val="4A9227AE"/>
    <w:rsid w:val="4B7B6168"/>
    <w:rsid w:val="4BBB7F5A"/>
    <w:rsid w:val="4D7C01F5"/>
    <w:rsid w:val="4E6E6B49"/>
    <w:rsid w:val="4EE65D43"/>
    <w:rsid w:val="4EFD716C"/>
    <w:rsid w:val="4F315B1F"/>
    <w:rsid w:val="4F7C0DFF"/>
    <w:rsid w:val="4FE1352D"/>
    <w:rsid w:val="4FE147BE"/>
    <w:rsid w:val="5036378D"/>
    <w:rsid w:val="50C17876"/>
    <w:rsid w:val="50C337BB"/>
    <w:rsid w:val="50E156F5"/>
    <w:rsid w:val="50E5153A"/>
    <w:rsid w:val="515E044A"/>
    <w:rsid w:val="51AC1D99"/>
    <w:rsid w:val="51DB0DC3"/>
    <w:rsid w:val="520D56FC"/>
    <w:rsid w:val="521641CB"/>
    <w:rsid w:val="5236746C"/>
    <w:rsid w:val="530C2F4C"/>
    <w:rsid w:val="53310798"/>
    <w:rsid w:val="53555564"/>
    <w:rsid w:val="539E40CD"/>
    <w:rsid w:val="542A7EC8"/>
    <w:rsid w:val="54DC24B8"/>
    <w:rsid w:val="54F0440E"/>
    <w:rsid w:val="552F5C00"/>
    <w:rsid w:val="567F0388"/>
    <w:rsid w:val="569D66BC"/>
    <w:rsid w:val="56C25C1F"/>
    <w:rsid w:val="56C649A1"/>
    <w:rsid w:val="56E82B7C"/>
    <w:rsid w:val="574A24DD"/>
    <w:rsid w:val="57DB2FD8"/>
    <w:rsid w:val="59413020"/>
    <w:rsid w:val="59D453C6"/>
    <w:rsid w:val="5A845873"/>
    <w:rsid w:val="5AF853EB"/>
    <w:rsid w:val="5B3405B2"/>
    <w:rsid w:val="5B450A5F"/>
    <w:rsid w:val="5B614BE2"/>
    <w:rsid w:val="5C064EBA"/>
    <w:rsid w:val="5C2C122A"/>
    <w:rsid w:val="5C6D2A0E"/>
    <w:rsid w:val="5C9D53E5"/>
    <w:rsid w:val="5CE310AB"/>
    <w:rsid w:val="5CF25026"/>
    <w:rsid w:val="5CF812BF"/>
    <w:rsid w:val="5D5B4EFE"/>
    <w:rsid w:val="5DBE082C"/>
    <w:rsid w:val="5E2B1B2F"/>
    <w:rsid w:val="5E754B42"/>
    <w:rsid w:val="5E863600"/>
    <w:rsid w:val="5E944E6A"/>
    <w:rsid w:val="600F42E3"/>
    <w:rsid w:val="60563890"/>
    <w:rsid w:val="608615A2"/>
    <w:rsid w:val="608C0E69"/>
    <w:rsid w:val="60B03910"/>
    <w:rsid w:val="6115674C"/>
    <w:rsid w:val="617E72D7"/>
    <w:rsid w:val="618574AB"/>
    <w:rsid w:val="61876513"/>
    <w:rsid w:val="623B7B9B"/>
    <w:rsid w:val="62B37407"/>
    <w:rsid w:val="62C50FAF"/>
    <w:rsid w:val="62FC37DD"/>
    <w:rsid w:val="63682CAF"/>
    <w:rsid w:val="63A31A18"/>
    <w:rsid w:val="63A53695"/>
    <w:rsid w:val="63E91DAD"/>
    <w:rsid w:val="64880022"/>
    <w:rsid w:val="653340E8"/>
    <w:rsid w:val="65507E17"/>
    <w:rsid w:val="65AA3D3C"/>
    <w:rsid w:val="65BA7ED9"/>
    <w:rsid w:val="65CF2116"/>
    <w:rsid w:val="65E05538"/>
    <w:rsid w:val="663E5460"/>
    <w:rsid w:val="66AC65EB"/>
    <w:rsid w:val="67301B5B"/>
    <w:rsid w:val="676E6C61"/>
    <w:rsid w:val="69500222"/>
    <w:rsid w:val="695144E9"/>
    <w:rsid w:val="697F4F73"/>
    <w:rsid w:val="6A7D605B"/>
    <w:rsid w:val="6AB27864"/>
    <w:rsid w:val="6ADF1839"/>
    <w:rsid w:val="6B62277C"/>
    <w:rsid w:val="6C7D5E02"/>
    <w:rsid w:val="6CEC13F1"/>
    <w:rsid w:val="6D032E59"/>
    <w:rsid w:val="6D12751B"/>
    <w:rsid w:val="6D24123C"/>
    <w:rsid w:val="6D457534"/>
    <w:rsid w:val="6DA64E2F"/>
    <w:rsid w:val="6DCB1FA9"/>
    <w:rsid w:val="6F227965"/>
    <w:rsid w:val="6F9148F2"/>
    <w:rsid w:val="6FE94DB9"/>
    <w:rsid w:val="70815A26"/>
    <w:rsid w:val="70D4527E"/>
    <w:rsid w:val="70DB667F"/>
    <w:rsid w:val="70FF27B0"/>
    <w:rsid w:val="71524E4A"/>
    <w:rsid w:val="71664AF8"/>
    <w:rsid w:val="71786EF9"/>
    <w:rsid w:val="71FC7300"/>
    <w:rsid w:val="725655BB"/>
    <w:rsid w:val="72574DB0"/>
    <w:rsid w:val="734F62BF"/>
    <w:rsid w:val="74767DB0"/>
    <w:rsid w:val="74C67800"/>
    <w:rsid w:val="74C86949"/>
    <w:rsid w:val="74E96914"/>
    <w:rsid w:val="754E7C93"/>
    <w:rsid w:val="758501A7"/>
    <w:rsid w:val="76E14FAE"/>
    <w:rsid w:val="76FB175B"/>
    <w:rsid w:val="7731545D"/>
    <w:rsid w:val="774B1B4C"/>
    <w:rsid w:val="778F4C4C"/>
    <w:rsid w:val="7796793B"/>
    <w:rsid w:val="77C81301"/>
    <w:rsid w:val="784634AF"/>
    <w:rsid w:val="78B73C6D"/>
    <w:rsid w:val="79964C3E"/>
    <w:rsid w:val="7A2E769B"/>
    <w:rsid w:val="7ABD2089"/>
    <w:rsid w:val="7B07138C"/>
    <w:rsid w:val="7B1007A9"/>
    <w:rsid w:val="7B67631A"/>
    <w:rsid w:val="7B832C7E"/>
    <w:rsid w:val="7BB6549E"/>
    <w:rsid w:val="7CD83D45"/>
    <w:rsid w:val="7D554AAB"/>
    <w:rsid w:val="7EC422CB"/>
    <w:rsid w:val="7F30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66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b/>
      <w:sz w:val="24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outlineLvl w:val="2"/>
    </w:pPr>
    <w:rPr>
      <w:b/>
    </w:rPr>
  </w:style>
  <w:style w:type="paragraph" w:styleId="6">
    <w:name w:val="heading 4"/>
    <w:basedOn w:val="1"/>
    <w:next w:val="3"/>
    <w:link w:val="64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b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line="360" w:lineRule="auto"/>
      <w:outlineLvl w:val="4"/>
    </w:pPr>
    <w:rPr>
      <w:b/>
    </w:rPr>
  </w:style>
  <w:style w:type="paragraph" w:styleId="8">
    <w:name w:val="heading 6"/>
    <w:basedOn w:val="1"/>
    <w:next w:val="1"/>
    <w:qFormat/>
    <w:uiPriority w:val="0"/>
    <w:pPr>
      <w:widowControl/>
      <w:numPr>
        <w:ilvl w:val="5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kern w:val="0"/>
      <w:sz w:val="22"/>
    </w:rPr>
  </w:style>
  <w:style w:type="paragraph" w:styleId="9">
    <w:name w:val="heading 7"/>
    <w:basedOn w:val="1"/>
    <w:next w:val="1"/>
    <w:qFormat/>
    <w:uiPriority w:val="0"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</w:rPr>
  </w:style>
  <w:style w:type="paragraph" w:styleId="10">
    <w:name w:val="heading 8"/>
    <w:basedOn w:val="1"/>
    <w:next w:val="1"/>
    <w:qFormat/>
    <w:uiPriority w:val="0"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</w:rPr>
  </w:style>
  <w:style w:type="paragraph" w:styleId="11">
    <w:name w:val="heading 9"/>
    <w:basedOn w:val="1"/>
    <w:next w:val="1"/>
    <w:qFormat/>
    <w:uiPriority w:val="0"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kern w:val="0"/>
      <w:sz w:val="18"/>
    </w:rPr>
  </w:style>
  <w:style w:type="character" w:default="1" w:styleId="41">
    <w:name w:val="Default Paragraph Font"/>
    <w:unhideWhenUsed/>
    <w:qFormat/>
    <w:uiPriority w:val="1"/>
  </w:style>
  <w:style w:type="table" w:default="1" w:styleId="4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62"/>
    <w:qFormat/>
    <w:uiPriority w:val="0"/>
    <w:pPr>
      <w:ind w:firstLine="420"/>
    </w:pPr>
  </w:style>
  <w:style w:type="paragraph" w:styleId="12">
    <w:name w:val="annotation subject"/>
    <w:basedOn w:val="13"/>
    <w:next w:val="13"/>
    <w:semiHidden/>
    <w:qFormat/>
    <w:uiPriority w:val="0"/>
    <w:rPr>
      <w:b/>
      <w:bCs/>
    </w:rPr>
  </w:style>
  <w:style w:type="paragraph" w:styleId="13">
    <w:name w:val="annotation text"/>
    <w:basedOn w:val="1"/>
    <w:semiHidden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39"/>
    <w:pPr>
      <w:ind w:left="1260"/>
      <w:jc w:val="left"/>
    </w:pPr>
    <w:rPr>
      <w:sz w:val="18"/>
    </w:rPr>
  </w:style>
  <w:style w:type="paragraph" w:styleId="15">
    <w:name w:val="Body Text First Indent"/>
    <w:basedOn w:val="1"/>
    <w:qFormat/>
    <w:uiPriority w:val="0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16">
    <w:name w:val="Note Heading"/>
    <w:basedOn w:val="1"/>
    <w:next w:val="1"/>
    <w:qFormat/>
    <w:uiPriority w:val="0"/>
  </w:style>
  <w:style w:type="paragraph" w:styleId="17">
    <w:name w:val="caption"/>
    <w:basedOn w:val="1"/>
    <w:next w:val="1"/>
    <w:qFormat/>
    <w:uiPriority w:val="0"/>
    <w:pPr>
      <w:widowControl/>
      <w:spacing w:after="120" w:line="360" w:lineRule="auto"/>
      <w:jc w:val="left"/>
    </w:pPr>
    <w:rPr>
      <w:rFonts w:ascii="Arial" w:hAnsi="Arial"/>
      <w:kern w:val="0"/>
      <w:sz w:val="18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Body Text 3"/>
    <w:basedOn w:val="1"/>
    <w:qFormat/>
    <w:uiPriority w:val="0"/>
    <w:pPr>
      <w:spacing w:line="360" w:lineRule="auto"/>
      <w:ind w:right="170"/>
    </w:pPr>
    <w:rPr>
      <w:rFonts w:ascii="宋体"/>
      <w:spacing w:val="18"/>
    </w:rPr>
  </w:style>
  <w:style w:type="paragraph" w:styleId="20">
    <w:name w:val="Body Text"/>
    <w:basedOn w:val="1"/>
    <w:qFormat/>
    <w:uiPriority w:val="0"/>
    <w:rPr>
      <w:i/>
      <w:iCs/>
      <w:color w:val="0000FF"/>
    </w:rPr>
  </w:style>
  <w:style w:type="paragraph" w:styleId="21">
    <w:name w:val="Body Text Indent"/>
    <w:basedOn w:val="1"/>
    <w:qFormat/>
    <w:uiPriority w:val="0"/>
    <w:pPr>
      <w:ind w:firstLine="360"/>
    </w:pPr>
  </w:style>
  <w:style w:type="paragraph" w:styleId="22">
    <w:name w:val="Block Text"/>
    <w:basedOn w:val="1"/>
    <w:qFormat/>
    <w:uiPriority w:val="0"/>
    <w:pPr>
      <w:spacing w:before="120" w:after="120" w:line="360" w:lineRule="exact"/>
      <w:ind w:left="23" w:right="170" w:firstLine="337"/>
    </w:pPr>
    <w:rPr>
      <w:rFonts w:ascii="宋体"/>
      <w:spacing w:val="18"/>
    </w:rPr>
  </w:style>
  <w:style w:type="paragraph" w:styleId="23">
    <w:name w:val="toc 5"/>
    <w:basedOn w:val="1"/>
    <w:next w:val="1"/>
    <w:qFormat/>
    <w:uiPriority w:val="39"/>
    <w:pPr>
      <w:ind w:left="840"/>
      <w:jc w:val="left"/>
    </w:pPr>
    <w:rPr>
      <w:sz w:val="18"/>
    </w:rPr>
  </w:style>
  <w:style w:type="paragraph" w:styleId="24">
    <w:name w:val="toc 3"/>
    <w:basedOn w:val="1"/>
    <w:next w:val="1"/>
    <w:qFormat/>
    <w:uiPriority w:val="39"/>
    <w:pPr>
      <w:ind w:left="420"/>
      <w:jc w:val="left"/>
    </w:pPr>
    <w:rPr>
      <w:i/>
      <w:sz w:val="20"/>
    </w:rPr>
  </w:style>
  <w:style w:type="paragraph" w:styleId="25">
    <w:name w:val="toc 8"/>
    <w:basedOn w:val="1"/>
    <w:next w:val="1"/>
    <w:qFormat/>
    <w:uiPriority w:val="39"/>
    <w:pPr>
      <w:ind w:left="1470"/>
      <w:jc w:val="left"/>
    </w:pPr>
    <w:rPr>
      <w:sz w:val="18"/>
    </w:rPr>
  </w:style>
  <w:style w:type="paragraph" w:styleId="26">
    <w:name w:val="Date"/>
    <w:basedOn w:val="1"/>
    <w:next w:val="1"/>
    <w:qFormat/>
    <w:uiPriority w:val="0"/>
    <w:rPr>
      <w:rFonts w:ascii="楷体_GB2312" w:eastAsia="楷体_GB2312"/>
    </w:rPr>
  </w:style>
  <w:style w:type="paragraph" w:styleId="27">
    <w:name w:val="Body Text Indent 2"/>
    <w:basedOn w:val="1"/>
    <w:qFormat/>
    <w:uiPriority w:val="0"/>
    <w:pPr>
      <w:ind w:firstLine="425"/>
    </w:pPr>
    <w:rPr>
      <w:rFonts w:ascii="宋体"/>
    </w:rPr>
  </w:style>
  <w:style w:type="paragraph" w:styleId="28">
    <w:name w:val="Balloon Text"/>
    <w:basedOn w:val="1"/>
    <w:semiHidden/>
    <w:qFormat/>
    <w:uiPriority w:val="0"/>
    <w:rPr>
      <w:sz w:val="18"/>
      <w:szCs w:val="18"/>
    </w:rPr>
  </w:style>
  <w:style w:type="paragraph" w:styleId="2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0">
    <w:name w:val="header"/>
    <w:basedOn w:val="1"/>
    <w:link w:val="6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1">
    <w:name w:val="toc 1"/>
    <w:basedOn w:val="1"/>
    <w:next w:val="1"/>
    <w:qFormat/>
    <w:uiPriority w:val="39"/>
    <w:pPr>
      <w:spacing w:before="120" w:after="120"/>
      <w:jc w:val="left"/>
    </w:pPr>
    <w:rPr>
      <w:b/>
      <w:caps/>
      <w:sz w:val="20"/>
    </w:rPr>
  </w:style>
  <w:style w:type="paragraph" w:styleId="32">
    <w:name w:val="toc 4"/>
    <w:basedOn w:val="1"/>
    <w:next w:val="1"/>
    <w:qFormat/>
    <w:uiPriority w:val="39"/>
    <w:pPr>
      <w:ind w:left="630"/>
      <w:jc w:val="left"/>
    </w:pPr>
    <w:rPr>
      <w:sz w:val="18"/>
    </w:rPr>
  </w:style>
  <w:style w:type="paragraph" w:styleId="33">
    <w:name w:val="toc 6"/>
    <w:basedOn w:val="1"/>
    <w:next w:val="1"/>
    <w:qFormat/>
    <w:uiPriority w:val="39"/>
    <w:pPr>
      <w:ind w:left="1050"/>
      <w:jc w:val="left"/>
    </w:pPr>
    <w:rPr>
      <w:sz w:val="18"/>
    </w:rPr>
  </w:style>
  <w:style w:type="paragraph" w:styleId="34">
    <w:name w:val="Body Text Indent 3"/>
    <w:basedOn w:val="1"/>
    <w:qFormat/>
    <w:uiPriority w:val="0"/>
    <w:pPr>
      <w:ind w:left="420" w:leftChars="200" w:firstLine="435"/>
    </w:pPr>
    <w:rPr>
      <w:i/>
      <w:iCs/>
      <w:color w:val="0000FF"/>
    </w:rPr>
  </w:style>
  <w:style w:type="paragraph" w:styleId="35">
    <w:name w:val="toc 2"/>
    <w:basedOn w:val="1"/>
    <w:next w:val="1"/>
    <w:qFormat/>
    <w:uiPriority w:val="39"/>
    <w:pPr>
      <w:ind w:left="210"/>
      <w:jc w:val="left"/>
    </w:pPr>
    <w:rPr>
      <w:smallCaps/>
      <w:sz w:val="20"/>
    </w:rPr>
  </w:style>
  <w:style w:type="paragraph" w:styleId="36">
    <w:name w:val="toc 9"/>
    <w:basedOn w:val="1"/>
    <w:next w:val="1"/>
    <w:qFormat/>
    <w:uiPriority w:val="39"/>
    <w:pPr>
      <w:ind w:left="1680"/>
      <w:jc w:val="left"/>
    </w:pPr>
    <w:rPr>
      <w:sz w:val="18"/>
    </w:rPr>
  </w:style>
  <w:style w:type="paragraph" w:styleId="37">
    <w:name w:val="Body Text 2"/>
    <w:basedOn w:val="19"/>
    <w:qFormat/>
    <w:uiPriority w:val="0"/>
    <w:pPr>
      <w:spacing w:line="240" w:lineRule="auto"/>
      <w:ind w:right="0"/>
      <w:jc w:val="center"/>
    </w:pPr>
    <w:rPr>
      <w:rFonts w:ascii="Times New Roman"/>
      <w:b/>
      <w:spacing w:val="0"/>
      <w:sz w:val="32"/>
      <w:szCs w:val="16"/>
    </w:rPr>
  </w:style>
  <w:style w:type="paragraph" w:styleId="3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9">
    <w:name w:val="Normal (Web)"/>
    <w:basedOn w:val="1"/>
    <w:qFormat/>
    <w:uiPriority w:val="0"/>
    <w:pPr>
      <w:widowControl/>
      <w:spacing w:before="100" w:beforeAutospacing="1" w:after="100" w:afterAutospacing="1" w:line="225" w:lineRule="atLeast"/>
      <w:jc w:val="left"/>
    </w:pPr>
    <w:rPr>
      <w:rFonts w:ascii="宋体" w:hAnsi="宋体"/>
      <w:kern w:val="0"/>
      <w:sz w:val="24"/>
      <w:szCs w:val="24"/>
    </w:rPr>
  </w:style>
  <w:style w:type="paragraph" w:styleId="40">
    <w:name w:val="Title"/>
    <w:basedOn w:val="1"/>
    <w:qFormat/>
    <w:uiPriority w:val="0"/>
    <w:pPr>
      <w:widowControl/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42">
    <w:name w:val="page number"/>
    <w:basedOn w:val="41"/>
    <w:qFormat/>
    <w:uiPriority w:val="0"/>
  </w:style>
  <w:style w:type="character" w:styleId="43">
    <w:name w:val="FollowedHyperlink"/>
    <w:basedOn w:val="41"/>
    <w:qFormat/>
    <w:uiPriority w:val="0"/>
    <w:rPr>
      <w:color w:val="800080"/>
      <w:u w:val="single"/>
    </w:rPr>
  </w:style>
  <w:style w:type="character" w:styleId="44">
    <w:name w:val="Hyperlink"/>
    <w:basedOn w:val="41"/>
    <w:qFormat/>
    <w:uiPriority w:val="99"/>
    <w:rPr>
      <w:color w:val="0000FF"/>
      <w:u w:val="single"/>
    </w:rPr>
  </w:style>
  <w:style w:type="character" w:styleId="45">
    <w:name w:val="HTML Code"/>
    <w:basedOn w:val="41"/>
    <w:qFormat/>
    <w:uiPriority w:val="0"/>
    <w:rPr>
      <w:rFonts w:ascii="Courier New" w:hAnsi="Courier New"/>
      <w:sz w:val="20"/>
    </w:rPr>
  </w:style>
  <w:style w:type="character" w:styleId="46">
    <w:name w:val="annotation reference"/>
    <w:basedOn w:val="41"/>
    <w:semiHidden/>
    <w:qFormat/>
    <w:uiPriority w:val="0"/>
    <w:rPr>
      <w:sz w:val="21"/>
      <w:szCs w:val="21"/>
    </w:rPr>
  </w:style>
  <w:style w:type="table" w:styleId="48">
    <w:name w:val="Table Grid"/>
    <w:basedOn w:val="4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9">
    <w:name w:val="目录"/>
    <w:basedOn w:val="1"/>
    <w:next w:val="1"/>
    <w:qFormat/>
    <w:uiPriority w:val="0"/>
    <w:pPr>
      <w:jc w:val="center"/>
    </w:pPr>
    <w:rPr>
      <w:b/>
      <w:sz w:val="24"/>
    </w:rPr>
  </w:style>
  <w:style w:type="paragraph" w:customStyle="1" w:styleId="50">
    <w:name w:val="主标题"/>
    <w:basedOn w:val="1"/>
    <w:next w:val="1"/>
    <w:qFormat/>
    <w:uiPriority w:val="0"/>
    <w:pPr>
      <w:spacing w:line="360" w:lineRule="auto"/>
      <w:jc w:val="center"/>
    </w:pPr>
    <w:rPr>
      <w:b/>
      <w:sz w:val="30"/>
    </w:rPr>
  </w:style>
  <w:style w:type="paragraph" w:customStyle="1" w:styleId="51">
    <w:name w:val="¸½Â¼"/>
    <w:basedOn w:val="5"/>
    <w:qFormat/>
    <w:uiPriority w:val="0"/>
    <w:pPr>
      <w:keepLines w:val="0"/>
      <w:widowControl/>
      <w:overflowPunct w:val="0"/>
      <w:autoSpaceDE w:val="0"/>
      <w:autoSpaceDN w:val="0"/>
      <w:adjustRightInd w:val="0"/>
      <w:textAlignment w:val="baseline"/>
      <w:outlineLvl w:val="9"/>
    </w:pPr>
    <w:rPr>
      <w:b w:val="0"/>
      <w:bCs/>
      <w:kern w:val="0"/>
      <w:position w:val="20"/>
      <w:sz w:val="24"/>
    </w:rPr>
  </w:style>
  <w:style w:type="paragraph" w:customStyle="1" w:styleId="52">
    <w:name w:val="heading1"/>
    <w:basedOn w:val="1"/>
    <w:qFormat/>
    <w:uiPriority w:val="0"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  <w:jc w:val="left"/>
    </w:pPr>
    <w:rPr>
      <w:rFonts w:ascii="Arial" w:hAnsi="Arial"/>
      <w:kern w:val="0"/>
    </w:rPr>
  </w:style>
  <w:style w:type="paragraph" w:customStyle="1" w:styleId="53">
    <w:name w:val="4"/>
    <w:basedOn w:val="1"/>
    <w:next w:val="3"/>
    <w:qFormat/>
    <w:uiPriority w:val="0"/>
    <w:pPr>
      <w:spacing w:line="360" w:lineRule="atLeast"/>
      <w:ind w:right="-148"/>
    </w:pPr>
    <w:rPr>
      <w:rFonts w:ascii="Arial" w:hAnsi="Arial"/>
    </w:rPr>
  </w:style>
  <w:style w:type="paragraph" w:customStyle="1" w:styleId="54">
    <w:name w:val="3"/>
    <w:basedOn w:val="1"/>
    <w:next w:val="3"/>
    <w:qFormat/>
    <w:uiPriority w:val="0"/>
    <w:pPr>
      <w:spacing w:line="360" w:lineRule="atLeast"/>
      <w:ind w:right="-148"/>
    </w:pPr>
    <w:rPr>
      <w:rFonts w:ascii="Arial" w:hAnsi="Arial"/>
    </w:rPr>
  </w:style>
  <w:style w:type="paragraph" w:customStyle="1" w:styleId="55">
    <w:name w:val="2"/>
    <w:basedOn w:val="1"/>
    <w:next w:val="3"/>
    <w:qFormat/>
    <w:uiPriority w:val="0"/>
    <w:pPr>
      <w:spacing w:line="360" w:lineRule="atLeast"/>
      <w:ind w:right="-148"/>
    </w:pPr>
    <w:rPr>
      <w:rFonts w:ascii="Arial" w:hAnsi="Arial"/>
    </w:rPr>
  </w:style>
  <w:style w:type="paragraph" w:customStyle="1" w:styleId="56">
    <w:name w:val="1"/>
    <w:basedOn w:val="1"/>
    <w:next w:val="3"/>
    <w:qFormat/>
    <w:uiPriority w:val="0"/>
    <w:pPr>
      <w:spacing w:line="360" w:lineRule="atLeast"/>
      <w:ind w:right="-148"/>
    </w:pPr>
    <w:rPr>
      <w:rFonts w:ascii="Arial" w:hAnsi="Arial"/>
    </w:rPr>
  </w:style>
  <w:style w:type="paragraph" w:customStyle="1" w:styleId="57">
    <w:name w:val="样式1"/>
    <w:basedOn w:val="1"/>
    <w:qFormat/>
    <w:uiPriority w:val="0"/>
    <w:pPr>
      <w:tabs>
        <w:tab w:val="left" w:pos="360"/>
      </w:tabs>
    </w:pPr>
  </w:style>
  <w:style w:type="paragraph" w:customStyle="1" w:styleId="58">
    <w:name w:val="符号编号"/>
    <w:basedOn w:val="1"/>
    <w:qFormat/>
    <w:uiPriority w:val="0"/>
    <w:pPr>
      <w:widowControl/>
      <w:numPr>
        <w:ilvl w:val="0"/>
        <w:numId w:val="3"/>
      </w:numPr>
      <w:jc w:val="left"/>
    </w:pPr>
    <w:rPr>
      <w:rFonts w:ascii="Arial" w:hAnsi="Arial"/>
      <w:kern w:val="0"/>
    </w:rPr>
  </w:style>
  <w:style w:type="paragraph" w:customStyle="1" w:styleId="59">
    <w:name w:val="表格内"/>
    <w:basedOn w:val="1"/>
    <w:qFormat/>
    <w:uiPriority w:val="0"/>
    <w:rPr>
      <w:rFonts w:ascii="Arial" w:hAnsi="Arial"/>
      <w:sz w:val="18"/>
    </w:rPr>
  </w:style>
  <w:style w:type="paragraph" w:customStyle="1" w:styleId="60">
    <w:name w:val="表格的表头"/>
    <w:basedOn w:val="59"/>
    <w:next w:val="59"/>
    <w:qFormat/>
    <w:uiPriority w:val="0"/>
    <w:pPr>
      <w:spacing w:before="40" w:after="40"/>
      <w:jc w:val="center"/>
    </w:pPr>
  </w:style>
  <w:style w:type="character" w:customStyle="1" w:styleId="61">
    <w:name w:val="页眉 Char"/>
    <w:basedOn w:val="41"/>
    <w:link w:val="30"/>
    <w:qFormat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62">
    <w:name w:val="正文缩进 Char"/>
    <w:basedOn w:val="41"/>
    <w:link w:val="3"/>
    <w:qFormat/>
    <w:uiPriority w:val="0"/>
    <w:rPr>
      <w:rFonts w:eastAsia="宋体"/>
      <w:kern w:val="2"/>
      <w:sz w:val="21"/>
      <w:lang w:val="en-US" w:eastAsia="zh-CN" w:bidi="ar-SA"/>
    </w:rPr>
  </w:style>
  <w:style w:type="paragraph" w:customStyle="1" w:styleId="63">
    <w:name w:val="列出段落1"/>
    <w:basedOn w:val="1"/>
    <w:qFormat/>
    <w:uiPriority w:val="34"/>
    <w:pPr>
      <w:ind w:firstLine="420" w:firstLineChars="200"/>
    </w:pPr>
  </w:style>
  <w:style w:type="character" w:customStyle="1" w:styleId="64">
    <w:name w:val="标题 4 Char"/>
    <w:link w:val="6"/>
    <w:qFormat/>
    <w:uiPriority w:val="0"/>
    <w:rPr>
      <w:b/>
      <w:kern w:val="2"/>
      <w:sz w:val="21"/>
    </w:rPr>
  </w:style>
  <w:style w:type="paragraph" w:customStyle="1" w:styleId="65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kern w:val="0"/>
      <w:szCs w:val="28"/>
    </w:rPr>
  </w:style>
  <w:style w:type="character" w:customStyle="1" w:styleId="66">
    <w:name w:val="标题 1 Char"/>
    <w:link w:val="2"/>
    <w:qFormat/>
    <w:uiPriority w:val="0"/>
    <w:rPr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header" Target="header2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15.emf"/><Relationship Id="rId36" Type="http://schemas.openxmlformats.org/officeDocument/2006/relationships/oleObject" Target="embeddings/oleObject15.bin"/><Relationship Id="rId35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3" Type="http://schemas.openxmlformats.org/officeDocument/2006/relationships/image" Target="media/image13.emf"/><Relationship Id="rId32" Type="http://schemas.openxmlformats.org/officeDocument/2006/relationships/oleObject" Target="embeddings/oleObject13.bin"/><Relationship Id="rId31" Type="http://schemas.openxmlformats.org/officeDocument/2006/relationships/image" Target="media/image12.e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7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5" Type="http://schemas.openxmlformats.org/officeDocument/2006/relationships/image" Target="media/image9.emf"/><Relationship Id="rId24" Type="http://schemas.openxmlformats.org/officeDocument/2006/relationships/oleObject" Target="embeddings/oleObject9.bin"/><Relationship Id="rId23" Type="http://schemas.openxmlformats.org/officeDocument/2006/relationships/image" Target="media/image8.emf"/><Relationship Id="rId22" Type="http://schemas.openxmlformats.org/officeDocument/2006/relationships/oleObject" Target="embeddings/oleObject8.bin"/><Relationship Id="rId21" Type="http://schemas.openxmlformats.org/officeDocument/2006/relationships/image" Target="media/image7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emf"/><Relationship Id="rId18" Type="http://schemas.openxmlformats.org/officeDocument/2006/relationships/oleObject" Target="embeddings/oleObject6.bin"/><Relationship Id="rId17" Type="http://schemas.openxmlformats.org/officeDocument/2006/relationships/image" Target="media/image5.emf"/><Relationship Id="rId16" Type="http://schemas.openxmlformats.org/officeDocument/2006/relationships/oleObject" Target="embeddings/oleObject5.bin"/><Relationship Id="rId15" Type="http://schemas.openxmlformats.org/officeDocument/2006/relationships/image" Target="media/image4.emf"/><Relationship Id="rId14" Type="http://schemas.openxmlformats.org/officeDocument/2006/relationships/oleObject" Target="embeddings/oleObject4.bin"/><Relationship Id="rId13" Type="http://schemas.openxmlformats.org/officeDocument/2006/relationships/image" Target="media/image3.emf"/><Relationship Id="rId12" Type="http://schemas.openxmlformats.org/officeDocument/2006/relationships/oleObject" Target="embeddings/oleObject3.bin"/><Relationship Id="rId11" Type="http://schemas.openxmlformats.org/officeDocument/2006/relationships/image" Target="media/image2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6DB200-60C8-481C-9AF8-EFDC79873B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 NetView</Company>
  <Pages>18</Pages>
  <Words>1416</Words>
  <Characters>8077</Characters>
  <Lines>67</Lines>
  <Paragraphs>18</Paragraphs>
  <ScaleCrop>false</ScaleCrop>
  <LinksUpToDate>false</LinksUpToDate>
  <CharactersWithSpaces>9475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2012-02-13T09:15:00Z</dcterms:created>
  <dc:creator>tanrp</dc:creator>
  <cp:lastModifiedBy>l</cp:lastModifiedBy>
  <dcterms:modified xsi:type="dcterms:W3CDTF">2017-07-28T05:59:25Z</dcterms:modified>
  <dc:title>技  术  文  件</dc:title>
  <cp:revision>1590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