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TCN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需求详细分析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TCN100简介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TCN100外部接口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7.0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TCN100外部系统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4.3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TCN100控制方式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28.25pt;width:28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TCN100系统管理需求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网络配置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1.用户填入IP、子网掩码、网关，启用DHCP配置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2.点击修改IP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1.首先检查IP有效性并判断当前是否可修改IP（呼通中）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2.通知其他连接上的服务IP修改，并携带新的IP信息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3.修改IP，启用ARP检测IP是否连接网关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4.连接成功，上报各模块网络连接状态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1.OLED显示新的IP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2.用户使用新的IP登陆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3.其他（RTSP）需要新的IP才能访问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呼通中、未呼叫的界面应不一致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呼通后界面应不允许网络修改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0" w:name="OLE_LINK1"/>
      <w:r>
        <w:rPr>
          <w:rFonts w:hint="eastAsia"/>
          <w:szCs w:val="22"/>
          <w:lang w:val="en-US" w:eastAsia="zh-CN"/>
        </w:rPr>
        <w:t>配置设备名称</w:t>
      </w:r>
      <w:bookmarkEnd w:id="0"/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用户输入该设备的名称，32字节字符串，由中文字符、数字、英文字母及‘-’/‘_’/空格组合而成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1.保存到配置文件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用户登陆到后台时，状态栏显示该名称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恢复默认配置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1.用户点击恢复默认配置，web提示用户确定恢复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2.若用户点击确定后，下发给主控模块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主控模块将除备注以外的其他配置全部恢复到默认值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1.TCN音频配置恢复默认值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2.视频输入输出、编码配置恢复默认值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3.音视频绑定关系、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媒体端口段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、日志级别、设备名称恢复默认值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以下配置不需要恢复默认值: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1.保存的预置位、场景关系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2.串口配置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3.控制接口的绑定关系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4.通讯录、呼叫记录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5.IP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7.其它配置...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原则上是配过后一般不需要更改的配置都不在恢复范围内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恢复出厂配置/重置参数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1.用户点击恢复出厂配置，web提示用户确定恢复并输入超级管理员密码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2.若用户点击确定后，下发给主控模块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主控模块将所有配置清除，恢复到出厂之前的设置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/opt/ini/config/configs目录下文件的配置全部恢复默认值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出厂的时候会设置MAC、产品型号、音板板地址，这些在任何情况下都不会恢复的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设置时间及时区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1.界面登陆后进入时间设置界面，显示TCN系统时间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2.输入需要修改后的时间及时区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1.主控模块通知各模块修改时间，各模块停止相关定时器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2.主控模块修改时间，并通知各模块时间已改变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3.各模块重新启用各定时器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界面显示新的TCN系统时间，界面须定时刷新时间显示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同步时间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1.界面登陆后设置NTP服务器地址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2.设置时间同步间隔，每隔N个小时同步一次;或者手动同步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1.主控启用NTP处理模块，获取服务器时间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2.通知各模块修改时间，其它类似设置时间处理过程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界面显示新的TCN系统时间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网络连接状态 1.1.x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1.拔出网线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1.主控模块检测到网络断开，通知设备模块网络连接状态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2.设备模块提醒用户网络断开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1.SYSTEM状态灯慢闪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2.OLED显示网络断开错误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TCN100用户管理需求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修改登陆密码 1.2.x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1.用户选择可以修改的用户名(管理员可选择普通用户，普通用户不用选)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2.用户输入当前密码、新密码发送给TCN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1.检验当前密码是否正确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2.找到用户名对应的信息，保存该用户的新密码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3.提示当前以该用户名连接的UI、WEB输入新的密码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1.提示密码修改成功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2.修改密码的用户登出到登陆界面，重新输入新密码后登陆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管理员可以修改普通用户密码，做为普通用户密码恢复用。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增删改用户组 1.2.x</w:t>
      </w:r>
    </w:p>
    <w:tbl>
      <w:tblPr>
        <w:tblStyle w:val="8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1.web登陆后（管理员权限）可以获取用户组列表及组权限、组成员，组信息包括：组id、组名、权限列表，可获取详细的组成员信息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2.用户可以增加、删除或者修改某个组信息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1.用户权限检查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2.检查组信息是否完整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3.保存用户组列表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1.提示用户组增、或删、或改成功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2.组列表更新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admin为超级用户，不能删除，只能修改密码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增删改用户 1.2.x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1.web登陆后（管理员权限）可以获取用户列表，用户信息包括：用户id、用户名、密码、所属组信息、独立权限列表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2.用户可以增加、删除或者修改某个用户信息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1.用户权限检查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2.检查用户信息是否完整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3.保存用户的修改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1.提示用户增、或删、或改成功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2.用户表更新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admin为超级用户，不能删除，只能修改密码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用户的最终权限应该=用户独有的权限+组权限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用户只能加入一个组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修改用户组权限 1.2.x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1.web登陆后（管理员权限）可以获取用户组列表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2.选择某个用户组可显示该组成员及详细权限列表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1.用户权限检查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2.检查用户信息是否完整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3.保存用户的修改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1.所在该用户组的用户登陆到系统，权限相应发生改变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权限划分：按实体+读写方式记录，实体分类方式可以由页面功能模块来划分、也可以由列表来划分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用户密码认证 1.2.x</w:t>
      </w:r>
    </w:p>
    <w:tbl>
      <w:tblPr>
        <w:tblStyle w:val="8"/>
        <w:tblW w:w="90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用户登陆时，输入用户名、密码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1.匹配用户名、密码是否正确，若正确，允许用户登陆进行操作；若不正确，拒绝登陆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2.连接三次登陆失败后，1分钟内该IP禁止登陆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用户名、密码正确时登陆系统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权限管理 1.2.x</w:t>
      </w:r>
    </w:p>
    <w:tbl>
      <w:tblPr>
        <w:tblStyle w:val="8"/>
        <w:tblW w:w="90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7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1.用户类型分管理员和普通用户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1.根据用户类型，返回不同的操作页面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普通用户登陆时，只显示操作页面；管理员用户登陆时，显示配置和操作页面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 场景需求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增删改场景 1.3.x</w:t>
      </w:r>
    </w:p>
    <w:tbl>
      <w:tblPr>
        <w:tblStyle w:val="8"/>
        <w:tblW w:w="90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1.用户调好音频、视频、呼叫参数、控制及相关状态值（窗帘、温度、空调等），填入场景名,点击保存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2.选择是否保存呼叫状态，或者增加某些终端进行互动加入场景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1.主控模块将当前相关状态保存：各输入输出音量、静闭音状态；视频参数；中控开关量、值参数的保存；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2.若当前在呼叫，需把呼叫的终端名保存；若该终端为mini-MCU，则需把入会的终端及会议信息保存。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生成该场景下的配置文件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1.中控相关开关量：IO、时序电源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2.值参数：摄像机预置位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3.若该终端没有mini-MCU能力，则场景只支持一路终端进行互动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调用场景 1.3.x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主控模块、中控模块、媒体模块、呼叫模块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用户进入场景控制界面，选择某个场景，向主控发送该场景的序号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1.主控模块读取该场景配置文件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2.解析出音视频相关配置转发给媒体模块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3.解析出中控外设配置转发给中控模块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4.解析出呼叫相关配置转发给呼叫模块，进行呼叫流程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1.恢复到该保存场景的状态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1.视频输出的多画面配置可能包含远端主流、幅流的设置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2.若幅流为对方发送，可能需要取消（a.对方可能并未准备好ppt、幅流发送须有请求发送控制）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3.若场景中本地发送了幅流，则提示用户是否发送幅流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 呼叫需求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呼叫SIP终端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主控模块、呼叫模块、媒体模块、设备模块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1.用户选择需要呼叫的终端IP或者对方用户名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2.填写呼叫带宽，64K~8M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3.填写幅流带宽，0~6M，不能超过呼叫带宽，最大为呼叫带宽的2/3，为0时不允许发幅流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1.主控收到呼叫命令后，查看当前呼叫能力、编解码能力是否达到上限，如果达到上限，直接提示失败；否则转发至呼叫模块处理，并向设备模块通知呼叫请求，OLED显示calling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2.呼叫模块申请端口资源（音视幅x2）、组合能力集，呼叫对方终端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3.对方拒绝的话，呼叫模块向主控模块提示对方拒绝；若对方接受的话，将协商成功的能力集及端口发送给主控模块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4.主控模块将协商结果发送给媒体模块，媒体模块打开编解器及码流收发模块，成功的话回打开结果给主控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5.主控将媒体资源处理结果回复给呼叫模块，呼叫模块向对方终端回复成功消息，并回复主控成功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6.主控回复WEB、UI、设备模块呼叫成功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1.WEB、UI进入呼通后界面，配置界面隐藏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2.设备模块显示呼叫中状态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3.本地与远端进行音视频对话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1.预留呼叫类型，H323、SIP，现在暂只支持SIP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2.若用户填入用户名，则终端必须已注册到SIP服务器，终端呼叫user name@domain或者user name@sip服务器IP:sip服务器端口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3.支持《呼叫命令规则》所述方式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挂断呼叫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1.WEB、UI登陆到TCN系统；若TCN系统正在呼叫，应显示呼通后界面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2.挂断该呼叫，向主控模块发送挂断请求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1.主控收到挂断命令后，向呼叫模块发送挂断消息，向设备模块发送正在挂断中命令，OLED显示挂断中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2.呼叫模块向远端终端发送Bye，收到对方OK后，向主控发送挂断成功消息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3.主控向媒体处理模块发送该呼叫资源释放消息，媒体模块关闭编解器及码流收发，并回复关闭结果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4.主控向界面提示挂断成功消息，界面恢复呼叫前界面；设备模块提示OLED显示无呼叫状态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1.界面显示呼叫前状态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2.设备模块显示无呼叫状态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3.显示只输出本地视频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1.资源打开释放过程，可能需要细分打开关闭收发通道，分音频、视频、幅流收发通道，同类型的收发通道需关联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远端挂断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远端终端挂断呼叫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1.呼叫模块收到远端发送的Bye挂断命令，通知主控模块远端挂断，向对端回复drop ACK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2.主控模块通知媒体模块释放该呼叫相关资源，关闭编解码器及停止码流收发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3.主控模块通知界面模块对方挂断，界面恢复呼叫前界面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4.主控模块通知设备模块对方挂断，OLED显示无呼叫状态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1.界面显示呼叫前状态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2.设备模块显示无呼叫状态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3.显示只输出本地视频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自动接听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1.本地终端设置自动接听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2.远端终端呼叫本地终端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1.呼叫模块收到远端发送的呼叫命令，通知主控模块远端呼入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2.主控模块查看当前呼叫能力、编解码能力是否达到上限，如果达到上限，拒绝呼叫；否则自动接收远端呼叫，向呼叫模块发送接受呼叫，同时通知界面模块呼通，通知设备模块显示远端名呼入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3.呼叫模块收到接受呼叫后，与远端协商能力集，将协商结果发送给主控模块，主控将能力集协商结果转发给媒体模块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4.媒体模块打开编解器及码流收发模块，成功的话回打开结果给主控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5.主控将媒体资源处理结果回复给呼叫模块，呼叫模块向对方终端回复成功消息，并回复主控成功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6.主控回复WEB、UI、设备模块呼叫成功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1.WEB、UI进入呼通后界面，配置界面隐藏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2.设备模块显示呼叫中状态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3.本地与远端进行音视频对话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呼入振铃、屏显提醒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1.本地终端未设置自动接听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2.远端终端呼叫本地终端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1.呼叫模块收到远端发送的呼叫命令，通知主控模块远端呼入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查看当前呼叫能力、编解码能力是否达到上限，如果达到上限，拒绝呼叫；否则自动接收远端呼叫，向呼叫模块发送接受呼叫，同时通知界面模块呼通，通知设备模块显示远端名呼入，通知媒体模块播放振铃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1.界面显示远端终端呼入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2.设备模块显示远端名呼入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3.媒体播放振铃音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4.本地视频输出显示远端呼入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超时拒绝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1.本地终端未设置自动接听，设置了超时时间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2.远端终端呼叫本地终端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1.呼叫模块收到远端发送的呼叫命令，通知主控模块远端呼入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2.主控模块查看当前呼叫能力、编解码能力是否达到上限，如果达到上限，拒绝呼叫；否则通知界面模块、设备模块、媒体模块远端呼入，各模块提示用户远端呼入，启用定时器处理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3.定时器内本地终端未接受呼叫，主控模块通知各模块呼叫拒绝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1.界面显示呼叫前状态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2.设备模块显示无呼叫状态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3.显示只输出本地视频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1.超时时间不超过15秒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2.未设置自动接听时，超时时间必须设置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接听、拒绝呼叫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主控模块、设备模块、媒体模块、呼叫模块、界面模块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1.本地终端未设置自动接听，设置了超时时间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2.远端终端呼叫本地终端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1.呼叫模块收到远端发送的呼叫命令，通知主控模块远端呼入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2.主控模块查看当前呼叫能力、编解码能力是否达到上限，如果达到上限，拒绝呼叫；否则通知界面模块、设备模块、媒体模块远端呼入，各模块提示用户远端呼入，启用定时器处理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3.界面模块显示“远端[name | addr] calling ...”,接听、拒绝按钮，用户选择接听后进入呼通过程；用户选择拒绝后进入未呼通过程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接听呼叫进入呼通状态；未接听呼叫进入未呼通状态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呼叫参数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1.界面模块应在未呼通状态下才能进入呼叫参数配置界面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2.设置呼叫优先选择的音视频协议、视频帧率、幅流协议、传输类型（TCP、UDP）、是否启用FEC、应答模式（自动应答、等待应答）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1.主控模块将呼叫参数转发给呼叫模块，呼叫模块将默认会议能力改为参数设置能力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2.主控模块将呼叫参数保存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1.提示保存是否成功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2.下次呼叫后使用新的参数进行互动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1.该呼叫参数为默认呼叫参数，IP直接呼叫及新建的会议的默认呼叫参数均为该参数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发送幅流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1.TCN与其他终端已呼通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2.TCN点击发送幅流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1.主控模块通知呼叫模块重新发送能力集，带幅流能力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2.对方接收该能力后回复能力集，呼叫模块协商已端发送能力，转发给主控模块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3.主控模块将已端发送能力通知媒体模块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4.媒体模块打开编码器及码流发送模块，通知主控模块发送成功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5.主控模块通知界面模块发送幅流成功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1.对端收到本地发送的幅流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2.界面显示幅流发送标识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允许对方发送幅流 1.4.x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1.TCN与其他终端已呼通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2.TCN召集的会议，点对点的呼叫自动允许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3.对端发送幅流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8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1.呼叫模块接收对端带幅流能力的能力集，协商后发送给主控模块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2.主控模块判断是否本地创建的会议，若为点对点呼叫直接回能力集；否则上报给界面模块，用户决定是否允许对端发送能力集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用户允许的话，主控先判断当前是否有终端已在发送幅流；若有终端则向该终端发送停止发送幅流，停止后通知呼叫模块向对端发送能力集；否则直接通知呼叫模块向对端发送能力集。同时主控向媒体发送打开码流接收消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4.媒体接收码流接收消息，打开解码器及接收码流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1.界面显示幅流接收标识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2.本地视频显示对接幅流图像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点对点呼叫方式和其他呼叫方式的区别详见呼叫命令规则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幅流收发状态显示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1.TCN与其他终端已呼通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2.TCN主动发送幅流、或者对端发送幅流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1.主控通道界面模块幅流发送或者接收状态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1.界面显示幅流发送或者接收状态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自由讨论模式 1.4.x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创建会议时默认音频处理模式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1.媒体模块接收各路参会者声音，经过解码后统计包络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2.选择包络大的两路进行混音编码输出给其他与会者，同时通过喇叭输出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3.包络大的两路将各自的码流互相透传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1.会议显示自由讨论标识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2.参会者发言时，各会场均可以听到声音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请求发言 1.4.x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媒体模块、呼叫模块、主控模块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1.召集会议为非自由讨论模式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2.召集者默认为管理者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3.与会者发言前需要请求发言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1.呼叫模块接收对端请求发言信令，转发给主控模块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2.主控模块上报给界面，用户进行同意或拒绝；若拒绝则直接通知呼叫模块发送拒绝请求发言信令；否则允许发言信令，并停止当前正在发言的与会者。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3.主控模块通知媒体模块处理该路与会者音频，停止处理其他路与会者音频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1.请求发言的与会者的声音可以处理并转发给其他与会者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2.正在发言的与会者被取消发言权限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若同意发言请求，先发送媒体处理该路音频消息，再发允许发言信令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注册SIP服务器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1.用户选择是否注册SIP服务器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2.填写SIP服务器IP/域名、端口、服务器名称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3.填写注册用户名、密码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4.填写注册周期、心跳发送周期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1.主控模块保存注册服务器信息，将消息转发给呼叫模块处理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2.呼叫模块注册到SIP服务器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3.注册成功后上报主控模块，主控模块向界面模块上报注册状态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1.SIP服务器可看到该终端用户名的注册信息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2.界面模块显示注册状态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1.创建会议时须向服务器注册用户名+会议号的信息，或者直接会议号的信息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2.有呼叫时无法修改该参数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注销SIP服务器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1.用户选择取消注册SIP服务器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1.TCN向SIP服务器发送注销命令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2.呼叫模块上报注销状态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1.SIP服务器查找不到该终端用户名注册信息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2.界面模块显示未注册状态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启用SIP代理服务器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主控模块、呼叫模块、界面模块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1.用户选择是否启用SIP代理服务器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2.填写代理服务器IP、端口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3.填写需要代理的会议服务号码及会场号码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1.呼叫模块向代理服务器注册会场号码及会议服务号码的信息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1.代理服务器上可以查看到该终端注册的两个信息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2.其他终端向该代理服务器呼叫该终端会议服务号码可转接到该终端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快捷切换输出多画面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1.界面模块选择视频输出序号及布局序号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2.发送给主控模块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1.主控模块根据布局序号找到相应的多画面布局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2.根据多画面布局的输入配置，填充相应的输入源的类型及序号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3.主控将填充的多画面布局信息发送给媒体模块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4.媒体模块切换各输入源到相应多画面位置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1.视频输出相应的多画面图像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增删改多画面布局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1.选择多画面布局序号，界面模块向主控模块获取已保存的模式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2.用户修改多画画模式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3.子画面填充视频输入（视频输入源、主流、辅流、RTSP输入源、语音激励、主会场、发言会场等）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4.向主控模块发送保存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1.主控模块检查过后保存该参数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2.主控模块判断当前媒体模块显示的多画面布局序号，如果该序号有更改，则须向媒体模块发送新的多画面布局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1.该序号的多画面布局可获取显示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2.调用该序号布局时，视频输出该多画面布局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多画面布局最大支持20个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编辑快捷切换控制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1.选择视频显示id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2.可将现有的多画面布局进行排序形成一串多画面布局列表，该多画面布局列表为所有多画面布局的子集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3.点击保存快捷切换列表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1.主控模块将该列表保存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1.控制面板上每次点击快捷切换按钮后，主控模块依次调取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最大支持两个列表，每个视频显示单独列表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未接来电提醒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1.对端呼叫TCN，TCN未接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1.主控记录未接来电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2.界面登陆后，提醒用户最近未接来电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1.界面状态栏显示未接来电状态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2.用户点击后消失该状态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呼叫记录显示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 WEB后台登陆后可以查看当前呼叫记录，包括已呼叫、超时未接、主动拒绝、对方拒绝的记录，每条呼叫信息包括呼叫时间、呼叫次数、持续时间、呼叫方向（呼入、呼出）、对端名称及地址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2.用SIP终端呼叫TCN，模拟接收、拒绝或超时未接操作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1.主控模块呼叫开始时，记录呼叫开始时间、对端名称/IP、呼叫方向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2.结束时，记录呼叫建立时间、持续时间、呼叫接通信息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1.界面查看呼叫记录显示时可以查看到最新的呼叫记录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1.超时未接的来电默认标识为未读，用户点击未接来电后标识为已读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2.呼叫记录最大支持50条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3.呼叫者为通讯录的会场时显示通讯录的名称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增删备注呼叫记录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1.查看当前呼叫记录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2.点击单条呼叫记录，备注该条记录相关信息，点击保存；点击单条呼叫记录，点击删除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1.主控模块保存该条呼叫记录的备注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2.或者删除呼叫记录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1.重新登陆后可查看该条呼叫记录的备注或者该条记录消失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清空呼叫记录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1.界面点击清空呼叫记录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1.主控模块清除呼叫记录文件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1.重新刷新后呼叫记录为空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呼叫记录重新呼叫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主控模块、界面模块、呼叫模块、媒体模块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1.选择某条呼叫记录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2.点击重新呼叫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1.主控读取该条呼叫记录的对端信息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2.主控向呼叫模块发送呼叫请求，其它类似呼叫过程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1.建立呼叫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增删改通讯录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1.登陆到WEB通讯录管理模块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2.新增通讯录，增加用户名、填入IP地址或者用户注册的会场号码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3.手机号、email地址预留，可选项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1.主控模块保存该条通讯录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1.通讯录列表可以查询到该条记录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呼叫记录添加到通讯录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1.呼叫记录界面，点击某条呼叫记录，点击添加到通讯录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2.提取呼叫记录的呼叫名称以及IP地址，提示用户输入用户名，其它预留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1.主控模块保存该条通讯录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1.通讯录列表可以查询到该条记录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通讯录进行呼叫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主控模块、界面模块、呼叫模块、媒体模块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1.选择某条通讯录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2.点击重新呼叫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1.主控读取该条通讯录的呼叫信息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2.主控向呼叫模块发送呼叫请求，其它类似呼叫过程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1.建立呼叫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1.首先判断该条通讯录的呼叫信息有哪种呼叫方式（IP呼叫还是注册方式）；2.其次判断TCN当前是否注册SIP服务器，尽力使用相同方式呼叫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主流切换源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1.选择视频输入源id、RTSP接入源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2.点击主流切换源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1.呼叫中重新选择新的视频源做为主流发送给远端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1.远端显示新选择的视频源图像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幅流切换源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1.选择视频输入源id、RTSP接入源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2.点击幅流切换源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1.呼叫中重新选择新的视频源做为幅流发送给远端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1.远端显示新选择的视频源图像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主流、幅流切换为RTSP源 1.2.x</w:t>
      </w:r>
    </w:p>
    <w:tbl>
      <w:tblPr>
        <w:tblStyle w:val="8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主控模块、界面模块、媒体模块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配置主流、幅流做为RTSP服务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1.将主流、幅流选择的源做为RTSP服务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1.主流、幅流源更改时，RTSP服务视频源同步更改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2.VLC播放RTSP url可观看主、幅流视频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 会议需求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创建会议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删除会议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呼叫某个终端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挂断某个终端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踢出某个终端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呼叫预约会议所有参会终端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挂断所有参会终端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踢出所有参会终端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接听、拒绝终端入会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匿名入会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重邀入会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组员入会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会议多画面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自由讨论模式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抢麦模式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终端静音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所有参会终端静音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终端闭音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所有参会终端闭音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远程控制摄像机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会议字幕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会议横幅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会议会场名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会议幅流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语音激励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幅流进多画面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会议密码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会议管理员密码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会议编码I帧策略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画面轮询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点名发言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增删改会议记录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会议记录召集会议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增删改会议模版 1.4.x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会议模版召集会议 1.4.x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 码流传输需求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编码最低码率 1.2.x</w:t>
      </w:r>
    </w:p>
    <w:tbl>
      <w:tblPr>
        <w:tblStyle w:val="8"/>
        <w:tblW w:w="8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1.选择不同会议带宽进行呼叫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1.4M带宽以上可使用1080P@60fps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2.2M带宽以上可使用1080P@30fps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3.1M带宽以上可使用720P@30fps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1.根据会议带宽,呼叫后的视频分辨率均不同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抗丢包 1.2.x</w:t>
      </w:r>
    </w:p>
    <w:tbl>
      <w:tblPr>
        <w:tblStyle w:val="8"/>
        <w:tblW w:w="8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1.呼叫双方均启用FEC功能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1.双方协商后均有FEC功能，则码流进行冗余处理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2.若码流在网络上丢包后，对端可以使用冗余包恢复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1.丢包环境下仍然能恢复图像，不花屏、不卡顿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可能会影响延时、码流增大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QoS设置 1.2.x</w:t>
      </w:r>
    </w:p>
    <w:tbl>
      <w:tblPr>
        <w:tblStyle w:val="8"/>
        <w:tblW w:w="8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1.用户分别设置音频、视频码流的QoS设置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2.选择Qos类型：IP优先或者区分服务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3.分别选择QoS类型的具体参数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1.主控模块存储配置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2.媒体传输码流时，将Qos参数配置到IP协议头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抓包后码流的IP头填充的QOS参数与设置的一致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码流统计 1.2.x</w:t>
      </w:r>
    </w:p>
    <w:tbl>
      <w:tblPr>
        <w:tblStyle w:val="8"/>
        <w:tblW w:w="8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1.用户在呼通后可以查看媒体码流信息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1.媒体处理模块实时统计收发的码流信息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2.音视频帧数、包数、字节数，并统计瞬时码率、帧率、码率、丢包率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媒体码流查看界面实时刷新媒体码流信息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丢包状态显示 1.2.x</w:t>
      </w:r>
    </w:p>
    <w:tbl>
      <w:tblPr>
        <w:tblStyle w:val="8"/>
        <w:tblW w:w="8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1.搭建可自定义丢包率环境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2.两台TCN互通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1.媒体检测到码流丢包，上报给主控模块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2.主控模块上报到界面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1.界面显示丢包状态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端点间网络状态显示 1.4.x</w:t>
      </w:r>
    </w:p>
    <w:tbl>
      <w:tblPr>
        <w:tblStyle w:val="8"/>
        <w:tblW w:w="8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1.搭建可自定义丢包率环境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2.多台TCN互通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1.媒体检测到码流丢包率、上下行带宽以及码率，上报给主控模块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2.主控模块上报到界面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1.界面通过计算码率占上下行带宽的百分比来标志端点间网络状态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绿色、黄色、红色标示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1.绿色表示丢包率基本为0，码率占比低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2.黄色表示少量丢包，码率占比中档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3.红色表示丢包严重，影响使用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 字幕需求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字幕叠加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终端名叠加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横幅叠加 1.3.x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TCN100存储介质管理需求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esata/msata格式化 1.3.x</w:t>
      </w:r>
    </w:p>
    <w:tbl>
      <w:tblPr>
        <w:tblStyle w:val="8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设备控制模块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1.用户登陆到后台web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2.选择某个esata或者esata上某个分区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3.选择esata需要格式化的文件系统类型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4.点击格式化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1.若用户选择某个分区，则以用户选中的文件系统类型格式化esata该分区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2.若用户选择某个esata，则格式化该硬盘下的所有分区；若该esata盘未分区，则提示用户先分区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3.通知WEB格式化完成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显示esata已格式化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文件系统类型可固定,用户不可选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esata/msata分区 1.3.x</w:t>
      </w:r>
    </w:p>
    <w:tbl>
      <w:tblPr>
        <w:tblStyle w:val="8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设备控制模块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1.用户登陆到后台web，显示TCN系统挂载的esata、msata盘信息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2.选择esata需要分区个数及每个分区大小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3.点击开始分区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1.对esata进行分区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2.提示用户分区结果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1.显示esata分区信息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2.若该盘之前已分区，需提示用户是否清除分区，确认后将该盘分区信息全部清除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先分区再格式化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U盘插入状态 1.3.x</w:t>
      </w:r>
    </w:p>
    <w:tbl>
      <w:tblPr>
        <w:tblStyle w:val="8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设备控制模块、界面模块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插入U盘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1.设备控制模块检测到U盘插入信息，上报到主控模块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2.主控模块通知界面模块U盘插入事件，界面应在醒目位置显示U盘状态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1.界面状态图标栏显示U盘插入图标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U盘格式化 1.3.x</w:t>
      </w:r>
    </w:p>
    <w:tbl>
      <w:tblPr>
        <w:tblStyle w:val="8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设备控制模块、界面模块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1.用户插入U盘设备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2.进入WEB存储介质管理-U盘页面，显示U盘信息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3.点击格式化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1.用FAT32格式化U盘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1.U盘格式化为空白盘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TCN100录播需求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录制参数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录制开始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录制停止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录制文件导出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录制文件搜索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录制文件管理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录制文件播放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远程录制文件播放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RTSP地址播放 1.3.x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录制文件上传到服务器 1.3.x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TCN直播需求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推送视频到直播平台 1.3.x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1.设置直播平台IP、用户名、密码以及是否启用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2.选择需要推送到直播平台的视频源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1.媒体处理模块定时连接平台服务器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2.连接成功后推送RTMP码流给平台服务器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1.直播平台可看到TCN系统推送的视频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最大支持2路推流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选择推送源 1.3.x</w:t>
      </w:r>
    </w:p>
    <w:tbl>
      <w:tblPr>
        <w:tblStyle w:val="8"/>
        <w:tblW w:w="9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1.选择启用的推送服务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2.选择需要推送到直播平台的视频源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1.媒体处理模块切换新的RTMP码流给平台服务器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2.主控处理模块保存推送源参数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1.直播平台可看到TCN系统推送的视频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TCN100音频处理需求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bookmarkStart w:id="1" w:name="OLE_LINK2"/>
      <w:r>
        <w:rPr>
          <w:rFonts w:hint="eastAsia"/>
          <w:szCs w:val="22"/>
          <w:lang w:val="en-US" w:eastAsia="zh-CN"/>
        </w:rPr>
        <w:t>设置音频输入显示名称</w:t>
      </w:r>
      <w:bookmarkEnd w:id="1"/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1.用户选择对每路音频输入自定义名称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1.保存用户输入的音频别名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2.将音频输入别名上报给其他在线UI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1.修改音频属性显示的音频输入名称为用户输入的别名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7路输入音频，默认别名为:HDMI音频1、HDMI音频2、吊麦1、吊麦2、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麦克风3、Line In 1、Line In 2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设置音频输入音量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2.修改音量 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1.修改音频输入音量（增益）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3.呼通时远端该路音频音量变化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设置音频输入幻象供电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1.用户选择打开或关闭某路音频输入的幻象供电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2.输入为无源麦克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1.打开或关闭音频输入的幻象供电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1.若麦克为无源麦克，幻象供电关闭后无法采集到音频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2.若麦克为有源麦，幻象供电关闭无影响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仅对吊麦1、吊麦2、麦克风3有效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设置音频输入静音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1.用户选择需要控制的输入静音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1.关闭该路音频的输入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3.呼通时远端该路音频音量变化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取消静音时应恢复上次的音量值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设置音频输出显示名称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1.用户选择对每路音频输出自定义名称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1.保存用户输出的音频别名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2.将音频输出别名上报给其他在线UI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1.修改音频属性显示的音频输出名称为用户输入的别名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6路输出音频，默认别名为:HDMI音频1、HDMI音频2、音箱1、音箱2、功放1、功放2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设置音频输出音量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1.用户选择需要控制的音频输出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2.修改音量 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1.修改音频输出音量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3.呼通时远端在该路音频播放的音量变化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设置音频输出闭音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1.用户选择需要控制的输出闭音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1.关闭该路音频的输出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2.保存音频配置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1.混音输出时该路音频音量变化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2.该路录制的音频音量变化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3.呼通时远端在该路音频播放的音量变化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取消闭音时应恢复上次的音量值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设置音频输入混音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2.选择某几路音频输入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1.将选择的该几路音频由音频输出播放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1.在选择的输出听未选择其他几路音频输入，没有声音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2.选择的音频输入才能在输出听到声音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注意，输入输出之间的限制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音频处理板6进4出，有一进一出连接HI3531A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HI3531A 3进3出，其中一进一出连接音频处理板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打开、关闭输出功放电源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1.用户选择需要控制的输出功放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1.打开或关闭该路音频的输出功放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1.该路音频输出的音效及音量变化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有两路音频支持功放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TCN100视频处理需求</w:t>
      </w: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设置视频输入增益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Style w:val="11"/>
                <w:lang w:val="en-US" w:eastAsia="zh-CN" w:bidi="ar"/>
              </w:rPr>
              <w:t>用户输入调节的亮度、对比度、色调、饱和度，范围为</w:t>
            </w:r>
            <w:r>
              <w:rPr>
                <w:rStyle w:val="12"/>
                <w:lang w:val="en-US" w:eastAsia="zh-CN" w:bidi="ar"/>
              </w:rPr>
              <w:t>0~100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1.根据用户输入的视频参数对视频输入进行实时调节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2.媒体处理模块输入参数调节后，主控处理模块保存用户调节值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1.暂时用户肉眼来感知输入图像的效果变化，也可以拍照做对比测试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若该路输出UI，UI的输出图像输出效果无变化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显示视频输入信息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1.用户查看某路视频输入的采集信息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1.读取采集芯片当前采集信息，返回结果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1.显示该路视频输入的端口类型、分辨率、帧率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lang w:val="en-US" w:eastAsia="zh-CN"/>
        </w:rPr>
      </w:pPr>
      <w:r>
        <w:rPr>
          <w:szCs w:val="22"/>
          <w:lang w:val="en-US" w:eastAsia="zh-CN"/>
        </w:rPr>
        <w:t>切换视频输入制式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1.用户选择需要切换的视频输入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2.更改该路视频输入的端口模式(VGA、DVI、HDMI、YPbPr、自动)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1.切换输入到用户选择的端口模式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1.接入相应接口的源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2.视频能够采集到相应的图像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设置视频输入接入视频源名称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1.用户选择对每路视频输入自定义名称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1.保存用户输入的视频别名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2.将视频输入别名上报给其他在线UI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1.修改视频属性显示的视频输入名称为用户输入的别名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4路视频输入，默认名称为DVI1、DVI2/HDMI、SDI1、SDI2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设置视频输出格式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2.用户输入输出分辨率、帧率(60fps)、颜色空间(VGA/YPbPr)、是否输出音频、图像放大模式（比例放大、填充模式）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1.根据用户输入的参数修改输出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2.主控保存输出参数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1.电视显示输入参数为调节的参数值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设置视频输出增益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1.用户选择需要调节的视频输出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2.用户输入调节的亮度、对比度、色调、饱和度，范围为0~100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1.根据用户输入的视频参数对视频输出进行实时调节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2.媒体处理模块输出参数调节后，主控处理模块保存用户调节值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1.暂时用户肉眼来感知输入图像的效果变化，也可以拍照做对比测试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若该路输出UI，UI的输出图像输出效果同时变化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设置视频输出目标名称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1.用户选择对每路视频输出自定义名称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1.保存用户输入的视频别名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2.将视频输出别名上报给其他在线UI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1.修改视频属性显示的视频输出名称为用户输入的别名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2路视频输出，默认名称为显示内容1、显示内容2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3路视频输出接口，DVI、HDMI、VGA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配置输出接口同源输出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1.用户选择显示内容序号（显示内容1、显示内容2）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2.多选视频输出接口（DVI、HDMI、VGA）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1.选择的视频输出接口输出相同内容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1.选择的视频输出接口输出相同内容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视频输出为独占资源，要么显示内容1、要么显示内容2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设置编码格式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3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1.选择需要更改编码格式的通道（TCN200:Main/sub/preview）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2.输入编码的格式、帧率、码率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1.更改编码参数;已连接上的客户端不需要断开，只是码流格式更改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1.VLC播放时可显示的输码参数为最新设置的值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2.其它RTSP请求都使用该编码参数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TCN100系统做为视讯会议时，不需要配置该参数，根据呼叫码率动态配置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设置编码参数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1.选择需要更改编码格式的通道（TCN200:Main/sub/preview）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2.输入编码的I帧间隔、QP量化参数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1.更改编码参数;已连接上的客户端不需要断开，只是码流格式更改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2.主控处理模块保存该参数值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1.VLC播放时可显示的输码参数为最新设置的值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2.其它RTSP请求都使用该编码参数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视讯会议时无视I帧间隔参数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更改输出背景图 1.3.x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WebServer、主控控制模块、媒体处理模块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1.用户选择某路输出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2.上传选择的背景图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1.将上传的背景图保存到默认目录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2.将背景图名字发送给主控模块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3.主控模块保存背景图设置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4.主控通知媒体输出该背景图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1.输出无视频时默认输出该背景图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设置多画面布局 1.1.x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WebServer、主控控制模块、媒体处理模块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1.用户选择某路视频输出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2.选择需要输出的多画面类型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3.选择每个子画面显示的通道号（输入视频源、接入RTSP源、远程呼叫源）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1.媒体处理模块根据用户的设置输出多画面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2.主控模块保存用户设置参数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1.该路视频输出用户配置多画面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TCN100系统接入需求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接入RTSP源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1.输入RTSP url（rtsp://usr:passwd@ip:port/path）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2.或者配置用户名、密码、IP、端口组合成URL，组合方式类似主服务器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1.若当前需要该RTSP url输出或者编码，则创建解码器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2.创建RTSP客户端连接url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3.获取到码流喂给解码器解码，并显示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4.主控处理模块保存URL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1.可将该RTSP设置在某个输出显示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ONVIF协议控制IPC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1.WEB登陆接入的RTSP源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2.该源支持ONVIF控制，ONVIF版本号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3.选择控制速度及控制命令（上、下、左、右、对焦）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1.主控处理模块将命令透传到媒体处理模块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2.媒体处理模块通过ONVIF命令控制相关IPC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该IPC进行相应动作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TCN100音视频同步需求</w:t>
      </w: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设置音频视频绑定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1.设置某路音频输入与视频输入绑定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2.音频输入只能设置音频处理器混音后的音频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1.主控处理模块保存音频输入及视频输入的绑定关系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2.呼叫或者其它RTSP播放器请求码流时，关联的音视频发送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1.若关联的音视频创建了RTSP服务，其它RTSP播放器应同时收到音视频码流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视频DVI及HDMI输入自带音频输入，不需要绑定；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音频处理器的输入混音后绑定到某路视频输入，若绑定到DVI或者HDMI时，需该路音频与自带音频混音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设置音频延时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Style w:val="13"/>
                <w:lang w:val="en-US" w:eastAsia="zh-CN" w:bidi="ar"/>
              </w:rPr>
              <w:t>.选择关联的音视频通道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2.输入音频需要延时的时间，毫秒级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Style w:val="13"/>
                <w:lang w:val="en-US" w:eastAsia="zh-CN" w:bidi="ar"/>
              </w:rPr>
              <w:t>.主控处理模块保存该路音频的延时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2.媒体处理模块发送该路音频时做延时处理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1.播放该路音视频时，调节该字段能够明显感觉同步效果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媒体端口段配置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媒体处理模块、主控处理模块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1.输入媒体起始端口、结束端口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1.当前已连通的呼叫不处理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2.新的连接将使用配置的端口段内的端口进行码流传输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3.主控保存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1.抓包可以查看发送端口范围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TCN100控制处理需求</w:t>
      </w: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bookmarkStart w:id="2" w:name="OLE_LINK3"/>
      <w:r>
        <w:rPr>
          <w:szCs w:val="22"/>
          <w:lang w:val="en-US" w:eastAsia="zh-CN"/>
        </w:rPr>
        <w:t>设置串口参数</w:t>
      </w:r>
      <w:bookmarkEnd w:id="2"/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1.选择需要配置的串口端口号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2.选择波特率、数据位、奇偶校验、停止位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1.主控保存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2.设备处理模块以该参数配置串口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1.外接设备以同样参数配置好串口，TCN控制该设备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2.电脑来接收TCN发送的测试数据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rPr>
          <w:lang w:val="en-US" w:eastAsia="zh-CN"/>
        </w:rPr>
      </w:pP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摄像机控制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1.选择需要配置的串口端口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2.选择控制动作，左、右、上、下、放大、缩小、光圈远、光圈近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3.松开时发送停止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1.读取该串口上的控制协议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2.读取控制名称找到相对应的控制协议命令，并进行串口写操作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1.摄像机相应地进行指定动作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IR学习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1.开始IR学习模式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2.显示某个菜单名称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3.用户按遥控器相应的按键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1.设备处理模块读取按键值，并判断按键值是否有效，有效则保存，否则提示用户重新按键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2.若读取按键三次有效并一致，则记录到文件，提示下个菜单名称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1.按键名称与按键值记录到文件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2.IR发送时可用该文件来模拟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上传控制协议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1.控制协议内定义了控制名称、控制需发送的键值码等信息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2.用户上传控制协议文件，并给该文件命名(控制协议类型、协议名称)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1.设备处理模块检验该控制协议完整性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2.保存到控制配置目录，若有相同文件，则覆盖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1.控制配置目录可以看到该文件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控制协议绑定IR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1.选择需要绑定的IR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1.该路IR可由该协议中的各控制名称来控制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szCs w:val="22"/>
          <w:lang w:val="en-US" w:eastAsia="zh-CN"/>
        </w:rPr>
        <w:t>控制协议绑定串口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1.选择需要绑定的串口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1.该路串口可由该协议中的各控制名称来控制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控制协议绑定IO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1.选择需要绑定的IO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1.该路IO可由该协议中的各控制名称来控制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控制协议绑定Relay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1.选择需要绑定的Relay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1.该路Relay可由该协议中的各控制名称来控制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控制协议绑定时序电源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1.选择需要绑定的时序电源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2.选择协议名称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1.设备处理模块保存绑定关系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1.该路时序电源可由该协议中的各控制名称来控制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控制界面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1.选择需要控制的设备，界面显示该类设备的操作界面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2.选择需要控制的动作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1.若该设备无绑定控制协议，返回动作无效错误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2.若该备的控制协议中无该操作类型，提示无效操作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3.根据该操作类型的配置对控制接口进行写操作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1.外接的控制设备进行相应的动作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增删改摄像机预置位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1.选择已绑定摄像机控制的串口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2.将摄像机移动到适当位置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3.选择预置位序号进行保存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1.将该预置位设置命令发送给摄像机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1.按摄像机预置位序号，摄像机能自动移动到相应位置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2.摄像机遥控器按预置位序号，同样效果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最大支持10个预置位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调用预置位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1.选择已绑定摄像机控制的串口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2.选择要调用的预置位序号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1.设备处理模块通过串口发送给连接的摄像机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1.摄像机移到到相应位置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增加、更新预置位图片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设备处理模块、媒体处理模块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1.点击更新某个预置位效果图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1.主控模块通知设备处理模块调用该预置位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2.设备处理模块调用完成后，上报给主控模块完成事件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3.主控模块通知媒体抓拍该路摄像机控制关联的输入图像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4.媒体处理模块收到消息后，延迟5s后抓拍，抓拍完成后保存jpg文件，将路径上报给主控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5.主控将抓拍文件重命名为该预置位的jpg文件，通知界面显示该预置位图片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1.该预置位显示最新的位置抓拍图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摄像机需关联串口通道号（视频输入功能点）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获取协议列表 1.1.x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1.选择接口类型（串口、IR）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2.向主控发送获取所有协议列表消息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1.设备处理模块返回该接口类型下所有协议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1.下拉框显示该接口所有协议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szCs w:val="22"/>
          <w:lang w:val="en-US" w:eastAsia="zh-CN"/>
        </w:rPr>
        <w:t>多种控制面板接入 1.3.x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备注：单片机按键控制，玻璃面板形态。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TCN100生产需求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生产批量烧写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1.准备好FTP服务器、DHCP服务器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2.单板贴片完成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3.单板插入电源线、网线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1.开机判断是否有文件系统，没有的话自动从ftp服务器烧写nand flash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2.烧写完后自动重启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1.单板重启自动运行程序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老化测试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主控、媒体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1.组播搜索所有的TCN100设备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2.DVI、HDMI、SDI输入1080P60源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3.选择需要老化的TCN100设备，点击开始老化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1.媒体启用最大能力编解，3路1080P60编解回环3路1080P60解码回显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2.媒体显示0和显示1分别输出6分屏，3路本地采集3路编-解回环图像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3.Web工具可查询每台TCN的存活状态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1.每隔12小时统计TCN系统是否存活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2.老化48小时没有出问题的机器入库存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TCN100维护性需求</w:t>
      </w:r>
    </w:p>
    <w:p>
      <w:pPr>
        <w:pStyle w:val="9"/>
        <w:numPr>
          <w:ilvl w:val="0"/>
          <w:numId w:val="2"/>
        </w:numPr>
      </w:pPr>
      <w:r>
        <w:rPr>
          <w:lang w:val="en-US" w:eastAsia="zh-CN"/>
        </w:rPr>
        <w:t>启动状态显示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设备处理模块、BSP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开电启动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1.OLED显示每阶段启动状态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2.显示地址、版本号、产品型号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OLED可看到地址、版本号、产品型号、启动状态及错误码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</w:pPr>
      <w:r>
        <w:rPr>
          <w:lang w:val="en-US" w:eastAsia="zh-CN"/>
        </w:rPr>
        <w:t>待机功能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主控制模块、设备处理模块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1.在待机阀值内无操作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2.待机阀值无呼叫(RTSP、SIP)，没有任何码流收发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3.界面登陆、呼叫请求时恢复开机状态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1.媒体停止采集显示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2.媒体停止编解码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3.设备处理模块将外围电路断开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4.设备处理模块设置OLED显示待机状态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1.音视频无输出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2.OLED显示待机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</w:pPr>
      <w:r>
        <w:rPr>
          <w:lang w:val="en-US" w:eastAsia="zh-CN"/>
        </w:rPr>
        <w:t>自动待机、自动关机时间设置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1.分别选择是否启用自动待机、自动关机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2.分别输入各功能的阀值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1.主控模块保存自动待机、自动关机的配置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2.启用定时器，定时查询媒体、协议模块的处理状态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3.若阀值内达到待机条件则启用待机；若阀值内达到关机条件则关机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1.不进行任何码流请求、UI操作，系统在达到阀值时启动待机或者关机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 w:val="21"/>
          <w:szCs w:val="21"/>
        </w:rPr>
      </w:pPr>
      <w:r>
        <w:rPr>
          <w:lang w:val="en-US" w:eastAsia="zh-CN"/>
        </w:rPr>
        <w:t>待机状态显示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设备处理模块、主控制模块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达到待机条件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1.主控监测达到待机阀值，通知设备处理模块显示待机状态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OLED显示当前为待机状态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</w:pPr>
      <w:r>
        <w:rPr>
          <w:lang w:val="en-US" w:eastAsia="zh-CN"/>
        </w:rPr>
        <w:t>开机进入小系统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拔码开关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1.外置拔码开关置1，详见附录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2.重启系统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1.TCN重启进入小系统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1.登陆TCN WEB，进行小系统网页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</w:pPr>
      <w:r>
        <w:rPr>
          <w:lang w:val="en-US" w:eastAsia="zh-CN"/>
        </w:rPr>
        <w:t>小系统升级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1.WEB后台上传升级包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1.检验升级包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2.升级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1.升级完成后重启，可以查看版本号确定是否升级成功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小系统导出系统日志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小系统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1.登陆小系统WEB，选择日志保存的目录，点击导出系统日志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2.WEB下载该文件到指定目录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1.在指定目录找到日志打包文件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lang w:val="en-US" w:eastAsia="zh-CN"/>
        </w:rPr>
        <w:t>小系统设置ip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1.登陆小系统WEB，输入IP地址、子网掩码、网关地址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1.配置小系统IP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2.OLED显示新的IP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1.WEB提示新的IP登陆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开机进入大系统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拔码开关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1.外置拔码开关置</w:t>
            </w:r>
            <w:r>
              <w:rPr>
                <w:rStyle w:val="14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2.重启系统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Style w:val="14"/>
                <w:lang w:val="en-US" w:eastAsia="zh-CN" w:bidi="ar"/>
              </w:rPr>
            </w:pPr>
            <w:r>
              <w:rPr>
                <w:rStyle w:val="14"/>
                <w:lang w:val="en-US" w:eastAsia="zh-CN" w:bidi="ar"/>
              </w:rPr>
              <w:t>TCN重启进入大系统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Style w:val="14"/>
                <w:rFonts w:hint="eastAsia"/>
                <w:lang w:val="en-US" w:eastAsia="zh-CN" w:bidi="ar"/>
              </w:rPr>
            </w:pPr>
            <w:r>
              <w:rPr>
                <w:rStyle w:val="14"/>
                <w:rFonts w:hint="eastAsia"/>
                <w:lang w:val="en-US" w:eastAsia="zh-CN" w:bidi="ar"/>
              </w:rPr>
              <w:t>大系统异常时进入小系统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1.登陆TCN WEB，进行大系统网页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usb升级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拔码开关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1.外置USB升级开关置1，详见附录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2.插入U盘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3.重启系统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1.开机自动检测U盘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2.检测U盘内升级文件是否有效，版本是否一致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3.升级完后重启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1.升级完成后重启，可以查看版本号确定是否升级成功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显示版本信息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登陆WEB，查看系统信息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返回WEB系统信息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显示序列号、条形码、设备型号、软件版本号、硬件版本号、系统版本号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rPr>
          <w:lang w:val="en-US" w:eastAsia="zh-CN"/>
        </w:rPr>
      </w:pP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实时显示cpu信息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登陆WEB，定时查询系统状态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1.统计当前系统CPU占用率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2.返回结果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显示CPU占有率统计表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实时显示内存使用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登陆WEB，定时查询系统状态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1.统计当前系统内存占用率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2.返回结果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显示内存占有率统计表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显示储存空间使用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登陆WEB，查询存储信息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1.统计当前系统各分区已使用、未使用的空间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2.返回结果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显示各分区存储信息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应用分区、用户数据分区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导出系统日志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WebServer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选择导出系统日志类型及保存日志的目录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1.在指定目录找到日志打包文件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导出操作日志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选择导出操作日志类型及保存日志的目录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1.将日志打包成.tar.gz文件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1.在指定目录找到日志打包文件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远程重启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点击远程重启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1.通知各模块退出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2.等待各模块退出结果，重启TCN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1.系统重启过程中OLED状态更改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2.重启后需重新登陆WEB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外接控制的设备不重启？？电路是否复位？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远程关机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点击远程关机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1.通知各模块退出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2.等待各模块退出结果，关闭电源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1.TCN关机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2.外接控制的设备关机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导出配置文件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选择导出保存配置文件的目录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1.将配置文件打包成.tar.gz文件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2.WEB下载该文件到指定目录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1.在指定目录找到配置打包文件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配置文件有时间、检验码，防止破坏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导入配置</w:t>
      </w:r>
      <w:r>
        <w:rPr>
          <w:rFonts w:hint="eastAsia"/>
          <w:szCs w:val="22"/>
          <w:lang w:val="en-US" w:eastAsia="zh-CN"/>
        </w:rPr>
        <w:t xml:space="preserve">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选择导入的配置文件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1.将配置文件上传到默认目录，解压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2.主控模块检验配置文件有效性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3.通知其他模块退出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4.将原有配置打包备份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5.将导入的配置文件移至配置目录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6.重启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配置还原成导入的配置文件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音频测试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1.选择测试项目：输出测试音、回环测试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2.回环测试，指定音频输入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3.指定音频输出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1.输出测试音时，向指定音频输出默认铃声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2.回环时，对指定音频输入进行录音5s,然后再指定音频输出该录音文件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1.输出测试音时，应听到默认铃声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2.回环时，应听到本地说话声音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视频测试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1.选择需要测试的显示输出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2.选择测试类型：输出测试图像、回环测试、编解码回环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3.选择回环测试时还需选择输入源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1.输出测试图像时，对该路显示输出彩条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2.回环测试时，将采集输入源图像输出到指定显示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3.编解码回环时，采集输入源图像-&gt;编码器-&gt;解码器-&gt;显示(双画面)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1.测试图像时，输出彩条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2.编解码回环时，显示双画面，一路为直接输出图像，一路为编解后的图像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网络状态测试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网络检测模块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输入远端地址，测试协议类型、带宽及时长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1.根据配置向对端发送数据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2.统计测试的带宽、丢包率、瞬时码率等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显示测试结果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错误码显示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主控制处理模块、设备处理模块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1.系统运行过程中出现错误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2.错误包括资源不足、呼叫过程错误、编解码错误等等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1.各模块将错误反馈给主控制处理模块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2.主控制处理模块将错误反馈给设备处理模块，设备处理模块在OLED上显示错误码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OLED上显示错误码，详细见错误码定义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状态灯异常报警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主控制处理模块、设备处理模块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1.某些子板异常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2.网线断开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1.设备处理模块检测到其他子板异常，将LED状态灯置标志报警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2.主控制处理模块检测网络不通，通知网络状态，系统灯闪烁报警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详细见LED显示状态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各模块日志级别设置 1.1.x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主控制处理模块、设备处理模块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1.某些板子异常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2.网线断开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1.设备处理模块检测到其他子板异常，将LED状态灯置标志报警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2.主控制处理模块检测网络不通，通知网络状态，系统灯闪烁报警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详细见LED显示状态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媒体信息显示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主控模块、媒体模块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1.TCN系统进入呼通状态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2.用户登陆到WEB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1.媒体实时统计音视频的协议、呼叫码率、丢包率、包数、实时码率、本地/远端端口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2.远端地址、呼叫码率、远端username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WEB显示各媒体信息及相关呼叫信息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呼叫、RTSP连接状态显示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媒体模块、呼叫模块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telnet调试接口，获取当前呼叫详细信息、RTSP连接信息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1.呼叫模块返回当前会议信息、呼叫信息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2.媒体模块返回RTSP当前连接客户端信息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1.呼叫信息：会议相关信息、该会议的注册状态、会议下的呼叫信息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2.RTSP连接信息：正在RTSP连接的客户端信息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开机时间显示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" w:name="OLE_LINK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登陆到WEB后台，在系统使用状态中可查询系统开机时间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主机查询/proc/uptime统计开机时间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WEB显示TCN系统开机时间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3"/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设置日志输出级别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1.登陆到维护页面，选择某个模块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2.选择输出的日志级别(Debug、info、Notice、Warn、Error、Fatal)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3.发送给后台处理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1.主控将日志处理级别发送给对应模块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2.该模块修改日志输出级别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1.下载日志查看该模块日志，只能查看日志级别以上(含)的日志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TCN100安全性需求</w:t>
      </w:r>
      <w:bookmarkStart w:id="5" w:name="_GoBack"/>
      <w:bookmarkEnd w:id="5"/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升级包检查 1.1.x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BSP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1.WEB上传升级包升级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1.读取升级包格式，检查升级包完整性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2.解压升级包，匹配升级包支持的产品型号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若升级包正确，正常升级；若升级包不正确，提示升级失败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系统自带telnet服务非自动启用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telnetserver、主控模块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1.telnet 进入TCN 命令行处理系统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2.输入systemtelnet [on|off]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1.主控模块启用telnetd，保存是否需要启动系统自带telnet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用户可以通过telnet ip:23登陆TCN命令行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该功能默认关闭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密码加密传输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1.界面模块登陆输入的密码均使用md5换算后传输给主控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1.主控接收到用户名及MD5的密码，与保存的密码比较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2.若一致，则返回成功；否则返回鉴权失败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登陆成功或失败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主控保存密码为MD5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TCN200 MIDIS2.0交互性需求</w:t>
      </w:r>
    </w:p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设备发现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主服务器WEB、UI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SCP模块、WEBServer模块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1.组播发送查询命令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1.回复设备类型、设备型号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1.主服务器WEB能够查询到该设备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2.UI可以选择控制该设备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服务器时戳同步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1.同步服务器将本地时间传给媒体处理模块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1.媒体处理模块记录该时间，计算跟本地时间的偏移量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2.用该偏移量对发送的码流进行时间戳校正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全网系统同步效果，如果不启用同步，同步效果明显变差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与MIDIS中心进行语音对讲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控制面板、UI、WEB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1.设备与主服务器绑定成功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2.一键呼叫主服务器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1.呼叫主服务器，主服务器通知媒体服务器接入TCN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2.TCN与媒体服务器互通音频，进行互动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1.TCN与媒体服务器互通音频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2.对讲按钮转化为挂断按钮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MIDIS绑定/连接状态显示 1.2.x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SCP模块、WEBServer模块、界面模块、主控模块、设备模块、控制面板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1.MIDIS连接或者断开SCP模块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1.SCP模块向主控模块上报MIDIS连接状态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2.主控模块将MIDIS连接状态通知给其他模块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1.界面显示MIDIS连接状态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2.控制面板显示连接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3.OLED显示连接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一卡通系统数据上报 1.2.x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备注：TCN100（串口接一卡通刷卡设备）将一卡通设备所有数据透传给MIDIS，并将MIDIS回复的数据转发给一卡通刷卡设备。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回复的数据是否为认证结果？TCN100收到认证结果是否有联动形为（上课、开机等）？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TCN200编码器交互性需求</w:t>
      </w:r>
    </w:p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创建RTSP服务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1.用户输入该路RTSP服务的名称、用户名、密码及路径(后缀)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2.选择该路是否启用main、sub、preview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3.选择该路源的来源（输入源或者其他RTSP接入源）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1.主控处理模块保存该RTSP服务的配置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2.媒体处理模块创建该RTSP服务，默认为启用状态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1.在WEB、UI页面可以查询到当前RTSP服务列表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删除RTSP服务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1.用户选择要删除的RTSP服务的名称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1.主控删除该RTSP服务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2.媒体处理模块停止该RTSP服务并删除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1.在WEB、UI页面可以查询到当前RTSP服务列表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2.RTSP客户端无法连接该RTSP服务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选择rtsp源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主控处理模块、媒体处理模块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1.选择需要配置源的RTSP服务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2.指定输入源或者RTSP接入源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1.判断RTSP服务及输入源是否存在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2.若选择了输入源，将输入源及关联的音频进行编码，编码码流发送给RTSP客户端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3.若选择了RTSP接入源，直接将接入源的码流转发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4.主控处理模块记录该RTSP服务源的来源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1.RTSP客户端播放选择的输入源或者RTSP接入源图像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启用rtsp源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1.选择需要启用的RTSP源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2.发送启动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1.启动RTSP服务，若该服务没有输入源，则发送背景图的码流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1.使用RTSP客户端可以连接该RTSP服务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szCs w:val="22"/>
          <w:lang w:val="en-US" w:eastAsia="zh-CN"/>
        </w:rPr>
      </w:pPr>
      <w:r>
        <w:rPr>
          <w:szCs w:val="22"/>
          <w:lang w:val="en-US" w:eastAsia="zh-CN"/>
        </w:rPr>
        <w:t>停用rtsp源</w:t>
      </w:r>
      <w:r>
        <w:rPr>
          <w:rFonts w:hint="eastAsia"/>
          <w:szCs w:val="22"/>
          <w:lang w:val="en-US" w:eastAsia="zh-CN"/>
        </w:rPr>
        <w:t xml:space="preserve"> 1.2.x</w:t>
      </w:r>
    </w:p>
    <w:tbl>
      <w:tblPr>
        <w:tblStyle w:val="8"/>
        <w:tblW w:w="90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7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媒体处理模块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1.选择需要停用的RTSP源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2.发送停用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1.停用RTSP服务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1.正在连接的RTSP客户端断连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</w:tr>
    </w:tbl>
    <w:p>
      <w:pPr>
        <w:pStyle w:val="9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rtsp支持组播传输数据</w:t>
      </w:r>
    </w:p>
    <w:tbl>
      <w:tblPr>
        <w:tblStyle w:val="8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操作方式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WEB、UI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处理模块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主控处理模块、媒体处理模块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1.用户选择要使用组播的RTSP服务器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2.随机产生组播或者用户输入组播地址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1.使用RTSP传输码流时使用组播地址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2.sendto的目的为组播地址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1.多个解码器或者VLC连接该RTSP，PC抓包可以看到为组播包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附A.系统显示状态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拔码功能</w:t>
      </w:r>
    </w:p>
    <w:tbl>
      <w:tblPr>
        <w:tblStyle w:val="8"/>
        <w:tblW w:w="71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0"/>
        <w:gridCol w:w="1080"/>
        <w:gridCol w:w="17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　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内部拔码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外部拔码</w:t>
            </w:r>
          </w:p>
        </w:tc>
        <w:tc>
          <w:tcPr>
            <w:tcW w:w="1760" w:type="dxa"/>
            <w:vMerge w:val="restart"/>
            <w:tcBorders>
              <w:top w:val="single" w:color="auto" w:sz="8" w:space="0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拔码方式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60" w:type="dxa"/>
            <w:vMerge w:val="continue"/>
            <w:tcBorders>
              <w:top w:val="single" w:color="auto" w:sz="8" w:space="0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无效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强制uboot烧写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USB烧写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强制进入小系统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LED闪烁状态</w:t>
      </w:r>
    </w:p>
    <w:tbl>
      <w:tblPr>
        <w:tblStyle w:val="8"/>
        <w:tblW w:w="4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4635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闪烁间隔(s)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闪烁间隔(s)</w:t>
            </w:r>
          </w:p>
        </w:tc>
        <w:tc>
          <w:tcPr>
            <w:tcW w:w="31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31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运行不正常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0.25</w:t>
            </w:r>
          </w:p>
        </w:tc>
        <w:tc>
          <w:tcPr>
            <w:tcW w:w="31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31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正常闪烁(闪烁)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慢闪(某种异常状态)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注意：闪烁间隔表示周期到达时变化。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6"/>
        <w:gridCol w:w="4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4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LED行为</w:t>
            </w:r>
          </w:p>
        </w:tc>
        <w:tc>
          <w:tcPr>
            <w:tcW w:w="422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6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422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6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4227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486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组合</w:t>
            </w:r>
          </w:p>
        </w:tc>
        <w:tc>
          <w:tcPr>
            <w:tcW w:w="42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闪烁次数+闪烁间隔+常亮时间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LED显示状态</w:t>
      </w:r>
    </w:p>
    <w:tbl>
      <w:tblPr>
        <w:tblStyle w:val="8"/>
        <w:tblW w:w="67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2055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LED灯</w:t>
            </w:r>
          </w:p>
        </w:tc>
        <w:tc>
          <w:tcPr>
            <w:tcW w:w="205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呈现状态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205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正在通电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绿</w:t>
            </w:r>
          </w:p>
        </w:tc>
        <w:tc>
          <w:tcPr>
            <w:tcW w:w="324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各块板通电成功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Audio</w:t>
            </w:r>
          </w:p>
        </w:tc>
        <w:tc>
          <w:tcPr>
            <w:tcW w:w="205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音频板正常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音频板不正常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Video</w:t>
            </w:r>
          </w:p>
        </w:tc>
        <w:tc>
          <w:tcPr>
            <w:tcW w:w="205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视频板正常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视频板不正常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</w:t>
            </w:r>
          </w:p>
        </w:tc>
        <w:tc>
          <w:tcPr>
            <w:tcW w:w="205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系统运行正常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慢闪2次+常亮5s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网络连接异常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慢闪3次+常亮5s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MIDIS连接异常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系统运行不正常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PANEL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324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面板运行正常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常亮</w:t>
            </w:r>
          </w:p>
        </w:tc>
        <w:tc>
          <w:tcPr>
            <w:tcW w:w="324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面板运行不正常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LED呼叫状态</w:t>
      </w:r>
    </w:p>
    <w:tbl>
      <w:tblPr>
        <w:tblStyle w:val="8"/>
        <w:tblW w:w="5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2055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715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LED灯</w:t>
            </w: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行为</w:t>
            </w:r>
          </w:p>
        </w:tc>
        <w:tc>
          <w:tcPr>
            <w:tcW w:w="216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restart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AV灯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快闪5次+常亮5s</w:t>
            </w:r>
          </w:p>
        </w:tc>
        <w:tc>
          <w:tcPr>
            <w:tcW w:w="216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vMerge w:val="continue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闪烁</w:t>
            </w:r>
          </w:p>
        </w:tc>
        <w:tc>
          <w:tcPr>
            <w:tcW w:w="216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呼叫挂断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慢闪5次+常亮5s</w:t>
            </w:r>
          </w:p>
        </w:tc>
        <w:tc>
          <w:tcPr>
            <w:tcW w:w="216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呼叫成功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TCN100呼叫命令规则</w:t>
      </w:r>
    </w:p>
    <w:bookmarkEnd w:id="4"/>
    <w:tbl>
      <w:tblPr>
        <w:tblStyle w:val="8"/>
        <w:tblW w:w="154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1091"/>
        <w:gridCol w:w="871"/>
        <w:gridCol w:w="779"/>
        <w:gridCol w:w="3301"/>
        <w:gridCol w:w="1968"/>
        <w:gridCol w:w="64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28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呼叫方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被呼叫方</w:t>
            </w: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是否注册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注册服务器</w:t>
            </w: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呼叫方式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举例</w:t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SIP终端A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SIP终端B</w:t>
            </w: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[B地址]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192.168.1.100</w:t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IP直接呼叫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[会议ID]@[B地址]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"mailto:1000@192.168.1.100"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1000@192.168.1.100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A进入B创建会议名称为1000的会议;若B上面没有1000的会议，则创建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[会议ID]$$[会议密码]@[B地址]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普通用户进入B创建的会议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[会议ID]$$[会议管理员密码]@[B地址]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会议管理员进入B创建的会议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[B名]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Bterm</w:t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呼叫Bu@[z地址|z域名]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[会议ID]@[B名]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呼叫Bu[会议id]@[z地址|z域名]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SIP终端A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B、C、D</w:t>
            </w: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[会议ID]*[B地址]*[C地址]*[D地址]@[A地址]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1000*192.168.1.100*192.168.1.101*192.168.1.102</w:t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A创建会议名称为1000的会议,呼叫BCD三个终端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[会议ID]*[B名]*[C名]*[D名]@[A名|A地址]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1000*bu*cu*du@au</w:t>
            </w: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A创建会议名称为1000的会议,呼叫bu@[z地址]、cu@[z地址]..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终端A创建会议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[会议ID]@[A地址]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A创建会议名称为1000的会议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[会议ID]$$[会议密码]@[A地址]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A创建带有会议密码的会议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[会议ID]$$[会议密码]$$[会议管理员密码]@[A地址]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A创建带会议管理员的会议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</w:t>
            </w: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[会议ID]@[A名]</w:t>
            </w: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A向注册服务器注册Au[会议id]@[z域名|z地址]的目的地址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9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TCN100状态</w:t>
      </w:r>
    </w:p>
    <w:tbl>
      <w:tblPr>
        <w:tblStyle w:val="8"/>
        <w:tblW w:w="9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3318"/>
        <w:gridCol w:w="1218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状态类型</w:t>
            </w:r>
          </w:p>
        </w:tc>
        <w:tc>
          <w:tcPr>
            <w:tcW w:w="331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状态值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显示时间</w:t>
            </w:r>
          </w:p>
        </w:tc>
        <w:tc>
          <w:tcPr>
            <w:tcW w:w="344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网络状态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已连接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一直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SIP注册状态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未注册，已注册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一直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显示注册服务器IP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MIDIS连接状态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未连接，已连接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一直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显示MIDIS的IP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音频板连接状态 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未连接，已连接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一直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呼叫中、呼叫成功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入会终端信息，多条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未接来电提醒 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有未接来电时出现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多条未接呼叫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幅流状态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收或发幅流时出现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发送幅流的终端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会议入会状态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普通入会者，会议管理员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测试状态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测试中出现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1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丢包状态</w:t>
            </w:r>
          </w:p>
        </w:tc>
        <w:tc>
          <w:tcPr>
            <w:tcW w:w="3318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上报才显示1s,100ms闪一次</w:t>
            </w:r>
          </w:p>
        </w:tc>
        <w:tc>
          <w:tcPr>
            <w:tcW w:w="1218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有条件</w:t>
            </w:r>
          </w:p>
        </w:tc>
        <w:tc>
          <w:tcPr>
            <w:tcW w:w="344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瞬时状态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F13B"/>
    <w:multiLevelType w:val="singleLevel"/>
    <w:tmpl w:val="59C9F13B"/>
    <w:lvl w:ilvl="0" w:tentative="0">
      <w:start w:val="1"/>
      <w:numFmt w:val="upperRoman"/>
      <w:suff w:val="nothing"/>
      <w:lvlText w:val="%1.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abstractNum w:abstractNumId="1">
    <w:nsid w:val="59C9F180"/>
    <w:multiLevelType w:val="singleLevel"/>
    <w:tmpl w:val="59C9F1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CB33E"/>
    <w:multiLevelType w:val="singleLevel"/>
    <w:tmpl w:val="59CCB3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6304"/>
    <w:rsid w:val="00362825"/>
    <w:rsid w:val="0056559C"/>
    <w:rsid w:val="00735ED8"/>
    <w:rsid w:val="00833CF7"/>
    <w:rsid w:val="00A22E4C"/>
    <w:rsid w:val="00E11336"/>
    <w:rsid w:val="00E75769"/>
    <w:rsid w:val="011A53E6"/>
    <w:rsid w:val="011C4F9F"/>
    <w:rsid w:val="01540E7D"/>
    <w:rsid w:val="016D6B4E"/>
    <w:rsid w:val="01874F14"/>
    <w:rsid w:val="01BC1A92"/>
    <w:rsid w:val="01D43050"/>
    <w:rsid w:val="01E87372"/>
    <w:rsid w:val="01F539F1"/>
    <w:rsid w:val="02270396"/>
    <w:rsid w:val="02507C9B"/>
    <w:rsid w:val="02AC39BC"/>
    <w:rsid w:val="02C74999"/>
    <w:rsid w:val="02F97BEB"/>
    <w:rsid w:val="032A74E9"/>
    <w:rsid w:val="03350FCD"/>
    <w:rsid w:val="037D7D44"/>
    <w:rsid w:val="03B5299F"/>
    <w:rsid w:val="03C85F35"/>
    <w:rsid w:val="03F7168B"/>
    <w:rsid w:val="041B778D"/>
    <w:rsid w:val="043077ED"/>
    <w:rsid w:val="045C5A3D"/>
    <w:rsid w:val="04636AE1"/>
    <w:rsid w:val="0479754B"/>
    <w:rsid w:val="0482640C"/>
    <w:rsid w:val="04AD7801"/>
    <w:rsid w:val="04DF10F9"/>
    <w:rsid w:val="04FB10DF"/>
    <w:rsid w:val="05050E37"/>
    <w:rsid w:val="052023E8"/>
    <w:rsid w:val="05243FE7"/>
    <w:rsid w:val="05640D7E"/>
    <w:rsid w:val="0573121D"/>
    <w:rsid w:val="05A27C06"/>
    <w:rsid w:val="05B93138"/>
    <w:rsid w:val="05C00F5E"/>
    <w:rsid w:val="06444B80"/>
    <w:rsid w:val="0679540D"/>
    <w:rsid w:val="06B22A6F"/>
    <w:rsid w:val="06DC15C9"/>
    <w:rsid w:val="0769791E"/>
    <w:rsid w:val="07C82CD8"/>
    <w:rsid w:val="07D77FA1"/>
    <w:rsid w:val="08156204"/>
    <w:rsid w:val="081C7D2B"/>
    <w:rsid w:val="083019C7"/>
    <w:rsid w:val="084115B5"/>
    <w:rsid w:val="087E4082"/>
    <w:rsid w:val="091D44AD"/>
    <w:rsid w:val="092203C9"/>
    <w:rsid w:val="09300C1D"/>
    <w:rsid w:val="094A45C0"/>
    <w:rsid w:val="0956568A"/>
    <w:rsid w:val="096A1B9A"/>
    <w:rsid w:val="099360A7"/>
    <w:rsid w:val="099718D3"/>
    <w:rsid w:val="09BA1E71"/>
    <w:rsid w:val="09C45251"/>
    <w:rsid w:val="09F77562"/>
    <w:rsid w:val="0A3145D6"/>
    <w:rsid w:val="0A623BBF"/>
    <w:rsid w:val="0A6F4D6B"/>
    <w:rsid w:val="0AC73BB0"/>
    <w:rsid w:val="0AFD60BE"/>
    <w:rsid w:val="0AFE40DB"/>
    <w:rsid w:val="0B2D0AC3"/>
    <w:rsid w:val="0B3910AE"/>
    <w:rsid w:val="0B3A27DF"/>
    <w:rsid w:val="0B975EA6"/>
    <w:rsid w:val="0BA45BA1"/>
    <w:rsid w:val="0BA75C0E"/>
    <w:rsid w:val="0BC42395"/>
    <w:rsid w:val="0BD075DA"/>
    <w:rsid w:val="0C131C4C"/>
    <w:rsid w:val="0C323B58"/>
    <w:rsid w:val="0C5917B4"/>
    <w:rsid w:val="0C907B1A"/>
    <w:rsid w:val="0CC91C8B"/>
    <w:rsid w:val="0CD118F1"/>
    <w:rsid w:val="0CDC28AB"/>
    <w:rsid w:val="0CE054CA"/>
    <w:rsid w:val="0D624C51"/>
    <w:rsid w:val="0D6A47DA"/>
    <w:rsid w:val="0D7749B8"/>
    <w:rsid w:val="0D784BB2"/>
    <w:rsid w:val="0D810EC6"/>
    <w:rsid w:val="0D976855"/>
    <w:rsid w:val="0D98758C"/>
    <w:rsid w:val="0DB374FD"/>
    <w:rsid w:val="0DD05BA2"/>
    <w:rsid w:val="0DD35051"/>
    <w:rsid w:val="0E2770AF"/>
    <w:rsid w:val="0E5821A1"/>
    <w:rsid w:val="0E7A46A2"/>
    <w:rsid w:val="0EBE750C"/>
    <w:rsid w:val="0EBF4DB3"/>
    <w:rsid w:val="0ED110DF"/>
    <w:rsid w:val="0EF1405A"/>
    <w:rsid w:val="0F015319"/>
    <w:rsid w:val="0F0A2DC8"/>
    <w:rsid w:val="0F24755A"/>
    <w:rsid w:val="0F60152D"/>
    <w:rsid w:val="0F7839B6"/>
    <w:rsid w:val="0F856733"/>
    <w:rsid w:val="0FF8393B"/>
    <w:rsid w:val="10097867"/>
    <w:rsid w:val="1010721D"/>
    <w:rsid w:val="105161F7"/>
    <w:rsid w:val="1063462E"/>
    <w:rsid w:val="10A53015"/>
    <w:rsid w:val="10D100EE"/>
    <w:rsid w:val="10F972DB"/>
    <w:rsid w:val="110300C4"/>
    <w:rsid w:val="111658F2"/>
    <w:rsid w:val="116C2F4A"/>
    <w:rsid w:val="117639B6"/>
    <w:rsid w:val="1193262F"/>
    <w:rsid w:val="11C32829"/>
    <w:rsid w:val="11C908A2"/>
    <w:rsid w:val="11E76570"/>
    <w:rsid w:val="11F2465A"/>
    <w:rsid w:val="122E3053"/>
    <w:rsid w:val="123E4ECD"/>
    <w:rsid w:val="12423AA7"/>
    <w:rsid w:val="125C09B6"/>
    <w:rsid w:val="126354A7"/>
    <w:rsid w:val="12841D21"/>
    <w:rsid w:val="12E97215"/>
    <w:rsid w:val="12F84852"/>
    <w:rsid w:val="131038EE"/>
    <w:rsid w:val="131B4BA2"/>
    <w:rsid w:val="134942D0"/>
    <w:rsid w:val="135F7C97"/>
    <w:rsid w:val="13843D1F"/>
    <w:rsid w:val="13C07E7A"/>
    <w:rsid w:val="13E62B21"/>
    <w:rsid w:val="143B1276"/>
    <w:rsid w:val="14495953"/>
    <w:rsid w:val="150169BC"/>
    <w:rsid w:val="15046FF7"/>
    <w:rsid w:val="151C55C0"/>
    <w:rsid w:val="152716F0"/>
    <w:rsid w:val="15286568"/>
    <w:rsid w:val="153A26DB"/>
    <w:rsid w:val="154405F9"/>
    <w:rsid w:val="155063C7"/>
    <w:rsid w:val="15A06B9B"/>
    <w:rsid w:val="15AE61DF"/>
    <w:rsid w:val="15AF4045"/>
    <w:rsid w:val="15BF5503"/>
    <w:rsid w:val="15C653F6"/>
    <w:rsid w:val="15E50B88"/>
    <w:rsid w:val="161E4584"/>
    <w:rsid w:val="164A6E0C"/>
    <w:rsid w:val="166A7669"/>
    <w:rsid w:val="16895628"/>
    <w:rsid w:val="168C40A8"/>
    <w:rsid w:val="16AC155D"/>
    <w:rsid w:val="16B31CF2"/>
    <w:rsid w:val="16B37F60"/>
    <w:rsid w:val="16C17CDD"/>
    <w:rsid w:val="16D0505C"/>
    <w:rsid w:val="16D40417"/>
    <w:rsid w:val="16EC2571"/>
    <w:rsid w:val="16F23AED"/>
    <w:rsid w:val="16FD2F3E"/>
    <w:rsid w:val="1700564A"/>
    <w:rsid w:val="17134240"/>
    <w:rsid w:val="17306D6D"/>
    <w:rsid w:val="17467375"/>
    <w:rsid w:val="175A737A"/>
    <w:rsid w:val="175F2958"/>
    <w:rsid w:val="1793345B"/>
    <w:rsid w:val="17942E67"/>
    <w:rsid w:val="184D35FE"/>
    <w:rsid w:val="187D60FB"/>
    <w:rsid w:val="189B2B7B"/>
    <w:rsid w:val="18FC2175"/>
    <w:rsid w:val="19100030"/>
    <w:rsid w:val="1915444F"/>
    <w:rsid w:val="191E3120"/>
    <w:rsid w:val="193055A1"/>
    <w:rsid w:val="194D5163"/>
    <w:rsid w:val="19AC67ED"/>
    <w:rsid w:val="19CD0EF8"/>
    <w:rsid w:val="19E14C7E"/>
    <w:rsid w:val="1A0A1DA7"/>
    <w:rsid w:val="1A141FB9"/>
    <w:rsid w:val="1A382265"/>
    <w:rsid w:val="1A4121F6"/>
    <w:rsid w:val="1A4C5E4E"/>
    <w:rsid w:val="1A7A403E"/>
    <w:rsid w:val="1A8F6AD7"/>
    <w:rsid w:val="1AAE708C"/>
    <w:rsid w:val="1ACB2885"/>
    <w:rsid w:val="1AEC4697"/>
    <w:rsid w:val="1AEE49F5"/>
    <w:rsid w:val="1B2C28E5"/>
    <w:rsid w:val="1B4F7BDE"/>
    <w:rsid w:val="1BB64E10"/>
    <w:rsid w:val="1BC64EC4"/>
    <w:rsid w:val="1BCF2275"/>
    <w:rsid w:val="1BFE119B"/>
    <w:rsid w:val="1C0C713B"/>
    <w:rsid w:val="1C205A24"/>
    <w:rsid w:val="1C2858C0"/>
    <w:rsid w:val="1CF53F45"/>
    <w:rsid w:val="1CF80A1D"/>
    <w:rsid w:val="1D2C213F"/>
    <w:rsid w:val="1D342C23"/>
    <w:rsid w:val="1D7F59E7"/>
    <w:rsid w:val="1DD43FFD"/>
    <w:rsid w:val="1E174F1C"/>
    <w:rsid w:val="1E24010B"/>
    <w:rsid w:val="1E242EA7"/>
    <w:rsid w:val="1E344F8B"/>
    <w:rsid w:val="1E683D15"/>
    <w:rsid w:val="1E860C24"/>
    <w:rsid w:val="1E9352B3"/>
    <w:rsid w:val="1EAC5835"/>
    <w:rsid w:val="1EED45E3"/>
    <w:rsid w:val="1F0554AD"/>
    <w:rsid w:val="1F076349"/>
    <w:rsid w:val="1F172461"/>
    <w:rsid w:val="1F7A3733"/>
    <w:rsid w:val="1F994421"/>
    <w:rsid w:val="1FB536FF"/>
    <w:rsid w:val="1FF15766"/>
    <w:rsid w:val="20126552"/>
    <w:rsid w:val="2025436F"/>
    <w:rsid w:val="20386D27"/>
    <w:rsid w:val="20A5213B"/>
    <w:rsid w:val="20AA55B5"/>
    <w:rsid w:val="20C057EC"/>
    <w:rsid w:val="20C45F32"/>
    <w:rsid w:val="20D447A4"/>
    <w:rsid w:val="20E06099"/>
    <w:rsid w:val="21171F71"/>
    <w:rsid w:val="21277AFC"/>
    <w:rsid w:val="213A7D2A"/>
    <w:rsid w:val="21464796"/>
    <w:rsid w:val="2152111F"/>
    <w:rsid w:val="21C64E86"/>
    <w:rsid w:val="21DD14B4"/>
    <w:rsid w:val="21E071E1"/>
    <w:rsid w:val="21E70441"/>
    <w:rsid w:val="21F14B3A"/>
    <w:rsid w:val="21F64532"/>
    <w:rsid w:val="22127608"/>
    <w:rsid w:val="222323BE"/>
    <w:rsid w:val="225B27DA"/>
    <w:rsid w:val="22615D49"/>
    <w:rsid w:val="227E058F"/>
    <w:rsid w:val="228F6CD5"/>
    <w:rsid w:val="23213BA4"/>
    <w:rsid w:val="2338255E"/>
    <w:rsid w:val="233E5934"/>
    <w:rsid w:val="235826F8"/>
    <w:rsid w:val="23712371"/>
    <w:rsid w:val="237B2C12"/>
    <w:rsid w:val="23803BFE"/>
    <w:rsid w:val="23A15E55"/>
    <w:rsid w:val="241B10B6"/>
    <w:rsid w:val="246C64DF"/>
    <w:rsid w:val="24781344"/>
    <w:rsid w:val="247A4218"/>
    <w:rsid w:val="247C3B65"/>
    <w:rsid w:val="249A2147"/>
    <w:rsid w:val="24A6248D"/>
    <w:rsid w:val="24BD4B01"/>
    <w:rsid w:val="26D85791"/>
    <w:rsid w:val="26DD1F69"/>
    <w:rsid w:val="26F2277C"/>
    <w:rsid w:val="27094921"/>
    <w:rsid w:val="271A562B"/>
    <w:rsid w:val="271C4636"/>
    <w:rsid w:val="275045AD"/>
    <w:rsid w:val="27880F65"/>
    <w:rsid w:val="27D85A6D"/>
    <w:rsid w:val="27EA481A"/>
    <w:rsid w:val="287F0088"/>
    <w:rsid w:val="28AC6EA3"/>
    <w:rsid w:val="28B051FC"/>
    <w:rsid w:val="28FE39E8"/>
    <w:rsid w:val="290B07C7"/>
    <w:rsid w:val="29493223"/>
    <w:rsid w:val="29825117"/>
    <w:rsid w:val="2999601D"/>
    <w:rsid w:val="29D45C0F"/>
    <w:rsid w:val="29D911DB"/>
    <w:rsid w:val="29FE2340"/>
    <w:rsid w:val="2A030F03"/>
    <w:rsid w:val="2A161D22"/>
    <w:rsid w:val="2A1C4601"/>
    <w:rsid w:val="2A3955FF"/>
    <w:rsid w:val="2A5B4504"/>
    <w:rsid w:val="2A64613D"/>
    <w:rsid w:val="2A7F12A3"/>
    <w:rsid w:val="2A9B31FD"/>
    <w:rsid w:val="2AC7765B"/>
    <w:rsid w:val="2AD0377E"/>
    <w:rsid w:val="2B034784"/>
    <w:rsid w:val="2B1B7A67"/>
    <w:rsid w:val="2B250671"/>
    <w:rsid w:val="2B511E63"/>
    <w:rsid w:val="2C224FF9"/>
    <w:rsid w:val="2C526EE2"/>
    <w:rsid w:val="2C5B60C9"/>
    <w:rsid w:val="2CD00F02"/>
    <w:rsid w:val="2D17639F"/>
    <w:rsid w:val="2D1E20FB"/>
    <w:rsid w:val="2D3D7BA8"/>
    <w:rsid w:val="2D401A2D"/>
    <w:rsid w:val="2D585246"/>
    <w:rsid w:val="2D6519E6"/>
    <w:rsid w:val="2D653DA2"/>
    <w:rsid w:val="2D6A1A7D"/>
    <w:rsid w:val="2D753A95"/>
    <w:rsid w:val="2DA63283"/>
    <w:rsid w:val="2DB2611E"/>
    <w:rsid w:val="2DC34BDA"/>
    <w:rsid w:val="2DD62C5E"/>
    <w:rsid w:val="2E1E3803"/>
    <w:rsid w:val="2E25139A"/>
    <w:rsid w:val="2E4B0641"/>
    <w:rsid w:val="2E743254"/>
    <w:rsid w:val="2E915EA4"/>
    <w:rsid w:val="2E98211B"/>
    <w:rsid w:val="2EA57B4B"/>
    <w:rsid w:val="2EB73B08"/>
    <w:rsid w:val="2EBD1656"/>
    <w:rsid w:val="2ED16573"/>
    <w:rsid w:val="2EE33EDB"/>
    <w:rsid w:val="2F26293C"/>
    <w:rsid w:val="2F2946F5"/>
    <w:rsid w:val="2F697BA5"/>
    <w:rsid w:val="2FB43355"/>
    <w:rsid w:val="2FC2005E"/>
    <w:rsid w:val="302B569C"/>
    <w:rsid w:val="306C054F"/>
    <w:rsid w:val="307921DD"/>
    <w:rsid w:val="30C52D0D"/>
    <w:rsid w:val="30CD3477"/>
    <w:rsid w:val="30DA4B09"/>
    <w:rsid w:val="30ED0E65"/>
    <w:rsid w:val="310C3E10"/>
    <w:rsid w:val="31711B95"/>
    <w:rsid w:val="318932EC"/>
    <w:rsid w:val="31AC4337"/>
    <w:rsid w:val="31C63712"/>
    <w:rsid w:val="31D07750"/>
    <w:rsid w:val="31D212B4"/>
    <w:rsid w:val="31EC1E18"/>
    <w:rsid w:val="31EC32DF"/>
    <w:rsid w:val="31EF79F6"/>
    <w:rsid w:val="31F27CC1"/>
    <w:rsid w:val="32695C7A"/>
    <w:rsid w:val="32732BFB"/>
    <w:rsid w:val="327F05B4"/>
    <w:rsid w:val="327F0FDC"/>
    <w:rsid w:val="329448DE"/>
    <w:rsid w:val="32E1227D"/>
    <w:rsid w:val="32F303F1"/>
    <w:rsid w:val="32F56FC5"/>
    <w:rsid w:val="32FA4DB5"/>
    <w:rsid w:val="33022D55"/>
    <w:rsid w:val="33336026"/>
    <w:rsid w:val="33627A02"/>
    <w:rsid w:val="33630630"/>
    <w:rsid w:val="33EB1842"/>
    <w:rsid w:val="342744DB"/>
    <w:rsid w:val="34795EC9"/>
    <w:rsid w:val="349A14DE"/>
    <w:rsid w:val="34BD077A"/>
    <w:rsid w:val="34CD7942"/>
    <w:rsid w:val="34E7347C"/>
    <w:rsid w:val="35053D45"/>
    <w:rsid w:val="35331C92"/>
    <w:rsid w:val="35506CAC"/>
    <w:rsid w:val="355F2CC1"/>
    <w:rsid w:val="35B67C9E"/>
    <w:rsid w:val="35F30821"/>
    <w:rsid w:val="36073657"/>
    <w:rsid w:val="36197AAF"/>
    <w:rsid w:val="362945D8"/>
    <w:rsid w:val="362A3C49"/>
    <w:rsid w:val="3632129F"/>
    <w:rsid w:val="36AD0D2C"/>
    <w:rsid w:val="36F73881"/>
    <w:rsid w:val="36FB3B82"/>
    <w:rsid w:val="3709183F"/>
    <w:rsid w:val="374814FD"/>
    <w:rsid w:val="378F6291"/>
    <w:rsid w:val="379A2AFA"/>
    <w:rsid w:val="38176518"/>
    <w:rsid w:val="381977C2"/>
    <w:rsid w:val="38254A05"/>
    <w:rsid w:val="382826A2"/>
    <w:rsid w:val="388514C7"/>
    <w:rsid w:val="38866FAB"/>
    <w:rsid w:val="38926EFD"/>
    <w:rsid w:val="38955A02"/>
    <w:rsid w:val="389633E4"/>
    <w:rsid w:val="38A03FAE"/>
    <w:rsid w:val="38B02C83"/>
    <w:rsid w:val="38BF0396"/>
    <w:rsid w:val="38D05ED9"/>
    <w:rsid w:val="39047409"/>
    <w:rsid w:val="3910542E"/>
    <w:rsid w:val="39507035"/>
    <w:rsid w:val="397B6E7E"/>
    <w:rsid w:val="39A01871"/>
    <w:rsid w:val="39E12374"/>
    <w:rsid w:val="39E72904"/>
    <w:rsid w:val="39EC7C6E"/>
    <w:rsid w:val="3A324BE4"/>
    <w:rsid w:val="3A3445AF"/>
    <w:rsid w:val="3A8675C4"/>
    <w:rsid w:val="3AD43F5D"/>
    <w:rsid w:val="3AD737C0"/>
    <w:rsid w:val="3B164D60"/>
    <w:rsid w:val="3B5A6D6A"/>
    <w:rsid w:val="3B5C1660"/>
    <w:rsid w:val="3B620A70"/>
    <w:rsid w:val="3B6C41A2"/>
    <w:rsid w:val="3B6D0596"/>
    <w:rsid w:val="3B723CFD"/>
    <w:rsid w:val="3B7F7168"/>
    <w:rsid w:val="3B966D82"/>
    <w:rsid w:val="3BBD553F"/>
    <w:rsid w:val="3C086433"/>
    <w:rsid w:val="3C5A6094"/>
    <w:rsid w:val="3C8E0904"/>
    <w:rsid w:val="3C9A76DB"/>
    <w:rsid w:val="3CA26D90"/>
    <w:rsid w:val="3CB04197"/>
    <w:rsid w:val="3CB93137"/>
    <w:rsid w:val="3CE236DD"/>
    <w:rsid w:val="3CF40B07"/>
    <w:rsid w:val="3D097798"/>
    <w:rsid w:val="3D1C19D7"/>
    <w:rsid w:val="3D283D29"/>
    <w:rsid w:val="3D37018C"/>
    <w:rsid w:val="3DA75609"/>
    <w:rsid w:val="3DBE3B3A"/>
    <w:rsid w:val="3DDE3A55"/>
    <w:rsid w:val="3DDE5FD9"/>
    <w:rsid w:val="3DF72736"/>
    <w:rsid w:val="3DFA6428"/>
    <w:rsid w:val="3E04663A"/>
    <w:rsid w:val="3E19615A"/>
    <w:rsid w:val="3E4653F1"/>
    <w:rsid w:val="3E614E7C"/>
    <w:rsid w:val="3E623D02"/>
    <w:rsid w:val="3E9579FE"/>
    <w:rsid w:val="3EDF43D5"/>
    <w:rsid w:val="3F6A456D"/>
    <w:rsid w:val="409E6EF2"/>
    <w:rsid w:val="40A03402"/>
    <w:rsid w:val="40A4061B"/>
    <w:rsid w:val="40AB7DD4"/>
    <w:rsid w:val="40BB00FF"/>
    <w:rsid w:val="40FB5DC2"/>
    <w:rsid w:val="41132C23"/>
    <w:rsid w:val="41315304"/>
    <w:rsid w:val="41913A31"/>
    <w:rsid w:val="41D62A1B"/>
    <w:rsid w:val="41F802ED"/>
    <w:rsid w:val="41FA0DCA"/>
    <w:rsid w:val="42490205"/>
    <w:rsid w:val="42871AEF"/>
    <w:rsid w:val="42C10959"/>
    <w:rsid w:val="42DD6EF6"/>
    <w:rsid w:val="42E15C51"/>
    <w:rsid w:val="42FA61D7"/>
    <w:rsid w:val="43174753"/>
    <w:rsid w:val="43256182"/>
    <w:rsid w:val="43262195"/>
    <w:rsid w:val="434B603B"/>
    <w:rsid w:val="43AB264C"/>
    <w:rsid w:val="43CB2F41"/>
    <w:rsid w:val="43EF2F43"/>
    <w:rsid w:val="44580AB2"/>
    <w:rsid w:val="447A301A"/>
    <w:rsid w:val="44DB03CB"/>
    <w:rsid w:val="44FC503A"/>
    <w:rsid w:val="45111E9A"/>
    <w:rsid w:val="453E71D9"/>
    <w:rsid w:val="455A4618"/>
    <w:rsid w:val="45690727"/>
    <w:rsid w:val="45715FBF"/>
    <w:rsid w:val="4591276E"/>
    <w:rsid w:val="459A18BA"/>
    <w:rsid w:val="459F295F"/>
    <w:rsid w:val="45CA338B"/>
    <w:rsid w:val="46251477"/>
    <w:rsid w:val="465F6880"/>
    <w:rsid w:val="46D57E38"/>
    <w:rsid w:val="46E661BC"/>
    <w:rsid w:val="47551905"/>
    <w:rsid w:val="475A5B17"/>
    <w:rsid w:val="476B0300"/>
    <w:rsid w:val="47771CE7"/>
    <w:rsid w:val="47850143"/>
    <w:rsid w:val="479167B8"/>
    <w:rsid w:val="47F33EF0"/>
    <w:rsid w:val="47F65EEE"/>
    <w:rsid w:val="481B72EC"/>
    <w:rsid w:val="48263B6B"/>
    <w:rsid w:val="483B72B0"/>
    <w:rsid w:val="48483931"/>
    <w:rsid w:val="487D149D"/>
    <w:rsid w:val="48A65FEF"/>
    <w:rsid w:val="48C01B43"/>
    <w:rsid w:val="48E7142F"/>
    <w:rsid w:val="490924D4"/>
    <w:rsid w:val="49401B2A"/>
    <w:rsid w:val="495D5BD2"/>
    <w:rsid w:val="49827BC3"/>
    <w:rsid w:val="499E0170"/>
    <w:rsid w:val="49D91907"/>
    <w:rsid w:val="49EB0788"/>
    <w:rsid w:val="4A0C198E"/>
    <w:rsid w:val="4A152201"/>
    <w:rsid w:val="4A1A4E05"/>
    <w:rsid w:val="4A4C4D6B"/>
    <w:rsid w:val="4A4D17B2"/>
    <w:rsid w:val="4A8D6303"/>
    <w:rsid w:val="4ACD7006"/>
    <w:rsid w:val="4AE52A3E"/>
    <w:rsid w:val="4B2F04DF"/>
    <w:rsid w:val="4B4044EE"/>
    <w:rsid w:val="4B45380F"/>
    <w:rsid w:val="4BA46C25"/>
    <w:rsid w:val="4BF60675"/>
    <w:rsid w:val="4C0C0CB7"/>
    <w:rsid w:val="4C1D259F"/>
    <w:rsid w:val="4C503537"/>
    <w:rsid w:val="4C5179C5"/>
    <w:rsid w:val="4C651CD3"/>
    <w:rsid w:val="4C8E0672"/>
    <w:rsid w:val="4CA3335F"/>
    <w:rsid w:val="4D083E34"/>
    <w:rsid w:val="4D2B2416"/>
    <w:rsid w:val="4DF00518"/>
    <w:rsid w:val="4E046F96"/>
    <w:rsid w:val="4E1638AA"/>
    <w:rsid w:val="4E372DD1"/>
    <w:rsid w:val="4ED41D3B"/>
    <w:rsid w:val="4EF14A5F"/>
    <w:rsid w:val="4F316BC1"/>
    <w:rsid w:val="4FBA1962"/>
    <w:rsid w:val="5003210E"/>
    <w:rsid w:val="50153A71"/>
    <w:rsid w:val="50196699"/>
    <w:rsid w:val="502D28F7"/>
    <w:rsid w:val="50573AED"/>
    <w:rsid w:val="505B67F1"/>
    <w:rsid w:val="505B759D"/>
    <w:rsid w:val="508A38DC"/>
    <w:rsid w:val="50AE69F1"/>
    <w:rsid w:val="50B72505"/>
    <w:rsid w:val="514D1833"/>
    <w:rsid w:val="515458B8"/>
    <w:rsid w:val="51740D69"/>
    <w:rsid w:val="517602CF"/>
    <w:rsid w:val="51A24A1D"/>
    <w:rsid w:val="51D903BA"/>
    <w:rsid w:val="51DA4372"/>
    <w:rsid w:val="52196FEE"/>
    <w:rsid w:val="52292FD2"/>
    <w:rsid w:val="525027EF"/>
    <w:rsid w:val="525A6D6B"/>
    <w:rsid w:val="52902C92"/>
    <w:rsid w:val="52B47A8F"/>
    <w:rsid w:val="52B64CB6"/>
    <w:rsid w:val="52FF0C7F"/>
    <w:rsid w:val="532274E9"/>
    <w:rsid w:val="53632919"/>
    <w:rsid w:val="53757585"/>
    <w:rsid w:val="53981BEB"/>
    <w:rsid w:val="53A17DF4"/>
    <w:rsid w:val="54041755"/>
    <w:rsid w:val="54216D22"/>
    <w:rsid w:val="54744F0F"/>
    <w:rsid w:val="54754E20"/>
    <w:rsid w:val="54845F73"/>
    <w:rsid w:val="54A97D62"/>
    <w:rsid w:val="54B84F1C"/>
    <w:rsid w:val="54D603DE"/>
    <w:rsid w:val="550A4228"/>
    <w:rsid w:val="55421991"/>
    <w:rsid w:val="55905C36"/>
    <w:rsid w:val="55922509"/>
    <w:rsid w:val="55B01829"/>
    <w:rsid w:val="55D05444"/>
    <w:rsid w:val="56016A03"/>
    <w:rsid w:val="565347C0"/>
    <w:rsid w:val="565C3EED"/>
    <w:rsid w:val="5680295E"/>
    <w:rsid w:val="56942ADA"/>
    <w:rsid w:val="56A41E0F"/>
    <w:rsid w:val="56EA364E"/>
    <w:rsid w:val="570C5518"/>
    <w:rsid w:val="572E73B8"/>
    <w:rsid w:val="57343264"/>
    <w:rsid w:val="57476A1D"/>
    <w:rsid w:val="57593E99"/>
    <w:rsid w:val="579429B0"/>
    <w:rsid w:val="57A37D39"/>
    <w:rsid w:val="57B04302"/>
    <w:rsid w:val="57F04462"/>
    <w:rsid w:val="57FC44DC"/>
    <w:rsid w:val="582006E9"/>
    <w:rsid w:val="585B1763"/>
    <w:rsid w:val="587B71F3"/>
    <w:rsid w:val="58A66D4B"/>
    <w:rsid w:val="58B047B5"/>
    <w:rsid w:val="58C665BD"/>
    <w:rsid w:val="58EF17D0"/>
    <w:rsid w:val="592F1CCD"/>
    <w:rsid w:val="592F586C"/>
    <w:rsid w:val="59304012"/>
    <w:rsid w:val="59366917"/>
    <w:rsid w:val="593902C5"/>
    <w:rsid w:val="59553621"/>
    <w:rsid w:val="59574C93"/>
    <w:rsid w:val="59740EA2"/>
    <w:rsid w:val="59847E28"/>
    <w:rsid w:val="59921DDA"/>
    <w:rsid w:val="59A13094"/>
    <w:rsid w:val="59A916DC"/>
    <w:rsid w:val="59BC25D0"/>
    <w:rsid w:val="59C35607"/>
    <w:rsid w:val="59C70C30"/>
    <w:rsid w:val="59E25BB4"/>
    <w:rsid w:val="5A050907"/>
    <w:rsid w:val="5A1F3030"/>
    <w:rsid w:val="5A6C7AAC"/>
    <w:rsid w:val="5ACD2CE2"/>
    <w:rsid w:val="5AE3159F"/>
    <w:rsid w:val="5AE67BB8"/>
    <w:rsid w:val="5AFB75E8"/>
    <w:rsid w:val="5B0525A1"/>
    <w:rsid w:val="5B0C04EA"/>
    <w:rsid w:val="5B1D11E4"/>
    <w:rsid w:val="5B27445B"/>
    <w:rsid w:val="5B2E1375"/>
    <w:rsid w:val="5B445FAD"/>
    <w:rsid w:val="5B67281A"/>
    <w:rsid w:val="5B7C5C7F"/>
    <w:rsid w:val="5B815474"/>
    <w:rsid w:val="5B983B6E"/>
    <w:rsid w:val="5C2775D1"/>
    <w:rsid w:val="5C3162AD"/>
    <w:rsid w:val="5C4D0FA9"/>
    <w:rsid w:val="5C5378E0"/>
    <w:rsid w:val="5C6672EE"/>
    <w:rsid w:val="5C884E0F"/>
    <w:rsid w:val="5C9F63FD"/>
    <w:rsid w:val="5CB064F8"/>
    <w:rsid w:val="5CBF29BD"/>
    <w:rsid w:val="5CC1295F"/>
    <w:rsid w:val="5CC569F1"/>
    <w:rsid w:val="5CC62533"/>
    <w:rsid w:val="5D0C4948"/>
    <w:rsid w:val="5D141D62"/>
    <w:rsid w:val="5D332A67"/>
    <w:rsid w:val="5D640CCB"/>
    <w:rsid w:val="5D674CC8"/>
    <w:rsid w:val="5DB04C3B"/>
    <w:rsid w:val="5DB45F01"/>
    <w:rsid w:val="5DC03228"/>
    <w:rsid w:val="5DD84494"/>
    <w:rsid w:val="5DF92069"/>
    <w:rsid w:val="5E0F52F6"/>
    <w:rsid w:val="5E194B4F"/>
    <w:rsid w:val="5E400C4A"/>
    <w:rsid w:val="5E426146"/>
    <w:rsid w:val="5E9E552D"/>
    <w:rsid w:val="5ED42799"/>
    <w:rsid w:val="5EE12777"/>
    <w:rsid w:val="5F1079B6"/>
    <w:rsid w:val="5F7D7F1E"/>
    <w:rsid w:val="5F8C1111"/>
    <w:rsid w:val="5F974C51"/>
    <w:rsid w:val="5FEC5D7D"/>
    <w:rsid w:val="5FFA1CF1"/>
    <w:rsid w:val="6016342B"/>
    <w:rsid w:val="607643C3"/>
    <w:rsid w:val="60BF6367"/>
    <w:rsid w:val="60CE6F49"/>
    <w:rsid w:val="60EE3A30"/>
    <w:rsid w:val="60F355AA"/>
    <w:rsid w:val="60F54307"/>
    <w:rsid w:val="613834B1"/>
    <w:rsid w:val="613D13AB"/>
    <w:rsid w:val="6148461C"/>
    <w:rsid w:val="61B5261F"/>
    <w:rsid w:val="61C8559D"/>
    <w:rsid w:val="61DD6008"/>
    <w:rsid w:val="61E36BAF"/>
    <w:rsid w:val="61E905D0"/>
    <w:rsid w:val="61F041AA"/>
    <w:rsid w:val="61F8208C"/>
    <w:rsid w:val="627C05DB"/>
    <w:rsid w:val="629752E5"/>
    <w:rsid w:val="62BA46F4"/>
    <w:rsid w:val="62CB4B52"/>
    <w:rsid w:val="634424CF"/>
    <w:rsid w:val="635108FF"/>
    <w:rsid w:val="637721A9"/>
    <w:rsid w:val="638B51DD"/>
    <w:rsid w:val="63B575AA"/>
    <w:rsid w:val="64210AC5"/>
    <w:rsid w:val="64306DED"/>
    <w:rsid w:val="64773791"/>
    <w:rsid w:val="647A642F"/>
    <w:rsid w:val="6489185F"/>
    <w:rsid w:val="64DC06FF"/>
    <w:rsid w:val="64E77C5A"/>
    <w:rsid w:val="64F403FA"/>
    <w:rsid w:val="652B790E"/>
    <w:rsid w:val="652E432E"/>
    <w:rsid w:val="65643056"/>
    <w:rsid w:val="656B66E8"/>
    <w:rsid w:val="657403E7"/>
    <w:rsid w:val="658824BD"/>
    <w:rsid w:val="65B24DB0"/>
    <w:rsid w:val="65CF3300"/>
    <w:rsid w:val="65EE1418"/>
    <w:rsid w:val="66BC3505"/>
    <w:rsid w:val="66F2437A"/>
    <w:rsid w:val="673862FA"/>
    <w:rsid w:val="67443FC3"/>
    <w:rsid w:val="67552A3E"/>
    <w:rsid w:val="67553B55"/>
    <w:rsid w:val="67B30C8B"/>
    <w:rsid w:val="6804553A"/>
    <w:rsid w:val="684D48E7"/>
    <w:rsid w:val="68517ED9"/>
    <w:rsid w:val="685F2813"/>
    <w:rsid w:val="68623F50"/>
    <w:rsid w:val="689B1FF8"/>
    <w:rsid w:val="68A37866"/>
    <w:rsid w:val="69355522"/>
    <w:rsid w:val="69380F34"/>
    <w:rsid w:val="695479DB"/>
    <w:rsid w:val="6993167C"/>
    <w:rsid w:val="699B2859"/>
    <w:rsid w:val="69DE18DA"/>
    <w:rsid w:val="69E65556"/>
    <w:rsid w:val="6A053CC3"/>
    <w:rsid w:val="6A6B1359"/>
    <w:rsid w:val="6A6D5570"/>
    <w:rsid w:val="6A937D53"/>
    <w:rsid w:val="6AB50CEE"/>
    <w:rsid w:val="6AB87D23"/>
    <w:rsid w:val="6AC7045E"/>
    <w:rsid w:val="6AD05D3A"/>
    <w:rsid w:val="6B4442EF"/>
    <w:rsid w:val="6B4E553F"/>
    <w:rsid w:val="6B5E4121"/>
    <w:rsid w:val="6B656602"/>
    <w:rsid w:val="6BB0671B"/>
    <w:rsid w:val="6BD160AB"/>
    <w:rsid w:val="6C1D3AC0"/>
    <w:rsid w:val="6C3D673E"/>
    <w:rsid w:val="6C5D74FA"/>
    <w:rsid w:val="6CBF7F68"/>
    <w:rsid w:val="6CE907D4"/>
    <w:rsid w:val="6D4E165A"/>
    <w:rsid w:val="6D5E47D8"/>
    <w:rsid w:val="6D6A7C63"/>
    <w:rsid w:val="6D887F24"/>
    <w:rsid w:val="6DDF3F9E"/>
    <w:rsid w:val="6E046B4F"/>
    <w:rsid w:val="6E58033E"/>
    <w:rsid w:val="6E7845A4"/>
    <w:rsid w:val="6E964B3B"/>
    <w:rsid w:val="6E9E70FE"/>
    <w:rsid w:val="6EA044ED"/>
    <w:rsid w:val="6EB35F69"/>
    <w:rsid w:val="6ED02EE7"/>
    <w:rsid w:val="6F0651F6"/>
    <w:rsid w:val="6F9A7CEE"/>
    <w:rsid w:val="6FB33F42"/>
    <w:rsid w:val="6FC6711E"/>
    <w:rsid w:val="6FC87495"/>
    <w:rsid w:val="700530AF"/>
    <w:rsid w:val="700C794E"/>
    <w:rsid w:val="70100F10"/>
    <w:rsid w:val="701E0F02"/>
    <w:rsid w:val="70475173"/>
    <w:rsid w:val="70517D68"/>
    <w:rsid w:val="705A5325"/>
    <w:rsid w:val="70600587"/>
    <w:rsid w:val="708B235B"/>
    <w:rsid w:val="70A0718F"/>
    <w:rsid w:val="71320BA5"/>
    <w:rsid w:val="71327856"/>
    <w:rsid w:val="7138553F"/>
    <w:rsid w:val="7186279D"/>
    <w:rsid w:val="71BB6971"/>
    <w:rsid w:val="7201104F"/>
    <w:rsid w:val="725337D0"/>
    <w:rsid w:val="72EC2D2F"/>
    <w:rsid w:val="7300561A"/>
    <w:rsid w:val="732B59F1"/>
    <w:rsid w:val="73384493"/>
    <w:rsid w:val="73640B27"/>
    <w:rsid w:val="73724AC3"/>
    <w:rsid w:val="73856567"/>
    <w:rsid w:val="7388156A"/>
    <w:rsid w:val="73D85671"/>
    <w:rsid w:val="73FB5B6F"/>
    <w:rsid w:val="74274DCD"/>
    <w:rsid w:val="74406894"/>
    <w:rsid w:val="744E0C46"/>
    <w:rsid w:val="744E3AE4"/>
    <w:rsid w:val="74583692"/>
    <w:rsid w:val="745E6A6F"/>
    <w:rsid w:val="747510C5"/>
    <w:rsid w:val="74841142"/>
    <w:rsid w:val="74C70393"/>
    <w:rsid w:val="74D72809"/>
    <w:rsid w:val="74F92C06"/>
    <w:rsid w:val="75212774"/>
    <w:rsid w:val="75655F9A"/>
    <w:rsid w:val="7569277A"/>
    <w:rsid w:val="756D6D9B"/>
    <w:rsid w:val="75700C45"/>
    <w:rsid w:val="75C66BD3"/>
    <w:rsid w:val="75DF7ABB"/>
    <w:rsid w:val="76354706"/>
    <w:rsid w:val="76463334"/>
    <w:rsid w:val="765C06BA"/>
    <w:rsid w:val="76630FFE"/>
    <w:rsid w:val="767E379E"/>
    <w:rsid w:val="76B53361"/>
    <w:rsid w:val="76BD477D"/>
    <w:rsid w:val="76C276F9"/>
    <w:rsid w:val="76CC287F"/>
    <w:rsid w:val="76DF2145"/>
    <w:rsid w:val="77167E16"/>
    <w:rsid w:val="773709E0"/>
    <w:rsid w:val="77825DB4"/>
    <w:rsid w:val="77ED0054"/>
    <w:rsid w:val="77F26281"/>
    <w:rsid w:val="78036CBB"/>
    <w:rsid w:val="78142B6A"/>
    <w:rsid w:val="78242681"/>
    <w:rsid w:val="782F1CA0"/>
    <w:rsid w:val="78A73D33"/>
    <w:rsid w:val="78B574E7"/>
    <w:rsid w:val="78BB0509"/>
    <w:rsid w:val="78E80308"/>
    <w:rsid w:val="78EB5F1A"/>
    <w:rsid w:val="78F161DD"/>
    <w:rsid w:val="796D1BDF"/>
    <w:rsid w:val="797F3051"/>
    <w:rsid w:val="79B8351B"/>
    <w:rsid w:val="79BA2B95"/>
    <w:rsid w:val="7A0444DD"/>
    <w:rsid w:val="7A16099B"/>
    <w:rsid w:val="7AA15C25"/>
    <w:rsid w:val="7ACC3455"/>
    <w:rsid w:val="7AD64BD6"/>
    <w:rsid w:val="7AD84C78"/>
    <w:rsid w:val="7AD95DD4"/>
    <w:rsid w:val="7AD96FEA"/>
    <w:rsid w:val="7B050D9E"/>
    <w:rsid w:val="7B27058F"/>
    <w:rsid w:val="7B2F70E1"/>
    <w:rsid w:val="7BB1063F"/>
    <w:rsid w:val="7BE7425D"/>
    <w:rsid w:val="7C734A73"/>
    <w:rsid w:val="7C8122DF"/>
    <w:rsid w:val="7C8554AA"/>
    <w:rsid w:val="7C8D4EAF"/>
    <w:rsid w:val="7D46520C"/>
    <w:rsid w:val="7D6D54F4"/>
    <w:rsid w:val="7DCF3AA2"/>
    <w:rsid w:val="7DFD0449"/>
    <w:rsid w:val="7E1A3F2E"/>
    <w:rsid w:val="7E2D52F3"/>
    <w:rsid w:val="7E3D02A6"/>
    <w:rsid w:val="7E413543"/>
    <w:rsid w:val="7E501259"/>
    <w:rsid w:val="7F3A0174"/>
    <w:rsid w:val="7F407202"/>
    <w:rsid w:val="7F7E6BC2"/>
    <w:rsid w:val="7F9914F6"/>
    <w:rsid w:val="7F9A06A5"/>
    <w:rsid w:val="7FCE78A3"/>
    <w:rsid w:val="7FEA70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标题4"/>
    <w:basedOn w:val="5"/>
    <w:next w:val="1"/>
    <w:link w:val="10"/>
    <w:qFormat/>
    <w:uiPriority w:val="0"/>
    <w:rPr>
      <w:rFonts w:asciiTheme="minorAscii" w:hAnsiTheme="minorAscii"/>
    </w:rPr>
  </w:style>
  <w:style w:type="character" w:customStyle="1" w:styleId="10">
    <w:name w:val="标题4 Char"/>
    <w:link w:val="9"/>
    <w:qFormat/>
    <w:uiPriority w:val="0"/>
    <w:rPr>
      <w:rFonts w:asciiTheme="minorAscii" w:hAnsiTheme="minorAscii"/>
    </w:rPr>
  </w:style>
  <w:style w:type="character" w:customStyle="1" w:styleId="11">
    <w:name w:val="font51"/>
    <w:basedOn w:val="6"/>
    <w:qFormat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2">
    <w:name w:val="font01"/>
    <w:basedOn w:val="6"/>
    <w:qFormat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3">
    <w:name w:val="font61"/>
    <w:basedOn w:val="6"/>
    <w:qFormat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4">
    <w:name w:val="font71"/>
    <w:basedOn w:val="6"/>
    <w:qFormat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DELL1</dc:creator>
  <cp:lastModifiedBy>谭宜平</cp:lastModifiedBy>
  <dcterms:modified xsi:type="dcterms:W3CDTF">2018-02-07T06:56:54Z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