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53CD" w14:textId="77777777" w:rsidR="00FD6EB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3DF3BA10" w14:textId="77777777" w:rsidR="00FD6EB3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4A35C271" w14:textId="77777777" w:rsidR="00FD6EB3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0B713F99" w14:textId="77777777" w:rsidR="00FD6EB3" w:rsidRDefault="00FD6E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A17C32" w14:textId="77777777" w:rsidR="00FD6EB3" w:rsidRDefault="00FD6EB3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582632B3" w14:textId="77777777" w:rsidR="00FD6EB3" w:rsidRDefault="00FD6E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73E122" w14:textId="77777777" w:rsidR="00FD6EB3" w:rsidRDefault="00FD6EB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90A29B" w14:textId="77777777" w:rsidR="00FD6EB3" w:rsidRDefault="00FD6EB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BAD234" w14:textId="77777777" w:rsidR="00FD6EB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191EC9B8" w14:textId="77777777" w:rsidR="00FD6EB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«Анализ современных тенденций рационального потребления»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D2D4D7E" w14:textId="77777777" w:rsidR="00FD6EB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5E02B6B5" w14:textId="77777777" w:rsidR="00FD6EB3" w:rsidRDefault="00FD6EB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83916" w14:textId="77777777" w:rsidR="00FD6EB3" w:rsidRDefault="00FD6EB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0722DA16" w14:textId="77777777" w:rsidR="00FD6EB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</w:p>
    <w:p w14:paraId="52D6F4D3" w14:textId="7F75BCC3" w:rsidR="00B577E5" w:rsidRDefault="00B577E5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Косогова Мария Александровна </w:t>
      </w:r>
    </w:p>
    <w:p w14:paraId="5F153058" w14:textId="1DB63F8C" w:rsidR="00FD6EB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Факультет: </w:t>
      </w:r>
      <w:proofErr w:type="spellStart"/>
      <w:r w:rsidR="00B577E5">
        <w:rPr>
          <w:rFonts w:ascii="Times New Roman" w:eastAsia="Times New Roman" w:hAnsi="Times New Roman" w:cs="Times New Roman"/>
          <w:color w:val="000000"/>
          <w:sz w:val="24"/>
          <w:szCs w:val="24"/>
        </w:rPr>
        <w:t>ПИиКТ</w:t>
      </w:r>
      <w:proofErr w:type="spellEnd"/>
    </w:p>
    <w:p w14:paraId="4AEC7C35" w14:textId="18591DD4" w:rsidR="00FD6EB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</w:t>
      </w:r>
      <w:r w:rsidR="00B577E5">
        <w:rPr>
          <w:rFonts w:ascii="Times New Roman" w:eastAsia="Times New Roman" w:hAnsi="Times New Roman" w:cs="Times New Roman"/>
          <w:color w:val="000000"/>
          <w:sz w:val="24"/>
          <w:szCs w:val="24"/>
        </w:rPr>
        <w:t>Р3106</w:t>
      </w:r>
    </w:p>
    <w:p w14:paraId="6D65C7BB" w14:textId="77777777" w:rsidR="00FD6EB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4AC3FE6" w14:textId="77777777" w:rsidR="00FD6EB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Быковская Елена Александровна</w:t>
      </w:r>
    </w:p>
    <w:p w14:paraId="0F1C5B36" w14:textId="77777777" w:rsidR="00FD6EB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Тимофеева Ирина Валерьевна</w:t>
      </w:r>
    </w:p>
    <w:p w14:paraId="4DE3D572" w14:textId="77777777" w:rsidR="00FD6EB3" w:rsidRDefault="00FD6EB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806469" w14:textId="77777777" w:rsidR="00FD6EB3" w:rsidRDefault="00FD6EB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98DC7F" w14:textId="77777777" w:rsidR="00FD6EB3" w:rsidRDefault="00FD6EB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4FD17F" w14:textId="77777777" w:rsidR="00FD6EB3" w:rsidRDefault="00FD6EB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24DB6A" w14:textId="77777777" w:rsidR="00FD6EB3" w:rsidRDefault="00FD6EB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2491A" w14:textId="77777777" w:rsidR="00FD6EB3" w:rsidRDefault="00FD6EB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B2AE3" w14:textId="77777777" w:rsidR="00FD6EB3" w:rsidRDefault="00FD6EB3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90209" w14:textId="77777777" w:rsidR="00FD6EB3" w:rsidRDefault="0000000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1964144" wp14:editId="6C52AD62">
            <wp:extent cx="2149128" cy="843808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9128" cy="843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FD642" w14:textId="77777777" w:rsidR="00FD6EB3" w:rsidRDefault="00000000">
      <w:pPr>
        <w:shd w:val="clear" w:color="auto" w:fill="FFFFFF"/>
        <w:spacing w:line="360" w:lineRule="auto"/>
        <w:ind w:firstLine="142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 2024</w:t>
      </w:r>
    </w:p>
    <w:p w14:paraId="204B644A" w14:textId="77777777" w:rsidR="00FD6EB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проанализировать современные тенденции рационального потребления.</w:t>
      </w:r>
    </w:p>
    <w:p w14:paraId="07533B36" w14:textId="77777777" w:rsidR="00FD6EB3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1F133ACF" w14:textId="77777777" w:rsidR="00FD6EB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провести анализ личного вклада в сокращение процента захораниваемых отходов;</w:t>
      </w:r>
    </w:p>
    <w:p w14:paraId="3FC3CB2A" w14:textId="77777777" w:rsidR="00FD6EB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изучить товары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экомаркировкой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товары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представленные в настоящий момент на рынке товаров и услуг;</w:t>
      </w:r>
    </w:p>
    <w:p w14:paraId="5555CFAE" w14:textId="77777777" w:rsidR="00FD6EB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провести анализ востребованности предметов личного пользования и предложить меры по их оптимизации. </w:t>
      </w:r>
    </w:p>
    <w:p w14:paraId="580D1808" w14:textId="77777777" w:rsidR="00FD6EB3" w:rsidRDefault="00FD6EB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5FD23C" w14:textId="77777777" w:rsidR="00FD6EB3" w:rsidRDefault="00000000">
      <w:pPr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Концепция «Ноль отходов»</w:t>
      </w:r>
    </w:p>
    <w:p w14:paraId="3C110DC8" w14:textId="2689B26C" w:rsidR="00FD6EB3" w:rsidRPr="008167F3" w:rsidRDefault="0000000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1 – Анализ возможности реализации раздельного сбора в </w:t>
      </w:r>
      <w:r w:rsidR="008167F3">
        <w:rPr>
          <w:rFonts w:ascii="Times New Roman" w:eastAsia="Times New Roman" w:hAnsi="Times New Roman" w:cs="Times New Roman"/>
          <w:i/>
          <w:sz w:val="24"/>
          <w:szCs w:val="24"/>
        </w:rPr>
        <w:t>Санкт-Петербурге, Пулковское шоссе</w:t>
      </w:r>
    </w:p>
    <w:tbl>
      <w:tblPr>
        <w:tblStyle w:val="aff"/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5"/>
        <w:gridCol w:w="4140"/>
      </w:tblGrid>
      <w:tr w:rsidR="00FD6EB3" w14:paraId="2574D3FF" w14:textId="77777777">
        <w:tc>
          <w:tcPr>
            <w:tcW w:w="5205" w:type="dxa"/>
          </w:tcPr>
          <w:p w14:paraId="754A7E28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Преимущества</w:t>
            </w:r>
          </w:p>
          <w:p w14:paraId="45D6AFD4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24360D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выгоды (экономические, социальные, экологические) вы и все участники процесса смогут получить благодаря раздельному сбору на выбранном объекте</w:t>
            </w:r>
          </w:p>
          <w:p w14:paraId="003A68FE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5BDA8AB3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6A07D83B" w14:textId="52024BA7" w:rsidR="00FD6EB3" w:rsidRPr="008167F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7F3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8167F3" w:rsidRPr="008167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167F3" w:rsidRPr="008167F3">
              <w:rPr>
                <w:rStyle w:val="aff4"/>
                <w:rFonts w:ascii="Times New Roman" w:hAnsi="Times New Roman" w:cs="Times New Roman"/>
                <w:color w:val="000000"/>
                <w:sz w:val="24"/>
                <w:szCs w:val="24"/>
              </w:rPr>
              <w:t>Экономия ресурсов</w:t>
            </w:r>
            <w:r w:rsidR="008167F3" w:rsidRPr="008167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Разделение отходов позволяет перерабатывать материалы, такие как бумага, стекло, пластик и металл, что сокращает потребность в новых природных ресурсах.</w:t>
            </w:r>
          </w:p>
          <w:p w14:paraId="49FF4A8A" w14:textId="0F76B425" w:rsidR="00FD6EB3" w:rsidRPr="008167F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7F3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8167F3" w:rsidRPr="008167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167F3" w:rsidRPr="008167F3">
              <w:rPr>
                <w:rStyle w:val="aff4"/>
                <w:rFonts w:ascii="Times New Roman" w:hAnsi="Times New Roman" w:cs="Times New Roman"/>
                <w:color w:val="000000"/>
                <w:sz w:val="24"/>
                <w:szCs w:val="24"/>
              </w:rPr>
              <w:t>Снижение нагрузки на экологию</w:t>
            </w:r>
            <w:r w:rsidR="008167F3" w:rsidRPr="008167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Правильный сбор и переработка отходов уменьшает количество мусора, попадающего на свалки, и способствует сохранению экосистемы.</w:t>
            </w:r>
          </w:p>
          <w:p w14:paraId="61DB7AAE" w14:textId="3C7A4114" w:rsidR="00FD6EB3" w:rsidRPr="008167F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7F3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8167F3" w:rsidRPr="008167F3">
              <w:rPr>
                <w:rStyle w:val="aff4"/>
                <w:rFonts w:ascii="Times New Roman" w:hAnsi="Times New Roman" w:cs="Times New Roman"/>
                <w:color w:val="000000"/>
                <w:sz w:val="24"/>
                <w:szCs w:val="24"/>
              </w:rPr>
              <w:t>Повышение социальной ответственности</w:t>
            </w:r>
            <w:r w:rsidR="008167F3" w:rsidRPr="008167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Процесс раздельного сбора способствует воспитанию экологической культуры среди жителей и улучшению общественного сознания в отношении охраны окружающей среды.</w:t>
            </w:r>
          </w:p>
          <w:p w14:paraId="3BFE4A4A" w14:textId="3D1D2ECB" w:rsidR="00FD6EB3" w:rsidRPr="008167F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FD6EB3" w14:paraId="14D43CD3" w14:textId="77777777">
        <w:trPr>
          <w:trHeight w:val="536"/>
        </w:trPr>
        <w:tc>
          <w:tcPr>
            <w:tcW w:w="5205" w:type="dxa"/>
          </w:tcPr>
          <w:p w14:paraId="0DF5B2AF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Недостатки</w:t>
            </w:r>
          </w:p>
          <w:p w14:paraId="25D49D45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A234A9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сложности могут возникнуть при внедрении раздельного сбора. Какие непривычные изменения могут вас ждать.</w:t>
            </w:r>
          </w:p>
          <w:p w14:paraId="31CB1402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6CB57AF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51EFAEF0" w14:textId="220A43D8" w:rsidR="00FD6EB3" w:rsidRPr="008167F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7F3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8167F3" w:rsidRPr="008167F3">
              <w:rPr>
                <w:rStyle w:val="aff4"/>
                <w:rFonts w:ascii="Times New Roman" w:hAnsi="Times New Roman" w:cs="Times New Roman"/>
                <w:color w:val="000000"/>
                <w:sz w:val="24"/>
                <w:szCs w:val="24"/>
              </w:rPr>
              <w:t>Необходимость изменений в привычках</w:t>
            </w:r>
            <w:r w:rsidR="008167F3" w:rsidRPr="008167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Жители могут не быть готовы к изменениям и не привыкнуть к новым правилам сортировки отходов.</w:t>
            </w:r>
          </w:p>
          <w:p w14:paraId="73170946" w14:textId="34B1833A" w:rsidR="00FD6EB3" w:rsidRPr="008167F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7F3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8167F3" w:rsidRPr="008167F3">
              <w:rPr>
                <w:rStyle w:val="aff4"/>
                <w:rFonts w:ascii="Times New Roman" w:hAnsi="Times New Roman" w:cs="Times New Roman"/>
                <w:color w:val="000000"/>
                <w:sz w:val="24"/>
                <w:szCs w:val="24"/>
              </w:rPr>
              <w:t>Необходимость установки дополнительных контейнеров</w:t>
            </w:r>
            <w:proofErr w:type="gramStart"/>
            <w:r w:rsidR="008167F3" w:rsidRPr="008167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Нужно</w:t>
            </w:r>
            <w:proofErr w:type="gramEnd"/>
            <w:r w:rsidR="008167F3" w:rsidRPr="008167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предусмотреть место для контейнеров, что может потребовать дополнительных затрат на установку и обслуживание.</w:t>
            </w:r>
          </w:p>
          <w:p w14:paraId="55CBA556" w14:textId="128F49C2" w:rsidR="00FD6EB3" w:rsidRPr="008167F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7F3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8167F3" w:rsidRPr="008167F3">
              <w:rPr>
                <w:rStyle w:val="TableNormal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167F3" w:rsidRPr="008167F3">
              <w:rPr>
                <w:rStyle w:val="aff4"/>
                <w:rFonts w:ascii="Times New Roman" w:hAnsi="Times New Roman" w:cs="Times New Roman"/>
                <w:color w:val="000000"/>
                <w:sz w:val="24"/>
                <w:szCs w:val="24"/>
              </w:rPr>
              <w:t>Недостаточная осведомленность</w:t>
            </w:r>
            <w:proofErr w:type="gramStart"/>
            <w:r w:rsidR="008167F3" w:rsidRPr="008167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Возможно</w:t>
            </w:r>
            <w:proofErr w:type="gramEnd"/>
            <w:r w:rsidR="008167F3" w:rsidRPr="008167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отсутствие информации о правильном раздельном сборе, что приведет к неправильному </w:t>
            </w:r>
            <w:r w:rsidR="008167F3" w:rsidRPr="008167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использованию контейнеров и загрязнению перерабатываемых материалов.</w:t>
            </w:r>
          </w:p>
          <w:p w14:paraId="0092A518" w14:textId="489484D6" w:rsidR="00FD6EB3" w:rsidRPr="008167F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FD6EB3" w14:paraId="0D551EBB" w14:textId="77777777">
        <w:trPr>
          <w:trHeight w:val="536"/>
        </w:trPr>
        <w:tc>
          <w:tcPr>
            <w:tcW w:w="5205" w:type="dxa"/>
          </w:tcPr>
          <w:p w14:paraId="2D2E197C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Риски</w:t>
            </w:r>
          </w:p>
          <w:p w14:paraId="5C947D2E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79328B6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внутренние или внешние факторы могут помешать вам достичь поставленной цели.</w:t>
            </w:r>
          </w:p>
          <w:p w14:paraId="738DABED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D098CD3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126C3985" w14:textId="35161652" w:rsidR="00FD6EB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8167F3">
              <w:rPr>
                <w:rStyle w:val="TableNormal"/>
                <w:color w:val="000000"/>
              </w:rPr>
              <w:t xml:space="preserve"> </w:t>
            </w:r>
            <w:r w:rsidR="008167F3">
              <w:rPr>
                <w:rStyle w:val="aff4"/>
                <w:color w:val="000000"/>
              </w:rPr>
              <w:t>Отсутствие должной инфраструктуры</w:t>
            </w:r>
            <w:r w:rsidR="008167F3">
              <w:rPr>
                <w:rFonts w:ascii="-webkit-standard" w:hAnsi="-webkit-standard"/>
                <w:color w:val="000000"/>
                <w:sz w:val="27"/>
                <w:szCs w:val="27"/>
              </w:rPr>
              <w:t>: Неразвита система сбора и переработки мусора в районе, что затруднит процесс раздельного сбора.</w:t>
            </w:r>
          </w:p>
          <w:p w14:paraId="5CE76600" w14:textId="75F67268" w:rsidR="00FD6EB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8167F3">
              <w:rPr>
                <w:rStyle w:val="TableNormal"/>
                <w:color w:val="000000"/>
              </w:rPr>
              <w:t xml:space="preserve"> </w:t>
            </w:r>
            <w:r w:rsidR="008167F3">
              <w:rPr>
                <w:rStyle w:val="aff4"/>
                <w:color w:val="000000"/>
              </w:rPr>
              <w:t>Неэффективная политика местных властей</w:t>
            </w:r>
            <w:r w:rsidR="008167F3">
              <w:rPr>
                <w:rFonts w:ascii="-webkit-standard" w:hAnsi="-webkit-standard"/>
                <w:color w:val="000000"/>
                <w:sz w:val="27"/>
                <w:szCs w:val="27"/>
              </w:rPr>
              <w:t>: Недостаточная поддержка со стороны муниципалитета или неспособность организовать систему сбора и переработки отходов.</w:t>
            </w:r>
          </w:p>
          <w:p w14:paraId="3CD68911" w14:textId="60BCAB66" w:rsidR="00FD6EB3" w:rsidRPr="008167F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8167F3">
              <w:rPr>
                <w:rStyle w:val="TableNormal"/>
                <w:color w:val="000000"/>
              </w:rPr>
              <w:t xml:space="preserve"> </w:t>
            </w:r>
            <w:r w:rsidR="008167F3">
              <w:rPr>
                <w:rStyle w:val="aff4"/>
                <w:color w:val="000000"/>
              </w:rPr>
              <w:t>Проблемы с дисциплиной граждан</w:t>
            </w:r>
            <w:r w:rsidR="008167F3">
              <w:rPr>
                <w:rFonts w:ascii="-webkit-standard" w:hAnsi="-webkit-standard"/>
                <w:color w:val="000000"/>
                <w:sz w:val="27"/>
                <w:szCs w:val="27"/>
              </w:rPr>
              <w:t>: Несоответствие установленным стандартам по раздельному сбору со стороны жителей из-за неудобства или нехватки контроля.</w:t>
            </w:r>
          </w:p>
        </w:tc>
      </w:tr>
    </w:tbl>
    <w:p w14:paraId="15889F56" w14:textId="77777777" w:rsidR="00FD6EB3" w:rsidRDefault="00FD6EB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5570F2" w14:textId="77777777" w:rsidR="00FD6EB3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2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Личный вклад в раздельный сбор </w:t>
      </w:r>
    </w:p>
    <w:tbl>
      <w:tblPr>
        <w:tblStyle w:val="aff0"/>
        <w:tblW w:w="93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8"/>
      </w:tblGrid>
      <w:tr w:rsidR="00FD6EB3" w14:paraId="2000DB0E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D16D" w14:textId="77777777" w:rsidR="00FD6E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Сырье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1073" w14:textId="77777777" w:rsidR="00FD6E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Пункт приема</w:t>
            </w:r>
          </w:p>
        </w:tc>
      </w:tr>
      <w:tr w:rsidR="00FD6EB3" w14:paraId="01C6FB1A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0624E" w14:textId="77777777" w:rsidR="00FD6E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82958" w14:textId="77777777" w:rsidR="00FD6EB3" w:rsidRDefault="00FD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6EB3" w14:paraId="6F2215E6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BB7A9" w14:textId="77777777" w:rsidR="00FD6E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1B678" w14:textId="77777777" w:rsidR="00FD6EB3" w:rsidRDefault="00FD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6EB3" w14:paraId="3BEC1BCD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EFF96" w14:textId="77777777" w:rsidR="00FD6E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C7AE" w14:textId="77777777" w:rsidR="00FD6EB3" w:rsidRDefault="00FD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6EB3" w14:paraId="00E95F6A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36D26" w14:textId="77777777" w:rsidR="00FD6E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F374C" w14:textId="77777777" w:rsidR="00FD6EB3" w:rsidRDefault="00FD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FE2247" w14:textId="77777777" w:rsidR="00FD6EB3" w:rsidRDefault="00FD6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75BD30" w14:textId="77777777" w:rsidR="00FD6EB3" w:rsidRDefault="00FD6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78CAE" w14:textId="77777777" w:rsidR="00FD6EB3" w:rsidRDefault="00FD6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0CADD0" w14:textId="77777777" w:rsidR="00FD6EB3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3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Сокращение отходов по принципу 5R</w:t>
      </w:r>
    </w:p>
    <w:tbl>
      <w:tblPr>
        <w:tblStyle w:val="a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2910"/>
        <w:gridCol w:w="2970"/>
      </w:tblGrid>
      <w:tr w:rsidR="00FD6EB3" w14:paraId="3D8A13A1" w14:textId="77777777">
        <w:trPr>
          <w:trHeight w:val="440"/>
        </w:trPr>
        <w:tc>
          <w:tcPr>
            <w:tcW w:w="34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4E868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D04A5DD" w14:textId="77777777" w:rsidR="00FD6EB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8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DF15" w14:textId="77777777" w:rsidR="00FD6EB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Личный пример для каждого шага</w:t>
            </w:r>
          </w:p>
        </w:tc>
      </w:tr>
      <w:tr w:rsidR="00FD6EB3" w14:paraId="1DDF422B" w14:textId="77777777">
        <w:trPr>
          <w:trHeight w:val="440"/>
        </w:trPr>
        <w:tc>
          <w:tcPr>
            <w:tcW w:w="34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FC9A6" w14:textId="77777777" w:rsidR="00FD6EB3" w:rsidRDefault="00FD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7CE0E" w14:textId="77777777" w:rsidR="00FD6EB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Уже делаю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8C660" w14:textId="77777777" w:rsidR="00FD6EB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Могу делать в будущем</w:t>
            </w:r>
          </w:p>
        </w:tc>
      </w:tr>
      <w:tr w:rsidR="00FD6EB3" w14:paraId="6CBEB223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37AD" w14:textId="77777777" w:rsidR="00FD6EB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Refuse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откажись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6A956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0B18A5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D2199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6EB3" w14:paraId="7C6DC1B4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4D476" w14:textId="77777777" w:rsidR="00FD6EB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Reduce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сократи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945A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A3004F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FB8B5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6EB3" w14:paraId="4D93368F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214F" w14:textId="77777777" w:rsidR="00FD6EB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Reuse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используй повторно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3A466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26A895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E3991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6EB3" w14:paraId="475EB4D3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DF59" w14:textId="77777777" w:rsidR="00FD6EB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Recycle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переработай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5132D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DD87E0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2972E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6EB3" w14:paraId="0B91A1DB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BD8E6" w14:textId="77777777" w:rsidR="00FD6EB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компостируй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CA5A7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FBD70D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F055" w14:textId="77777777" w:rsidR="00FD6EB3" w:rsidRDefault="00FD6EB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FB1224" w14:textId="77777777" w:rsidR="00FD6EB3" w:rsidRDefault="00FD6EB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F3E922" w14:textId="77777777" w:rsidR="00FD6EB3" w:rsidRDefault="00FD6EB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43B983" w14:textId="77777777" w:rsidR="00FD6EB3" w:rsidRDefault="00000000">
      <w:pPr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2.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Экомаркировка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гринвошинг</w:t>
      </w:r>
      <w:proofErr w:type="spellEnd"/>
    </w:p>
    <w:p w14:paraId="6F308950" w14:textId="77777777" w:rsidR="00FD6EB3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4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Экомаркировка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</w:t>
      </w:r>
      <w:proofErr w:type="spellEnd"/>
    </w:p>
    <w:tbl>
      <w:tblPr>
        <w:tblStyle w:val="aff2"/>
        <w:tblW w:w="9915" w:type="dxa"/>
        <w:tblInd w:w="-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"/>
        <w:gridCol w:w="1290"/>
        <w:gridCol w:w="1800"/>
        <w:gridCol w:w="1440"/>
        <w:gridCol w:w="1470"/>
        <w:gridCol w:w="1830"/>
        <w:gridCol w:w="1560"/>
      </w:tblGrid>
      <w:tr w:rsidR="00FD6EB3" w14:paraId="0ED973E4" w14:textId="77777777">
        <w:tc>
          <w:tcPr>
            <w:tcW w:w="525" w:type="dxa"/>
          </w:tcPr>
          <w:p w14:paraId="3410C124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530" w:type="dxa"/>
            <w:gridSpan w:val="3"/>
          </w:tcPr>
          <w:p w14:paraId="01CE5E52" w14:textId="77777777" w:rsidR="00FD6EB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Экомаркировка</w:t>
            </w:r>
            <w:proofErr w:type="spellEnd"/>
          </w:p>
        </w:tc>
        <w:tc>
          <w:tcPr>
            <w:tcW w:w="4860" w:type="dxa"/>
            <w:gridSpan w:val="3"/>
          </w:tcPr>
          <w:p w14:paraId="650513E7" w14:textId="77777777" w:rsidR="00FD6EB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Гринвошинг</w:t>
            </w:r>
            <w:proofErr w:type="spellEnd"/>
          </w:p>
        </w:tc>
      </w:tr>
      <w:tr w:rsidR="00FD6EB3" w14:paraId="6428503E" w14:textId="77777777">
        <w:tc>
          <w:tcPr>
            <w:tcW w:w="525" w:type="dxa"/>
          </w:tcPr>
          <w:p w14:paraId="473FBCAE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90" w:type="dxa"/>
          </w:tcPr>
          <w:p w14:paraId="73364AA8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Товар</w:t>
            </w:r>
          </w:p>
          <w:p w14:paraId="04DAFB02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800" w:type="dxa"/>
          </w:tcPr>
          <w:p w14:paraId="5FDC2576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Производитель</w:t>
            </w:r>
          </w:p>
        </w:tc>
        <w:tc>
          <w:tcPr>
            <w:tcW w:w="1440" w:type="dxa"/>
          </w:tcPr>
          <w:p w14:paraId="1B960061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Название маркировки</w:t>
            </w:r>
          </w:p>
        </w:tc>
        <w:tc>
          <w:tcPr>
            <w:tcW w:w="1470" w:type="dxa"/>
          </w:tcPr>
          <w:p w14:paraId="64993AEA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Товар</w:t>
            </w:r>
          </w:p>
          <w:p w14:paraId="65760D41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830" w:type="dxa"/>
          </w:tcPr>
          <w:p w14:paraId="7CE7662E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Производитель</w:t>
            </w:r>
          </w:p>
        </w:tc>
        <w:tc>
          <w:tcPr>
            <w:tcW w:w="1560" w:type="dxa"/>
          </w:tcPr>
          <w:p w14:paraId="5447DE4F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Описание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гринвошинга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**</w:t>
            </w:r>
          </w:p>
        </w:tc>
      </w:tr>
      <w:tr w:rsidR="00FD6EB3" w14:paraId="1CE27E7C" w14:textId="77777777">
        <w:tc>
          <w:tcPr>
            <w:tcW w:w="525" w:type="dxa"/>
          </w:tcPr>
          <w:p w14:paraId="799B48AA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290" w:type="dxa"/>
          </w:tcPr>
          <w:p w14:paraId="553FA269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05466B58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7990B03C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70" w:type="dxa"/>
          </w:tcPr>
          <w:p w14:paraId="3EC5E083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842DF06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4872D66D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7898E6FD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FD6EB3" w14:paraId="3D26C76B" w14:textId="77777777">
        <w:tc>
          <w:tcPr>
            <w:tcW w:w="525" w:type="dxa"/>
          </w:tcPr>
          <w:p w14:paraId="381B1737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1290" w:type="dxa"/>
          </w:tcPr>
          <w:p w14:paraId="02566D5B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8ADDD67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51138BBD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75E4C1E6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70" w:type="dxa"/>
          </w:tcPr>
          <w:p w14:paraId="63EF9880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79BA61C1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7E452198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FD6EB3" w14:paraId="55FE13DA" w14:textId="77777777">
        <w:tc>
          <w:tcPr>
            <w:tcW w:w="525" w:type="dxa"/>
          </w:tcPr>
          <w:p w14:paraId="13BD2FD0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1290" w:type="dxa"/>
          </w:tcPr>
          <w:p w14:paraId="5BDFED2B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389A63B6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15F015D6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3682689E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70" w:type="dxa"/>
          </w:tcPr>
          <w:p w14:paraId="43F43FE1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0C436359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10470130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0F05363A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FD6EB3" w14:paraId="090234DC" w14:textId="77777777">
        <w:tc>
          <w:tcPr>
            <w:tcW w:w="525" w:type="dxa"/>
          </w:tcPr>
          <w:p w14:paraId="0F4C88A9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</w:t>
            </w:r>
          </w:p>
        </w:tc>
        <w:tc>
          <w:tcPr>
            <w:tcW w:w="1290" w:type="dxa"/>
          </w:tcPr>
          <w:p w14:paraId="0623758B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1961072D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3A5D0D3C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1ED18001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white"/>
              </w:rPr>
              <w:t> </w:t>
            </w:r>
          </w:p>
        </w:tc>
        <w:tc>
          <w:tcPr>
            <w:tcW w:w="1470" w:type="dxa"/>
          </w:tcPr>
          <w:p w14:paraId="66286B98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37B4A021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276FD9C5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FD6EB3" w14:paraId="70EE764F" w14:textId="77777777">
        <w:tc>
          <w:tcPr>
            <w:tcW w:w="525" w:type="dxa"/>
          </w:tcPr>
          <w:p w14:paraId="34B28AAE" w14:textId="77777777" w:rsidR="00FD6EB3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1290" w:type="dxa"/>
          </w:tcPr>
          <w:p w14:paraId="407EF5E0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61AB62D9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06FBFBD2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0BF86ABA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70" w:type="dxa"/>
          </w:tcPr>
          <w:p w14:paraId="54232754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63A89F79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56FADC9E" w14:textId="77777777" w:rsidR="00FD6EB3" w:rsidRDefault="00FD6EB3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073D9789" w14:textId="77777777" w:rsidR="00FD6EB3" w:rsidRDefault="00FD6EB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EB065C" w14:textId="77777777" w:rsidR="00FD6EB3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** - подробно опишите почему вы считаете, что на товаре присутствует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например, опишите неутвержденный эко-знак,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цвет,символику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слоганы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тд</w:t>
      </w:r>
      <w:proofErr w:type="spellEnd"/>
    </w:p>
    <w:p w14:paraId="335FDBFA" w14:textId="77777777" w:rsidR="00FD6EB3" w:rsidRDefault="00FD6EB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86D684" w14:textId="77777777" w:rsidR="00FD6EB3" w:rsidRDefault="00000000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3. Быстрая и медленная мода</w:t>
      </w:r>
    </w:p>
    <w:p w14:paraId="72E077D7" w14:textId="77777777" w:rsidR="00FD6EB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Пример выполненного задания:</w:t>
      </w:r>
    </w:p>
    <w:p w14:paraId="286276E8" w14:textId="77777777" w:rsidR="00FD6EB3" w:rsidRDefault="00000000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lastRenderedPageBreak/>
        <w:drawing>
          <wp:inline distT="114300" distB="114300" distL="114300" distR="114300" wp14:anchorId="3AD28715" wp14:editId="3994FB7C">
            <wp:extent cx="4953000" cy="2828925"/>
            <wp:effectExtent l="0" t="0" r="0" b="0"/>
            <wp:docPr id="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8693D" w14:textId="77777777" w:rsidR="00FD6EB3" w:rsidRDefault="00FD6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tbl>
      <w:tblPr>
        <w:tblStyle w:val="aff3"/>
        <w:tblW w:w="86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17"/>
        <w:gridCol w:w="4318"/>
      </w:tblGrid>
      <w:tr w:rsidR="00FD6EB3" w14:paraId="41BC2F2C" w14:textId="77777777">
        <w:tc>
          <w:tcPr>
            <w:tcW w:w="43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2385" w14:textId="77777777" w:rsidR="00FD6E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 ношу менее 80% гардероба</w:t>
            </w:r>
          </w:p>
          <w:p w14:paraId="54E1A7C4" w14:textId="77777777" w:rsidR="00FD6E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(варианты оптимизации своего гардероба)</w:t>
            </w:r>
          </w:p>
        </w:tc>
        <w:tc>
          <w:tcPr>
            <w:tcW w:w="43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DED2E" w14:textId="77777777" w:rsidR="00FD6EB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 ношу более 80% гардероба</w:t>
            </w:r>
          </w:p>
          <w:p w14:paraId="15B0FBE5" w14:textId="77777777" w:rsidR="00FD6EB3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(советы другим по оптимизации гардероба)</w:t>
            </w:r>
          </w:p>
        </w:tc>
      </w:tr>
      <w:tr w:rsidR="00FD6EB3" w14:paraId="0C1782F6" w14:textId="77777777">
        <w:tc>
          <w:tcPr>
            <w:tcW w:w="43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A808D" w14:textId="77777777" w:rsidR="00FD6EB3" w:rsidRDefault="00000000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Отдам ненужные вещи нуждающимся.</w:t>
            </w:r>
          </w:p>
          <w:p w14:paraId="6FD28BB1" w14:textId="77777777" w:rsidR="00FD6EB3" w:rsidRDefault="00000000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Поучаствую во Фри-маркете.</w:t>
            </w:r>
          </w:p>
          <w:p w14:paraId="7B4609D8" w14:textId="77777777" w:rsidR="00FD6EB3" w:rsidRDefault="00000000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48F4B01C" w14:textId="77777777" w:rsidR="00FD6EB3" w:rsidRDefault="00000000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6E14F9C3" w14:textId="77777777" w:rsidR="00FD6EB3" w:rsidRDefault="00000000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35BE94A4" w14:textId="77777777" w:rsidR="00FD6EB3" w:rsidRDefault="00FD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3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3982" w14:textId="77777777" w:rsidR="00FD6EB3" w:rsidRDefault="00000000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Если понимаю, что вещь не нужна, то продаю ее.</w:t>
            </w:r>
          </w:p>
          <w:p w14:paraId="59001993" w14:textId="77777777" w:rsidR="00FD6EB3" w:rsidRDefault="00000000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Покупаю новые ботинки, если старые уже нельзя отремонтировать у сапожника</w:t>
            </w:r>
          </w:p>
          <w:p w14:paraId="73E20513" w14:textId="77777777" w:rsidR="00FD6EB3" w:rsidRDefault="00000000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40E9A097" w14:textId="77777777" w:rsidR="00FD6EB3" w:rsidRDefault="00000000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5DC28FE7" w14:textId="77777777" w:rsidR="00FD6EB3" w:rsidRDefault="00000000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</w:t>
            </w:r>
          </w:p>
        </w:tc>
      </w:tr>
    </w:tbl>
    <w:p w14:paraId="7D07DC5F" w14:textId="77777777" w:rsidR="00FD6EB3" w:rsidRDefault="00FD6EB3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19E33E1" w14:textId="77777777" w:rsidR="00FD6EB3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Выводы: …</w:t>
      </w:r>
    </w:p>
    <w:p w14:paraId="1D3912E3" w14:textId="77777777" w:rsidR="00FD6EB3" w:rsidRDefault="00000000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Сделайте обобщенный вывод по всем выполненным заданиям. Вывод это анализ и заключение (суждение), к которому Вы пришли после проделанной работы, а не 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</w:rPr>
        <w:t>просто  перечисление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действий...</w:t>
      </w:r>
    </w:p>
    <w:sectPr w:rsidR="00FD6EB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784087E-81F8-0D48-994E-47B86312FE07}"/>
    <w:embedBold r:id="rId2" w:fontKey="{A4F7DA82-BDA4-C14C-B340-1C9BDB1B5B2B}"/>
    <w:embedItalic r:id="rId3" w:fontKey="{9B46F43B-E18E-7249-84FD-6797F78F783F}"/>
    <w:embedBoldItalic r:id="rId4" w:fontKey="{75DAB144-46EB-ED48-955D-182509AE95C8}"/>
  </w:font>
  <w:font w:name="Noto Sans Symbols">
    <w:charset w:val="00"/>
    <w:family w:val="auto"/>
    <w:pitch w:val="default"/>
    <w:embedRegular r:id="rId5" w:fontKey="{EB677C83-DD3B-D346-A4C6-29A28FC0A43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F30E8D37-3272-A44C-9053-4A103B81DA0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00F36147-53E7-9B42-90D5-4CCF1CF59B37}"/>
    <w:embedBold r:id="rId8" w:fontKey="{CE290C62-F71D-0F4E-A1F3-78E6711B6CE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F80F5149-6CAB-3A4E-8FFC-61E78F520B01}"/>
    <w:embedBold r:id="rId10" w:fontKey="{7340EBFE-4972-4E46-AC6B-4C91E2E0E53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1" w:fontKey="{5F802534-5D98-D142-B648-6D8AB868A53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2" w:fontKey="{05A77FC0-44B1-314D-A8C7-BFB161D46B0F}"/>
    <w:embedItalic r:id="rId13" w:fontKey="{D66DD16B-0DD9-EB4F-A87D-8D60F5ADA5D0}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B1234"/>
    <w:multiLevelType w:val="multilevel"/>
    <w:tmpl w:val="057EF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72BAB"/>
    <w:multiLevelType w:val="multilevel"/>
    <w:tmpl w:val="EACADF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B1E51B3"/>
    <w:multiLevelType w:val="multilevel"/>
    <w:tmpl w:val="110EA16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10902465">
    <w:abstractNumId w:val="1"/>
  </w:num>
  <w:num w:numId="2" w16cid:durableId="1469005748">
    <w:abstractNumId w:val="0"/>
  </w:num>
  <w:num w:numId="3" w16cid:durableId="1057630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EB3"/>
    <w:rsid w:val="000B6CE5"/>
    <w:rsid w:val="007B214E"/>
    <w:rsid w:val="008167F3"/>
    <w:rsid w:val="00B577E5"/>
    <w:rsid w:val="00FD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8FE0DE"/>
  <w15:docId w15:val="{6738589F-5D1A-934D-A0D7-00E80F9D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f4">
    <w:name w:val="Strong"/>
    <w:basedOn w:val="a0"/>
    <w:uiPriority w:val="22"/>
    <w:qFormat/>
    <w:rsid w:val="008167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Tp5CWDFagRbO5EVVcFCCMWnxg==">CgMxLjAyCGguZ2pkZ3hzOAByITFIc3VZMkVOU0MyUU9CcDJDSzlXVGd2TEg2M0hEbHJvUg==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Косогова Мария Александровна</cp:lastModifiedBy>
  <cp:revision>3</cp:revision>
  <dcterms:created xsi:type="dcterms:W3CDTF">2020-07-30T15:10:00Z</dcterms:created>
  <dcterms:modified xsi:type="dcterms:W3CDTF">2025-03-28T18:32:00Z</dcterms:modified>
</cp:coreProperties>
</file>