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2A9E" w14:textId="77777777" w:rsidR="0018531D" w:rsidRPr="000E1C27" w:rsidRDefault="0018531D" w:rsidP="0018531D">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14:ligatures w14:val="none"/>
        </w:rPr>
      </w:pPr>
      <w:r w:rsidRPr="00F91418">
        <w:rPr>
          <w:rFonts w:ascii="Times New Roman" w:eastAsia="Times New Roman" w:hAnsi="Times New Roman" w:cs="Times New Roman"/>
          <w:b/>
          <w:bCs/>
          <w:kern w:val="36"/>
          <w:sz w:val="28"/>
          <w:szCs w:val="28"/>
          <w:lang w:eastAsia="ru-RU"/>
          <w14:ligatures w14:val="none"/>
        </w:rPr>
        <w:t>Сергей Васильевич Лебедев и советск</w:t>
      </w:r>
      <w:r w:rsidRPr="000E1C27">
        <w:rPr>
          <w:rFonts w:ascii="Times New Roman" w:eastAsia="Times New Roman" w:hAnsi="Times New Roman" w:cs="Times New Roman"/>
          <w:b/>
          <w:bCs/>
          <w:kern w:val="36"/>
          <w:sz w:val="28"/>
          <w:szCs w:val="28"/>
          <w:lang w:eastAsia="ru-RU"/>
          <w14:ligatures w14:val="none"/>
        </w:rPr>
        <w:t>ая</w:t>
      </w:r>
      <w:r w:rsidRPr="00F91418">
        <w:rPr>
          <w:rFonts w:ascii="Times New Roman" w:eastAsia="Times New Roman" w:hAnsi="Times New Roman" w:cs="Times New Roman"/>
          <w:b/>
          <w:bCs/>
          <w:kern w:val="36"/>
          <w:sz w:val="28"/>
          <w:szCs w:val="28"/>
          <w:lang w:eastAsia="ru-RU"/>
          <w14:ligatures w14:val="none"/>
        </w:rPr>
        <w:t xml:space="preserve"> хими</w:t>
      </w:r>
      <w:r w:rsidRPr="000E1C27">
        <w:rPr>
          <w:rFonts w:ascii="Times New Roman" w:eastAsia="Times New Roman" w:hAnsi="Times New Roman" w:cs="Times New Roman"/>
          <w:b/>
          <w:bCs/>
          <w:kern w:val="36"/>
          <w:sz w:val="28"/>
          <w:szCs w:val="28"/>
          <w:lang w:eastAsia="ru-RU"/>
          <w14:ligatures w14:val="none"/>
        </w:rPr>
        <w:t>я</w:t>
      </w:r>
    </w:p>
    <w:p w14:paraId="2C556457" w14:textId="77777777" w:rsidR="00DC7C51" w:rsidRPr="00EF1637" w:rsidRDefault="00DC7C51" w:rsidP="00DC7C51">
      <w:pPr>
        <w:rPr>
          <w:rFonts w:ascii="Times New Roman" w:hAnsi="Times New Roman" w:cs="Times New Roman"/>
          <w:sz w:val="28"/>
          <w:szCs w:val="28"/>
        </w:rPr>
      </w:pPr>
      <w:r w:rsidRPr="00EF1637">
        <w:rPr>
          <w:rFonts w:ascii="Times New Roman" w:hAnsi="Times New Roman" w:cs="Times New Roman"/>
          <w:sz w:val="28"/>
          <w:szCs w:val="28"/>
        </w:rPr>
        <w:t xml:space="preserve">Химия стала ключевым элементом индустриализации СССР, обеспечив ресурсами оборонную, автомобильную и авиационную отрасли. Сергей Васильевич Лебедев (1874–1934) — фигура, чьи работы не только ликвидировали зависимость страны от импорта, но и заложили основы современной полимерной промышленности. Его высказывание 1932 года: </w:t>
      </w:r>
      <w:r w:rsidRPr="00EF1637">
        <w:rPr>
          <w:rFonts w:ascii="Times New Roman" w:hAnsi="Times New Roman" w:cs="Times New Roman"/>
          <w:i/>
          <w:iCs/>
          <w:sz w:val="28"/>
          <w:szCs w:val="28"/>
        </w:rPr>
        <w:t xml:space="preserve">«Синтез каучуков — источник бесконечного многообразия... резиновая промышленность получит недостающую свободу в выборе нужных свойств» </w:t>
      </w:r>
      <w:r w:rsidRPr="00EF1637">
        <w:rPr>
          <w:rFonts w:ascii="Times New Roman" w:hAnsi="Times New Roman" w:cs="Times New Roman"/>
          <w:sz w:val="28"/>
          <w:szCs w:val="28"/>
        </w:rPr>
        <w:t>— стало пророческим, предвосхитив развитие материаловедения.</w:t>
      </w:r>
    </w:p>
    <w:p w14:paraId="054E4DC6" w14:textId="77777777" w:rsidR="0018531D" w:rsidRPr="000E1C27" w:rsidRDefault="0018531D" w:rsidP="0018531D">
      <w:pPr>
        <w:rPr>
          <w:rFonts w:ascii="Times New Roman" w:hAnsi="Times New Roman" w:cs="Times New Roman"/>
          <w:b/>
          <w:bCs/>
          <w:color w:val="202526"/>
          <w:sz w:val="28"/>
          <w:szCs w:val="28"/>
        </w:rPr>
      </w:pPr>
      <w:r w:rsidRPr="000E1C27">
        <w:rPr>
          <w:rFonts w:ascii="Times New Roman" w:hAnsi="Times New Roman" w:cs="Times New Roman"/>
          <w:b/>
          <w:bCs/>
          <w:color w:val="202526"/>
          <w:sz w:val="28"/>
          <w:szCs w:val="28"/>
        </w:rPr>
        <w:t>Ранние годы и образование</w:t>
      </w:r>
    </w:p>
    <w:p w14:paraId="5766E56A" w14:textId="6CB7EBCD" w:rsidR="00C97418" w:rsidRPr="000E1C27" w:rsidRDefault="0018531D" w:rsidP="00C97418">
      <w:pPr>
        <w:rPr>
          <w:rFonts w:ascii="Times New Roman" w:eastAsia="Times New Roman" w:hAnsi="Times New Roman" w:cs="Times New Roman"/>
          <w:color w:val="000000"/>
          <w:kern w:val="0"/>
          <w:sz w:val="28"/>
          <w:szCs w:val="28"/>
          <w:shd w:val="clear" w:color="auto" w:fill="FFFFFF"/>
          <w:lang w:eastAsia="ru-RU"/>
          <w14:ligatures w14:val="none"/>
        </w:rPr>
      </w:pPr>
      <w:r w:rsidRPr="000E1C27">
        <w:rPr>
          <w:rFonts w:ascii="Times New Roman" w:hAnsi="Times New Roman" w:cs="Times New Roman"/>
          <w:sz w:val="28"/>
          <w:szCs w:val="28"/>
        </w:rPr>
        <w:t xml:space="preserve">Сергей Васильевич Лебедев родился 25 июля 1874 года в Люблине, входившем тогда в состав Российской империи (ныне Польша). </w:t>
      </w:r>
      <w:r w:rsidRPr="000E1C27">
        <w:rPr>
          <w:rFonts w:ascii="Times New Roman" w:hAnsi="Times New Roman" w:cs="Times New Roman"/>
          <w:color w:val="1E1E1E"/>
          <w:spacing w:val="1"/>
          <w:sz w:val="28"/>
          <w:szCs w:val="28"/>
          <w:shd w:val="clear" w:color="auto" w:fill="FFFFFF"/>
        </w:rPr>
        <w:t>Он был третьим ребёнком в семье. Отец был преподавателем русской словесности,</w:t>
      </w:r>
      <w:r w:rsidR="006829C3" w:rsidRPr="000E1C27">
        <w:rPr>
          <w:rFonts w:ascii="Times New Roman" w:hAnsi="Times New Roman" w:cs="Times New Roman"/>
          <w:color w:val="1E1E1E"/>
          <w:spacing w:val="1"/>
          <w:sz w:val="28"/>
          <w:szCs w:val="28"/>
          <w:shd w:val="clear" w:color="auto" w:fill="FFFFFF"/>
        </w:rPr>
        <w:t xml:space="preserve"> а</w:t>
      </w:r>
      <w:r w:rsidRPr="000E1C27">
        <w:rPr>
          <w:rFonts w:ascii="Times New Roman" w:hAnsi="Times New Roman" w:cs="Times New Roman"/>
          <w:color w:val="1E1E1E"/>
          <w:spacing w:val="1"/>
          <w:sz w:val="28"/>
          <w:szCs w:val="28"/>
          <w:shd w:val="clear" w:color="auto" w:fill="FFFFFF"/>
        </w:rPr>
        <w:t xml:space="preserve"> в 32 года он стал священником. Семья жила в церковном доме.</w:t>
      </w:r>
      <w:r w:rsidRPr="000E1C27">
        <w:rPr>
          <w:rFonts w:ascii="Times New Roman" w:hAnsi="Times New Roman" w:cs="Times New Roman"/>
          <w:color w:val="1E1E1E"/>
          <w:spacing w:val="1"/>
          <w:sz w:val="28"/>
          <w:szCs w:val="28"/>
          <w:shd w:val="clear" w:color="auto" w:fill="FFFFFF"/>
        </w:rPr>
        <w:t xml:space="preserve"> </w:t>
      </w:r>
      <w:r w:rsidRPr="000E1C27">
        <w:rPr>
          <w:rFonts w:ascii="Times New Roman" w:hAnsi="Times New Roman" w:cs="Times New Roman"/>
          <w:color w:val="000000"/>
          <w:sz w:val="28"/>
          <w:szCs w:val="28"/>
          <w:shd w:val="clear" w:color="auto" w:fill="FFFFFF"/>
        </w:rPr>
        <w:t>В 1883 году его отец умер от чахотки, и юный Сергей вместе с матерью переехал в Варшаву к дедушке и бабушке</w:t>
      </w:r>
      <w:r w:rsidRPr="000E1C27">
        <w:rPr>
          <w:rFonts w:ascii="Times New Roman" w:hAnsi="Times New Roman" w:cs="Times New Roman"/>
          <w:color w:val="000000"/>
          <w:sz w:val="28"/>
          <w:szCs w:val="28"/>
          <w:shd w:val="clear" w:color="auto" w:fill="FFFFFF"/>
        </w:rPr>
        <w:t xml:space="preserve">. </w:t>
      </w:r>
      <w:r w:rsidRPr="000E1C27">
        <w:rPr>
          <w:rFonts w:ascii="Times New Roman" w:hAnsi="Times New Roman" w:cs="Times New Roman"/>
          <w:color w:val="1E1E1E"/>
          <w:spacing w:val="1"/>
          <w:sz w:val="28"/>
          <w:szCs w:val="28"/>
          <w:shd w:val="clear" w:color="auto" w:fill="FFFFFF"/>
        </w:rPr>
        <w:t xml:space="preserve">В 1885 году Сергей поступил в 1-й класс Варшавской гимназии. </w:t>
      </w:r>
      <w:r w:rsidRPr="000E1C27">
        <w:rPr>
          <w:rFonts w:ascii="Times New Roman" w:hAnsi="Times New Roman" w:cs="Times New Roman"/>
          <w:color w:val="000000"/>
          <w:sz w:val="28"/>
          <w:szCs w:val="28"/>
          <w:shd w:val="clear" w:color="auto" w:fill="FFFFFF"/>
        </w:rPr>
        <w:t>В средних классах он уже понимал, что хочет стать химико</w:t>
      </w:r>
      <w:r w:rsidRPr="000E1C27">
        <w:rPr>
          <w:rFonts w:ascii="Times New Roman" w:hAnsi="Times New Roman" w:cs="Times New Roman"/>
          <w:color w:val="000000"/>
          <w:sz w:val="28"/>
          <w:szCs w:val="28"/>
          <w:shd w:val="clear" w:color="auto" w:fill="FFFFFF"/>
        </w:rPr>
        <w:t xml:space="preserve">м и с </w:t>
      </w:r>
      <w:r w:rsidRPr="000E1C27">
        <w:rPr>
          <w:rFonts w:ascii="Times New Roman" w:hAnsi="Times New Roman" w:cs="Times New Roman"/>
          <w:color w:val="1E1E1E"/>
          <w:spacing w:val="1"/>
          <w:sz w:val="28"/>
          <w:szCs w:val="28"/>
          <w:shd w:val="clear" w:color="auto" w:fill="FFFFFF"/>
        </w:rPr>
        <w:t>17 лет давал уроки</w:t>
      </w:r>
      <w:r w:rsidRPr="000E1C27">
        <w:rPr>
          <w:rFonts w:ascii="Times New Roman" w:hAnsi="Times New Roman" w:cs="Times New Roman"/>
          <w:color w:val="1E1E1E"/>
          <w:spacing w:val="1"/>
          <w:sz w:val="28"/>
          <w:szCs w:val="28"/>
          <w:shd w:val="clear" w:color="auto" w:fill="FFFFFF"/>
        </w:rPr>
        <w:t xml:space="preserve"> химии</w:t>
      </w:r>
      <w:r w:rsidRPr="000E1C27">
        <w:rPr>
          <w:rFonts w:ascii="Times New Roman" w:hAnsi="Times New Roman" w:cs="Times New Roman"/>
          <w:color w:val="1E1E1E"/>
          <w:spacing w:val="1"/>
          <w:sz w:val="28"/>
          <w:szCs w:val="28"/>
          <w:shd w:val="clear" w:color="auto" w:fill="FFFFFF"/>
        </w:rPr>
        <w:t>.</w:t>
      </w:r>
      <w:r w:rsidRPr="000E1C27">
        <w:rPr>
          <w:rFonts w:ascii="Times New Roman" w:hAnsi="Times New Roman" w:cs="Times New Roman"/>
          <w:color w:val="1E1E1E"/>
          <w:spacing w:val="1"/>
          <w:sz w:val="28"/>
          <w:szCs w:val="28"/>
          <w:shd w:val="clear" w:color="auto" w:fill="FFFFFF"/>
        </w:rPr>
        <w:t xml:space="preserve"> </w:t>
      </w:r>
      <w:r w:rsidR="00C97418" w:rsidRPr="000E1C27">
        <w:rPr>
          <w:rFonts w:ascii="Times New Roman" w:hAnsi="Times New Roman" w:cs="Times New Roman"/>
          <w:color w:val="1E1E1E"/>
          <w:spacing w:val="1"/>
          <w:sz w:val="28"/>
          <w:szCs w:val="28"/>
          <w:shd w:val="clear" w:color="auto" w:fill="FFFFFF"/>
        </w:rPr>
        <w:t>После окончания гимназии поступил в Петербургский университет на физико-математический факультет, естественное отделение.</w:t>
      </w:r>
      <w:r w:rsidR="00C97418" w:rsidRPr="000E1C27">
        <w:rPr>
          <w:rFonts w:ascii="Times New Roman" w:hAnsi="Times New Roman" w:cs="Times New Roman"/>
          <w:color w:val="1E1E1E"/>
          <w:spacing w:val="1"/>
          <w:sz w:val="28"/>
          <w:szCs w:val="28"/>
          <w:shd w:val="clear" w:color="auto" w:fill="FFFFFF"/>
        </w:rPr>
        <w:t xml:space="preserve"> </w:t>
      </w:r>
      <w:r w:rsidR="00C97418" w:rsidRPr="000E1C27">
        <w:rPr>
          <w:rFonts w:ascii="Times New Roman" w:eastAsia="Times New Roman" w:hAnsi="Times New Roman" w:cs="Times New Roman"/>
          <w:color w:val="000000"/>
          <w:kern w:val="0"/>
          <w:sz w:val="28"/>
          <w:szCs w:val="28"/>
          <w:shd w:val="clear" w:color="auto" w:fill="FFFFFF"/>
          <w:lang w:eastAsia="ru-RU"/>
          <w14:ligatures w14:val="none"/>
        </w:rPr>
        <w:t>Учеба шла успешно, и уже на 3 курсе Сергей вел исследовательскую деятельность под руководством ученого А.Е. Фаворского. Но будучи очень активным общественным деятелем участвовал в студенческих забастовках, и в 1899 году был арестован и через три дня выпущен с подпиской о немедленном выезде из Петербурга. Однако высылка длилась недолго, и с осени он получил разрешение продолжать занятия в университете. Окончил университет в 1900 году</w:t>
      </w:r>
      <w:r w:rsidR="00C97418" w:rsidRPr="000E1C27">
        <w:rPr>
          <w:rFonts w:ascii="Times New Roman" w:eastAsia="Times New Roman" w:hAnsi="Times New Roman" w:cs="Times New Roman"/>
          <w:color w:val="000000"/>
          <w:kern w:val="0"/>
          <w:sz w:val="28"/>
          <w:szCs w:val="28"/>
          <w:shd w:val="clear" w:color="auto" w:fill="FFFFFF"/>
          <w:lang w:eastAsia="ru-RU"/>
          <w14:ligatures w14:val="none"/>
        </w:rPr>
        <w:t xml:space="preserve"> с дипломом первой степени. </w:t>
      </w:r>
    </w:p>
    <w:p w14:paraId="43BC55D8" w14:textId="4D0FD3B4" w:rsidR="002A2D57" w:rsidRPr="000E1C27" w:rsidRDefault="002A2D57" w:rsidP="00C97418">
      <w:pPr>
        <w:rPr>
          <w:rFonts w:ascii="Times New Roman" w:eastAsia="Times New Roman" w:hAnsi="Times New Roman" w:cs="Times New Roman"/>
          <w:b/>
          <w:bCs/>
          <w:kern w:val="0"/>
          <w:sz w:val="28"/>
          <w:szCs w:val="28"/>
          <w:lang w:eastAsia="ru-RU"/>
          <w14:ligatures w14:val="none"/>
        </w:rPr>
      </w:pPr>
      <w:r w:rsidRPr="000E1C27">
        <w:rPr>
          <w:rFonts w:ascii="Times New Roman" w:eastAsia="Times New Roman" w:hAnsi="Times New Roman" w:cs="Times New Roman"/>
          <w:b/>
          <w:bCs/>
          <w:kern w:val="0"/>
          <w:sz w:val="28"/>
          <w:szCs w:val="28"/>
          <w:lang w:eastAsia="ru-RU"/>
          <w14:ligatures w14:val="none"/>
        </w:rPr>
        <w:t>Карьера и первые шаги</w:t>
      </w:r>
      <w:r w:rsidR="0016110B" w:rsidRPr="000E1C27">
        <w:rPr>
          <w:rFonts w:ascii="Times New Roman" w:eastAsia="Times New Roman" w:hAnsi="Times New Roman" w:cs="Times New Roman"/>
          <w:b/>
          <w:bCs/>
          <w:kern w:val="0"/>
          <w:sz w:val="28"/>
          <w:szCs w:val="28"/>
          <w:lang w:eastAsia="ru-RU"/>
          <w14:ligatures w14:val="none"/>
        </w:rPr>
        <w:t xml:space="preserve"> в научной деятельности</w:t>
      </w:r>
    </w:p>
    <w:p w14:paraId="55F3A99C" w14:textId="3423579B" w:rsidR="00531A37" w:rsidRPr="000E1C27" w:rsidRDefault="0016110B" w:rsidP="00531A37">
      <w:pPr>
        <w:pStyle w:val="ac"/>
        <w:shd w:val="clear" w:color="auto" w:fill="FFFFFF"/>
        <w:spacing w:before="120" w:beforeAutospacing="0" w:after="120" w:afterAutospacing="0"/>
        <w:rPr>
          <w:color w:val="202122"/>
          <w:sz w:val="28"/>
          <w:szCs w:val="28"/>
        </w:rPr>
      </w:pPr>
      <w:r w:rsidRPr="000E1C27">
        <w:rPr>
          <w:color w:val="333333"/>
          <w:sz w:val="28"/>
          <w:szCs w:val="28"/>
          <w:shd w:val="clear" w:color="auto" w:fill="FFFFFF"/>
        </w:rPr>
        <w:t>После окончания он начал давать уроки физики в средних учебных заведениях и работать в лаборатории на мыловаренном заводе братьев Жуковых.</w:t>
      </w:r>
      <w:r w:rsidR="006753DE" w:rsidRPr="000E1C27">
        <w:rPr>
          <w:color w:val="333333"/>
          <w:sz w:val="28"/>
          <w:szCs w:val="28"/>
          <w:shd w:val="clear" w:color="auto" w:fill="FFFFFF"/>
        </w:rPr>
        <w:t xml:space="preserve"> В </w:t>
      </w:r>
      <w:r w:rsidR="006753DE" w:rsidRPr="000E1C27">
        <w:rPr>
          <w:color w:val="000000"/>
          <w:sz w:val="28"/>
          <w:szCs w:val="28"/>
          <w:shd w:val="clear" w:color="auto" w:fill="FFFFFF"/>
        </w:rPr>
        <w:t>1902 году Сергея Васильевича пригласили в Петербургский университет лаборантом отделения технической и аналитической химии. В 1904–1905 годах его научная деятельность была прервана призывом на военную службу, но по окончании службы он поехал в Париж и работал в Сорбонне у профессора Виктора Анри.</w:t>
      </w:r>
      <w:r w:rsidR="00531A37" w:rsidRPr="000E1C27">
        <w:rPr>
          <w:color w:val="202122"/>
          <w:sz w:val="28"/>
          <w:szCs w:val="28"/>
          <w:shd w:val="clear" w:color="auto" w:fill="FFFFFF"/>
        </w:rPr>
        <w:t xml:space="preserve"> В </w:t>
      </w:r>
      <w:r w:rsidR="00531A37" w:rsidRPr="000E1C27">
        <w:rPr>
          <w:color w:val="202122"/>
          <w:sz w:val="28"/>
          <w:szCs w:val="28"/>
          <w:shd w:val="clear" w:color="auto" w:fill="FFFFFF"/>
        </w:rPr>
        <w:t>1908 года Сергей Васильевич сделал свой первый научный доклад на заседании Русского физико-химического общества.</w:t>
      </w:r>
      <w:r w:rsidR="006753DE" w:rsidRPr="000E1C27">
        <w:rPr>
          <w:color w:val="000000"/>
          <w:sz w:val="28"/>
          <w:szCs w:val="28"/>
          <w:shd w:val="clear" w:color="auto" w:fill="FFFFFF"/>
        </w:rPr>
        <w:t xml:space="preserve"> </w:t>
      </w:r>
      <w:r w:rsidR="00531A37" w:rsidRPr="000E1C27">
        <w:rPr>
          <w:color w:val="202122"/>
          <w:sz w:val="28"/>
          <w:szCs w:val="28"/>
        </w:rPr>
        <w:t>Весной 1911 года сдал магистерский экзамен, а в 1913 году защитил диссертацию за которую получил премию и золотую медаль от </w:t>
      </w:r>
      <w:hyperlink r:id="rId5" w:tooltip="Петербургская академия наук" w:history="1">
        <w:r w:rsidR="00531A37" w:rsidRPr="000E1C27">
          <w:rPr>
            <w:rStyle w:val="ad"/>
            <w:rFonts w:eastAsiaTheme="majorEastAsia"/>
            <w:color w:val="0645AD"/>
            <w:sz w:val="28"/>
            <w:szCs w:val="28"/>
          </w:rPr>
          <w:t>Петербургской академии наук</w:t>
        </w:r>
      </w:hyperlink>
      <w:r w:rsidR="00531A37" w:rsidRPr="000E1C27">
        <w:rPr>
          <w:color w:val="202122"/>
          <w:sz w:val="28"/>
          <w:szCs w:val="28"/>
        </w:rPr>
        <w:t>.</w:t>
      </w:r>
      <w:r w:rsidR="00531A37" w:rsidRPr="000E1C27">
        <w:rPr>
          <w:color w:val="202122"/>
          <w:sz w:val="28"/>
          <w:szCs w:val="28"/>
        </w:rPr>
        <w:t xml:space="preserve"> </w:t>
      </w:r>
      <w:r w:rsidR="00531A37" w:rsidRPr="000E1C27">
        <w:rPr>
          <w:color w:val="202122"/>
          <w:sz w:val="28"/>
          <w:szCs w:val="28"/>
        </w:rPr>
        <w:t xml:space="preserve">В 1913 году Лебедева избрали </w:t>
      </w:r>
      <w:r w:rsidR="00531A37" w:rsidRPr="000E1C27">
        <w:rPr>
          <w:color w:val="202122"/>
          <w:sz w:val="28"/>
          <w:szCs w:val="28"/>
        </w:rPr>
        <w:lastRenderedPageBreak/>
        <w:t>приват-доцентом Петербургского университета, он читал курс «Современное состояние и значение учения о валентности».</w:t>
      </w:r>
      <w:r w:rsidR="006753DE" w:rsidRPr="000E1C27">
        <w:rPr>
          <w:color w:val="000000"/>
          <w:sz w:val="28"/>
          <w:szCs w:val="28"/>
          <w:shd w:val="clear" w:color="auto" w:fill="FFFFFF"/>
        </w:rPr>
        <w:t xml:space="preserve"> </w:t>
      </w:r>
      <w:r w:rsidR="00531A37" w:rsidRPr="000E1C27">
        <w:rPr>
          <w:color w:val="202122"/>
          <w:sz w:val="28"/>
          <w:szCs w:val="28"/>
        </w:rPr>
        <w:t>С 1915 года стал преподавателем Женского педагогического института.</w:t>
      </w:r>
    </w:p>
    <w:p w14:paraId="48840904" w14:textId="77777777" w:rsidR="00CE4AFB" w:rsidRPr="00754FFD" w:rsidRDefault="00CE4AFB" w:rsidP="00CE4AFB">
      <w:pPr>
        <w:rPr>
          <w:rFonts w:ascii="Times New Roman" w:hAnsi="Times New Roman" w:cs="Times New Roman"/>
          <w:sz w:val="28"/>
          <w:szCs w:val="28"/>
        </w:rPr>
      </w:pPr>
      <w:r w:rsidRPr="00754FFD">
        <w:rPr>
          <w:rFonts w:ascii="Times New Roman" w:hAnsi="Times New Roman" w:cs="Times New Roman"/>
          <w:sz w:val="28"/>
          <w:szCs w:val="28"/>
        </w:rPr>
        <w:t>С началом Первой мировой войны Лебедев возглавил химическую часть завода «Нефтегаз», где разработал методы получения толуола — важного компонента взрывчатых веществ. В 1916 году он прочитал пробную лекцию «О состоянии вопроса о химической структуре хлорофилла и пигментов крови», а в 1917 году был избран заведующим кафедрой в Военно-медицинской академии.</w:t>
      </w:r>
    </w:p>
    <w:p w14:paraId="0C5AB539" w14:textId="77777777" w:rsidR="00CE4AFB" w:rsidRDefault="00CE4AFB" w:rsidP="00CE4AFB">
      <w:pPr>
        <w:rPr>
          <w:rFonts w:ascii="Times New Roman" w:hAnsi="Times New Roman" w:cs="Times New Roman"/>
          <w:sz w:val="28"/>
          <w:szCs w:val="28"/>
        </w:rPr>
      </w:pPr>
      <w:r w:rsidRPr="00754FFD">
        <w:rPr>
          <w:rFonts w:ascii="Times New Roman" w:hAnsi="Times New Roman" w:cs="Times New Roman"/>
          <w:sz w:val="28"/>
          <w:szCs w:val="28"/>
        </w:rPr>
        <w:t>В 1918 году Лебедев перенёс тяжёлую форму туберкулёза, развившуюся после ангины. Врачи рекомендовали ему лечение в Батуми, где он провёл несколько лет, восстанавливая здоровье. Несмотря на болезнь, он продолжал научные изыскания, а после выздоровления вернулся к активной деятельности.</w:t>
      </w:r>
    </w:p>
    <w:p w14:paraId="35BE0A2E" w14:textId="77777777" w:rsidR="000E1C27" w:rsidRPr="000E1C27" w:rsidRDefault="000E1C27" w:rsidP="000E1C27">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194995">
        <w:rPr>
          <w:rFonts w:ascii="Times New Roman" w:eastAsia="Times New Roman" w:hAnsi="Times New Roman" w:cs="Times New Roman"/>
          <w:b/>
          <w:bCs/>
          <w:kern w:val="0"/>
          <w:sz w:val="28"/>
          <w:szCs w:val="28"/>
          <w:lang w:eastAsia="ru-RU"/>
          <w14:ligatures w14:val="none"/>
        </w:rPr>
        <w:t>Исследования полимеризации непредельных соединений (1908–1913)</w:t>
      </w:r>
    </w:p>
    <w:p w14:paraId="56996173" w14:textId="77777777" w:rsidR="000E1C27" w:rsidRPr="000E1C27" w:rsidRDefault="000E1C27" w:rsidP="000E1C27">
      <w:pPr>
        <w:pStyle w:val="ac"/>
        <w:rPr>
          <w:sz w:val="28"/>
          <w:szCs w:val="28"/>
        </w:rPr>
      </w:pPr>
      <w:r w:rsidRPr="000E1C27">
        <w:rPr>
          <w:sz w:val="28"/>
          <w:szCs w:val="28"/>
        </w:rPr>
        <w:t>Научная карьера Лебедева началась с изучения реакций полимеризации непредельных органических соединений, которые он проводил под руководством профессора Алексея Фаворского в Санкт-Петербургском университете. Его интерес к этой области был обусловлен как фундаментальными вопросами химии, так и потенциальным практическим применением полимеров.</w:t>
      </w:r>
    </w:p>
    <w:p w14:paraId="553C5157" w14:textId="2228F984" w:rsidR="000E1C27" w:rsidRPr="000E1C27" w:rsidRDefault="000E1C27" w:rsidP="000E1C27">
      <w:pPr>
        <w:pStyle w:val="ac"/>
        <w:rPr>
          <w:sz w:val="28"/>
          <w:szCs w:val="28"/>
        </w:rPr>
      </w:pPr>
      <w:r w:rsidRPr="000E1C27">
        <w:rPr>
          <w:sz w:val="28"/>
          <w:szCs w:val="28"/>
        </w:rPr>
        <w:t>Лебедев представил свой первый значимый доклад на заседании Русского физико-химического общества, посвящённый скоростям полимеризации эфиров акриловой кислоты. Он изучал кинетику и механизмы этих реакций, что позволило ему установить закономерности, описывающие поведение непредельных соединений при полимеризации.</w:t>
      </w:r>
    </w:p>
    <w:p w14:paraId="2B7B801E" w14:textId="77777777" w:rsidR="001E7A75" w:rsidRDefault="001E7A75" w:rsidP="001E7A75">
      <w:pPr>
        <w:rPr>
          <w:rFonts w:ascii="Times New Roman" w:hAnsi="Times New Roman" w:cs="Times New Roman"/>
          <w:sz w:val="28"/>
          <w:szCs w:val="28"/>
        </w:rPr>
      </w:pPr>
      <w:r w:rsidRPr="00EF1637">
        <w:rPr>
          <w:rFonts w:ascii="Times New Roman" w:hAnsi="Times New Roman" w:cs="Times New Roman"/>
          <w:sz w:val="28"/>
          <w:szCs w:val="28"/>
        </w:rPr>
        <w:t xml:space="preserve">В 1909 году Лебедев совершил прорывное открытие — получил первый образец синтетического </w:t>
      </w:r>
      <w:proofErr w:type="spellStart"/>
      <w:r w:rsidRPr="00EF1637">
        <w:rPr>
          <w:rFonts w:ascii="Times New Roman" w:hAnsi="Times New Roman" w:cs="Times New Roman"/>
          <w:sz w:val="28"/>
          <w:szCs w:val="28"/>
        </w:rPr>
        <w:t>дивинилового</w:t>
      </w:r>
      <w:proofErr w:type="spellEnd"/>
      <w:r w:rsidRPr="00EF1637">
        <w:rPr>
          <w:rFonts w:ascii="Times New Roman" w:hAnsi="Times New Roman" w:cs="Times New Roman"/>
          <w:sz w:val="28"/>
          <w:szCs w:val="28"/>
        </w:rPr>
        <w:t xml:space="preserve"> каучука, доказав возможность искусственного синтеза материалов, аналогичных натуральному каучуку. Это событие стало отправной точкой для создания советской промышленности синтетического каучука.</w:t>
      </w:r>
    </w:p>
    <w:p w14:paraId="3BEEC5C8" w14:textId="77777777" w:rsidR="001E7A75" w:rsidRDefault="001E7A75" w:rsidP="001E7A75">
      <w:pPr>
        <w:rPr>
          <w:rFonts w:ascii="Times New Roman" w:hAnsi="Times New Roman" w:cs="Times New Roman"/>
          <w:sz w:val="28"/>
          <w:szCs w:val="28"/>
        </w:rPr>
      </w:pPr>
      <w:r w:rsidRPr="00754FFD">
        <w:rPr>
          <w:rFonts w:ascii="Times New Roman" w:hAnsi="Times New Roman" w:cs="Times New Roman"/>
          <w:sz w:val="28"/>
          <w:szCs w:val="28"/>
        </w:rPr>
        <w:t xml:space="preserve">Лебедев развивал основные положения теории химического строения Бутлерова в своих исследованиях. Он изучал реакцию полимеризации, влияние на неё температуры, доказал, что реакция полимеризации непредельных частиц и деполимеризации их полимеров являются единым процессом. В своей магистерской диссертации он разработал метод синтеза бутадиенового каучука, на базе метода была создана промышленная </w:t>
      </w:r>
      <w:r w:rsidRPr="00754FFD">
        <w:rPr>
          <w:rFonts w:ascii="Times New Roman" w:hAnsi="Times New Roman" w:cs="Times New Roman"/>
          <w:sz w:val="28"/>
          <w:szCs w:val="28"/>
        </w:rPr>
        <w:lastRenderedPageBreak/>
        <w:t xml:space="preserve">технология, которая положила начало отечественной промышленности синтетического каучука, который находит широкое применение в производстве покрышек. Он провёл большую серию исследований и выявил степень влияния </w:t>
      </w:r>
      <w:proofErr w:type="spellStart"/>
      <w:r w:rsidRPr="00754FFD">
        <w:rPr>
          <w:rFonts w:ascii="Times New Roman" w:hAnsi="Times New Roman" w:cs="Times New Roman"/>
          <w:sz w:val="28"/>
          <w:szCs w:val="28"/>
        </w:rPr>
        <w:t>непредельности</w:t>
      </w:r>
      <w:proofErr w:type="spellEnd"/>
      <w:r w:rsidRPr="00754FFD">
        <w:rPr>
          <w:rFonts w:ascii="Times New Roman" w:hAnsi="Times New Roman" w:cs="Times New Roman"/>
          <w:sz w:val="28"/>
          <w:szCs w:val="28"/>
        </w:rPr>
        <w:t xml:space="preserve"> и замещения в непредельных органических молекулах на направление и скорость их каталитической гидрогенизации. Вслед за Марковниковым, Фаворским своими работами в области непредельных органических соединений он внёс значительный вклад в теорию химического строения органических соединений Бутлерова.</w:t>
      </w:r>
    </w:p>
    <w:p w14:paraId="52265D0D" w14:textId="77777777" w:rsidR="001E7A75" w:rsidRPr="00357D84" w:rsidRDefault="001E7A75" w:rsidP="001E7A75">
      <w:pPr>
        <w:rPr>
          <w:rFonts w:ascii="Times New Roman" w:hAnsi="Times New Roman" w:cs="Times New Roman"/>
          <w:sz w:val="28"/>
          <w:szCs w:val="28"/>
        </w:rPr>
      </w:pPr>
      <w:r>
        <w:rPr>
          <w:rFonts w:ascii="Times New Roman" w:hAnsi="Times New Roman" w:cs="Times New Roman"/>
          <w:sz w:val="28"/>
          <w:szCs w:val="28"/>
        </w:rPr>
        <w:t xml:space="preserve">Лебедев </w:t>
      </w:r>
      <w:r w:rsidRPr="00357D84">
        <w:rPr>
          <w:rFonts w:ascii="Times New Roman" w:hAnsi="Times New Roman" w:cs="Times New Roman"/>
          <w:sz w:val="28"/>
          <w:szCs w:val="28"/>
        </w:rPr>
        <w:t>экспериментально доказал, что полимеризация и деполимеризация непредельных соединений — единый обратимый процесс, зависимый от температуры и катализаторов.</w:t>
      </w:r>
      <w:r>
        <w:rPr>
          <w:rFonts w:ascii="Times New Roman" w:hAnsi="Times New Roman" w:cs="Times New Roman"/>
          <w:sz w:val="28"/>
          <w:szCs w:val="28"/>
        </w:rPr>
        <w:t xml:space="preserve"> Он</w:t>
      </w:r>
      <w:r w:rsidRPr="00357D84">
        <w:rPr>
          <w:rFonts w:ascii="Times New Roman" w:hAnsi="Times New Roman" w:cs="Times New Roman"/>
          <w:sz w:val="28"/>
          <w:szCs w:val="28"/>
        </w:rPr>
        <w:t xml:space="preserve"> установил, как заместители в непредельных соединениях (например, в </w:t>
      </w:r>
      <w:proofErr w:type="spellStart"/>
      <w:r w:rsidRPr="00357D84">
        <w:rPr>
          <w:rFonts w:ascii="Times New Roman" w:hAnsi="Times New Roman" w:cs="Times New Roman"/>
          <w:sz w:val="28"/>
          <w:szCs w:val="28"/>
        </w:rPr>
        <w:t>алкенах</w:t>
      </w:r>
      <w:proofErr w:type="spellEnd"/>
      <w:r w:rsidRPr="00357D84">
        <w:rPr>
          <w:rFonts w:ascii="Times New Roman" w:hAnsi="Times New Roman" w:cs="Times New Roman"/>
          <w:sz w:val="28"/>
          <w:szCs w:val="28"/>
        </w:rPr>
        <w:t>) влияют на скорость и направление реакций. Эти исследования легли в основу современной теории химических превращений.</w:t>
      </w:r>
      <w:r>
        <w:rPr>
          <w:rFonts w:ascii="Times New Roman" w:hAnsi="Times New Roman" w:cs="Times New Roman"/>
          <w:sz w:val="28"/>
          <w:szCs w:val="28"/>
        </w:rPr>
        <w:t xml:space="preserve"> А также </w:t>
      </w:r>
      <w:r w:rsidRPr="00357D84">
        <w:rPr>
          <w:rFonts w:ascii="Times New Roman" w:hAnsi="Times New Roman" w:cs="Times New Roman"/>
          <w:sz w:val="28"/>
          <w:szCs w:val="28"/>
        </w:rPr>
        <w:t>выявил закономерности взаимодействия непредельных углеводородов с водородом, что стало важным шагом в создании промышленных катализаторов.</w:t>
      </w:r>
    </w:p>
    <w:p w14:paraId="690EF53D" w14:textId="77777777" w:rsidR="000E1C27" w:rsidRPr="00194995" w:rsidRDefault="000E1C27" w:rsidP="000E1C27">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194995">
        <w:rPr>
          <w:rFonts w:ascii="Times New Roman" w:eastAsia="Times New Roman" w:hAnsi="Times New Roman" w:cs="Times New Roman"/>
          <w:b/>
          <w:bCs/>
          <w:kern w:val="0"/>
          <w:sz w:val="28"/>
          <w:szCs w:val="28"/>
          <w:lang w:eastAsia="ru-RU"/>
          <w14:ligatures w14:val="none"/>
        </w:rPr>
        <w:t>Разработка синтетического каучука (1926–1932)</w:t>
      </w:r>
    </w:p>
    <w:p w14:paraId="269BFDF5" w14:textId="77777777" w:rsidR="001E7A75" w:rsidRDefault="001E7A75" w:rsidP="001E7A75">
      <w:pPr>
        <w:rPr>
          <w:rFonts w:ascii="Times New Roman" w:hAnsi="Times New Roman" w:cs="Times New Roman"/>
          <w:sz w:val="28"/>
          <w:szCs w:val="28"/>
        </w:rPr>
      </w:pPr>
      <w:proofErr w:type="gramStart"/>
      <w:r w:rsidRPr="00357D84">
        <w:rPr>
          <w:rFonts w:ascii="Times New Roman" w:hAnsi="Times New Roman" w:cs="Times New Roman"/>
          <w:sz w:val="28"/>
          <w:szCs w:val="28"/>
        </w:rPr>
        <w:t>С.В.</w:t>
      </w:r>
      <w:proofErr w:type="gramEnd"/>
      <w:r w:rsidRPr="00357D84">
        <w:rPr>
          <w:rFonts w:ascii="Times New Roman" w:hAnsi="Times New Roman" w:cs="Times New Roman"/>
          <w:sz w:val="28"/>
          <w:szCs w:val="28"/>
        </w:rPr>
        <w:t xml:space="preserve"> Лебедев впервые внедрил метод озонирования для анализа структуры </w:t>
      </w:r>
      <w:proofErr w:type="spellStart"/>
      <w:r w:rsidRPr="00357D84">
        <w:rPr>
          <w:rFonts w:ascii="Times New Roman" w:hAnsi="Times New Roman" w:cs="Times New Roman"/>
          <w:sz w:val="28"/>
          <w:szCs w:val="28"/>
        </w:rPr>
        <w:t>термополимеров</w:t>
      </w:r>
      <w:proofErr w:type="spellEnd"/>
      <w:r w:rsidRPr="00357D84">
        <w:rPr>
          <w:rFonts w:ascii="Times New Roman" w:hAnsi="Times New Roman" w:cs="Times New Roman"/>
          <w:sz w:val="28"/>
          <w:szCs w:val="28"/>
        </w:rPr>
        <w:t xml:space="preserve"> дивинила и их гомологов. В ходе исследований он обнаружил, что макромолекулы этих </w:t>
      </w:r>
      <w:proofErr w:type="spellStart"/>
      <w:r w:rsidRPr="00357D84">
        <w:rPr>
          <w:rFonts w:ascii="Times New Roman" w:hAnsi="Times New Roman" w:cs="Times New Roman"/>
          <w:sz w:val="28"/>
          <w:szCs w:val="28"/>
        </w:rPr>
        <w:t>термополимеров</w:t>
      </w:r>
      <w:proofErr w:type="spellEnd"/>
      <w:r w:rsidRPr="00357D84">
        <w:rPr>
          <w:rFonts w:ascii="Times New Roman" w:hAnsi="Times New Roman" w:cs="Times New Roman"/>
          <w:sz w:val="28"/>
          <w:szCs w:val="28"/>
        </w:rPr>
        <w:t xml:space="preserve"> содержат структурные элементы («зерна»), идентичные тем, которые характерны для природного каучука. Это открытие подтвердило схожесть их молекулярной организации. Кроме того, Лебедев экспериментально идентифицировал состав продуктов, образующихся при термическом разложении каучука, что позволило глубже понять механизмы деструкции полимерных материалов.</w:t>
      </w:r>
    </w:p>
    <w:p w14:paraId="496A61DE" w14:textId="18F90E41" w:rsidR="001E7A75" w:rsidRPr="00EF1637" w:rsidRDefault="001E7A75" w:rsidP="001E7A75">
      <w:pPr>
        <w:rPr>
          <w:rFonts w:ascii="Times New Roman" w:hAnsi="Times New Roman" w:cs="Times New Roman"/>
          <w:sz w:val="28"/>
          <w:szCs w:val="28"/>
        </w:rPr>
      </w:pPr>
      <w:r w:rsidRPr="00EF1637">
        <w:rPr>
          <w:rFonts w:ascii="Times New Roman" w:hAnsi="Times New Roman" w:cs="Times New Roman"/>
          <w:sz w:val="28"/>
          <w:szCs w:val="28"/>
        </w:rPr>
        <w:t>В 1920-е годы Советский Союз столкнулся с острой зависимостью от импорта натурального каучука, что создавало серьёзные экономические и стратегические риски. Этот период стал переломным для советской промышленности, стремившейся к индустриализации, но ограниченной в доступе к ключевым ресурсам.</w:t>
      </w:r>
    </w:p>
    <w:p w14:paraId="11394E87" w14:textId="77777777" w:rsidR="001E7A75" w:rsidRPr="00EF1637" w:rsidRDefault="001E7A75" w:rsidP="001E7A75">
      <w:pPr>
        <w:ind w:firstLine="360"/>
        <w:rPr>
          <w:rFonts w:ascii="Times New Roman" w:hAnsi="Times New Roman" w:cs="Times New Roman"/>
          <w:b/>
          <w:bCs/>
          <w:sz w:val="28"/>
          <w:szCs w:val="28"/>
        </w:rPr>
      </w:pPr>
      <w:r w:rsidRPr="00EF1637">
        <w:rPr>
          <w:rFonts w:ascii="Times New Roman" w:hAnsi="Times New Roman" w:cs="Times New Roman"/>
          <w:b/>
          <w:bCs/>
          <w:sz w:val="28"/>
          <w:szCs w:val="28"/>
        </w:rPr>
        <w:t>Причины зависимости</w:t>
      </w:r>
    </w:p>
    <w:p w14:paraId="5E865274" w14:textId="77777777" w:rsidR="001E7A75" w:rsidRPr="00EF1637" w:rsidRDefault="001E7A75" w:rsidP="001E7A75">
      <w:pPr>
        <w:numPr>
          <w:ilvl w:val="0"/>
          <w:numId w:val="3"/>
        </w:numPr>
        <w:spacing w:line="259" w:lineRule="auto"/>
        <w:rPr>
          <w:rFonts w:ascii="Times New Roman" w:hAnsi="Times New Roman" w:cs="Times New Roman"/>
          <w:sz w:val="28"/>
          <w:szCs w:val="28"/>
        </w:rPr>
      </w:pPr>
      <w:r w:rsidRPr="00EF1637">
        <w:rPr>
          <w:rFonts w:ascii="Times New Roman" w:hAnsi="Times New Roman" w:cs="Times New Roman"/>
          <w:sz w:val="28"/>
          <w:szCs w:val="28"/>
        </w:rPr>
        <w:t>Рост потребностей в каучуке</w:t>
      </w:r>
      <w:r w:rsidRPr="00EF1637">
        <w:rPr>
          <w:rFonts w:ascii="Times New Roman" w:hAnsi="Times New Roman" w:cs="Times New Roman"/>
          <w:sz w:val="28"/>
          <w:szCs w:val="28"/>
        </w:rPr>
        <w:br/>
        <w:t xml:space="preserve">Каучук был незаменим для автомобильной промышленности (шины, детали), авиации, военного дела (изоляция, обмундирование) и сельского хозяйства (транспортерные ленты). После Гражданской войны (1918–1922) СССР начал восстанавливать экономику, а с </w:t>
      </w:r>
      <w:r w:rsidRPr="00EF1637">
        <w:rPr>
          <w:rFonts w:ascii="Times New Roman" w:hAnsi="Times New Roman" w:cs="Times New Roman"/>
          <w:sz w:val="28"/>
          <w:szCs w:val="28"/>
        </w:rPr>
        <w:lastRenderedPageBreak/>
        <w:t>принятием плана ГОЭЛРО (1920) — активно развивать тяжёлую промышленность. Потребление каучука в 1920-е годы выросло в разы, но собственных месторождений натурального каучука (гевеи) в СССР не было.</w:t>
      </w:r>
    </w:p>
    <w:p w14:paraId="62161BEF" w14:textId="77777777" w:rsidR="001E7A75" w:rsidRPr="00EF1637" w:rsidRDefault="001E7A75" w:rsidP="001E7A75">
      <w:pPr>
        <w:numPr>
          <w:ilvl w:val="0"/>
          <w:numId w:val="3"/>
        </w:numPr>
        <w:spacing w:line="259" w:lineRule="auto"/>
        <w:rPr>
          <w:rFonts w:ascii="Times New Roman" w:hAnsi="Times New Roman" w:cs="Times New Roman"/>
          <w:sz w:val="28"/>
          <w:szCs w:val="28"/>
        </w:rPr>
      </w:pPr>
      <w:r w:rsidRPr="00EF1637">
        <w:rPr>
          <w:rFonts w:ascii="Times New Roman" w:hAnsi="Times New Roman" w:cs="Times New Roman"/>
          <w:sz w:val="28"/>
          <w:szCs w:val="28"/>
        </w:rPr>
        <w:t>Разрушение экономики после революции</w:t>
      </w:r>
      <w:r w:rsidRPr="00EF1637">
        <w:rPr>
          <w:rFonts w:ascii="Times New Roman" w:hAnsi="Times New Roman" w:cs="Times New Roman"/>
          <w:sz w:val="28"/>
          <w:szCs w:val="28"/>
        </w:rPr>
        <w:br/>
        <w:t>После 1917 года страна лишилась прежних каналов поставок. До революции Россия импортировала каучук из колониальных стран Юго-Восточной Азии (Малайзия, Индонезия) и Латинской Америки. После прихода большевиков к власти международные санкции и валютный дефицит сделали импорт крайне дорогим и ненадёжным.</w:t>
      </w:r>
    </w:p>
    <w:p w14:paraId="053A79F8" w14:textId="77777777" w:rsidR="001E7A75" w:rsidRPr="00EF1637" w:rsidRDefault="001E7A75" w:rsidP="001E7A75">
      <w:pPr>
        <w:numPr>
          <w:ilvl w:val="0"/>
          <w:numId w:val="3"/>
        </w:numPr>
        <w:spacing w:line="259" w:lineRule="auto"/>
        <w:rPr>
          <w:rFonts w:ascii="Times New Roman" w:hAnsi="Times New Roman" w:cs="Times New Roman"/>
          <w:sz w:val="28"/>
          <w:szCs w:val="28"/>
        </w:rPr>
      </w:pPr>
      <w:r w:rsidRPr="00EF1637">
        <w:rPr>
          <w:rFonts w:ascii="Times New Roman" w:hAnsi="Times New Roman" w:cs="Times New Roman"/>
          <w:sz w:val="28"/>
          <w:szCs w:val="28"/>
        </w:rPr>
        <w:t>Политическая изоляция</w:t>
      </w:r>
      <w:r w:rsidRPr="00EF1637">
        <w:rPr>
          <w:rFonts w:ascii="Times New Roman" w:hAnsi="Times New Roman" w:cs="Times New Roman"/>
          <w:sz w:val="28"/>
          <w:szCs w:val="28"/>
        </w:rPr>
        <w:br/>
        <w:t>СССР, как социалистическое государство, подвергался экономическому бойкоту со стороны капиталистических стран. Это усугубляло зависимость: поставки могли быть прекращены в любой момент, что угрожало оборонной и транспортной безопасности.</w:t>
      </w:r>
    </w:p>
    <w:p w14:paraId="2F65BFEA" w14:textId="25A48A2A" w:rsidR="001E7A75" w:rsidRDefault="001E7A75" w:rsidP="001E7A75">
      <w:pPr>
        <w:rPr>
          <w:rFonts w:ascii="Times New Roman" w:hAnsi="Times New Roman" w:cs="Times New Roman"/>
          <w:sz w:val="28"/>
          <w:szCs w:val="28"/>
        </w:rPr>
      </w:pPr>
      <w:r w:rsidRPr="001C65FB">
        <w:rPr>
          <w:rFonts w:ascii="Times New Roman" w:hAnsi="Times New Roman" w:cs="Times New Roman"/>
          <w:sz w:val="28"/>
          <w:szCs w:val="28"/>
        </w:rPr>
        <w:t>Ключевым шагом стала научная программа Сергея Васильевича Лебедева, который с 1910-х годов изучал полимеризацию диеновых углеводородов. В 1928 году он предложил метод синтеза бутадиен-натриевого каучука, используя доступное сырьё — этиловый спирт.</w:t>
      </w:r>
    </w:p>
    <w:p w14:paraId="6D803CE9" w14:textId="77777777" w:rsidR="001E7A75" w:rsidRPr="00357D84" w:rsidRDefault="001E7A75" w:rsidP="001E7A75">
      <w:pPr>
        <w:rPr>
          <w:rFonts w:ascii="Times New Roman" w:hAnsi="Times New Roman" w:cs="Times New Roman"/>
          <w:b/>
          <w:bCs/>
          <w:i/>
          <w:iCs/>
          <w:sz w:val="28"/>
          <w:szCs w:val="28"/>
        </w:rPr>
      </w:pPr>
      <w:r w:rsidRPr="00357D84">
        <w:rPr>
          <w:rFonts w:ascii="Times New Roman" w:hAnsi="Times New Roman" w:cs="Times New Roman"/>
          <w:b/>
          <w:bCs/>
          <w:i/>
          <w:iCs/>
          <w:sz w:val="28"/>
          <w:szCs w:val="28"/>
        </w:rPr>
        <w:t>2С</w:t>
      </w:r>
      <w:r w:rsidRPr="00357D84">
        <w:rPr>
          <w:rFonts w:ascii="Times New Roman" w:hAnsi="Times New Roman" w:cs="Times New Roman"/>
          <w:b/>
          <w:bCs/>
          <w:i/>
          <w:iCs/>
          <w:sz w:val="28"/>
          <w:szCs w:val="28"/>
          <w:vertAlign w:val="subscript"/>
        </w:rPr>
        <w:t>2</w:t>
      </w:r>
      <w:r w:rsidRPr="00357D84">
        <w:rPr>
          <w:rFonts w:ascii="Times New Roman" w:hAnsi="Times New Roman" w:cs="Times New Roman"/>
          <w:b/>
          <w:bCs/>
          <w:i/>
          <w:iCs/>
          <w:sz w:val="28"/>
          <w:szCs w:val="28"/>
        </w:rPr>
        <w:t>Н</w:t>
      </w:r>
      <w:r w:rsidRPr="00357D84">
        <w:rPr>
          <w:rFonts w:ascii="Times New Roman" w:hAnsi="Times New Roman" w:cs="Times New Roman"/>
          <w:b/>
          <w:bCs/>
          <w:i/>
          <w:iCs/>
          <w:sz w:val="28"/>
          <w:szCs w:val="28"/>
          <w:vertAlign w:val="subscript"/>
        </w:rPr>
        <w:t>5</w:t>
      </w:r>
      <w:r w:rsidRPr="00357D84">
        <w:rPr>
          <w:rFonts w:ascii="Times New Roman" w:hAnsi="Times New Roman" w:cs="Times New Roman"/>
          <w:b/>
          <w:bCs/>
          <w:i/>
          <w:iCs/>
          <w:sz w:val="28"/>
          <w:szCs w:val="28"/>
        </w:rPr>
        <w:t>ОН = С</w:t>
      </w:r>
      <w:r w:rsidRPr="00357D84">
        <w:rPr>
          <w:rFonts w:ascii="Times New Roman" w:hAnsi="Times New Roman" w:cs="Times New Roman"/>
          <w:b/>
          <w:bCs/>
          <w:i/>
          <w:iCs/>
          <w:sz w:val="28"/>
          <w:szCs w:val="28"/>
          <w:vertAlign w:val="subscript"/>
        </w:rPr>
        <w:t>4</w:t>
      </w:r>
      <w:r w:rsidRPr="00357D84">
        <w:rPr>
          <w:rFonts w:ascii="Times New Roman" w:hAnsi="Times New Roman" w:cs="Times New Roman"/>
          <w:b/>
          <w:bCs/>
          <w:i/>
          <w:iCs/>
          <w:sz w:val="28"/>
          <w:szCs w:val="28"/>
        </w:rPr>
        <w:t>Н</w:t>
      </w:r>
      <w:r w:rsidRPr="00357D84">
        <w:rPr>
          <w:rFonts w:ascii="Times New Roman" w:hAnsi="Times New Roman" w:cs="Times New Roman"/>
          <w:b/>
          <w:bCs/>
          <w:i/>
          <w:iCs/>
          <w:sz w:val="28"/>
          <w:szCs w:val="28"/>
          <w:vertAlign w:val="subscript"/>
        </w:rPr>
        <w:t>6</w:t>
      </w:r>
      <w:r w:rsidRPr="00357D84">
        <w:rPr>
          <w:rFonts w:ascii="Times New Roman" w:hAnsi="Times New Roman" w:cs="Times New Roman"/>
          <w:b/>
          <w:bCs/>
          <w:i/>
          <w:iCs/>
          <w:sz w:val="28"/>
          <w:szCs w:val="28"/>
        </w:rPr>
        <w:t> + Н</w:t>
      </w:r>
      <w:r w:rsidRPr="00357D84">
        <w:rPr>
          <w:rFonts w:ascii="Times New Roman" w:hAnsi="Times New Roman" w:cs="Times New Roman"/>
          <w:b/>
          <w:bCs/>
          <w:i/>
          <w:iCs/>
          <w:sz w:val="28"/>
          <w:szCs w:val="28"/>
          <w:vertAlign w:val="subscript"/>
        </w:rPr>
        <w:t>2</w:t>
      </w:r>
      <w:r w:rsidRPr="00357D84">
        <w:rPr>
          <w:rFonts w:ascii="Times New Roman" w:hAnsi="Times New Roman" w:cs="Times New Roman"/>
          <w:b/>
          <w:bCs/>
          <w:i/>
          <w:iCs/>
          <w:sz w:val="28"/>
          <w:szCs w:val="28"/>
        </w:rPr>
        <w:t> +2Н</w:t>
      </w:r>
      <w:r w:rsidRPr="00357D84">
        <w:rPr>
          <w:rFonts w:ascii="Times New Roman" w:hAnsi="Times New Roman" w:cs="Times New Roman"/>
          <w:b/>
          <w:bCs/>
          <w:i/>
          <w:iCs/>
          <w:sz w:val="28"/>
          <w:szCs w:val="28"/>
          <w:vertAlign w:val="subscript"/>
        </w:rPr>
        <w:t>2</w:t>
      </w:r>
      <w:r w:rsidRPr="00357D84">
        <w:rPr>
          <w:rFonts w:ascii="Times New Roman" w:hAnsi="Times New Roman" w:cs="Times New Roman"/>
          <w:b/>
          <w:bCs/>
          <w:i/>
          <w:iCs/>
          <w:sz w:val="28"/>
          <w:szCs w:val="28"/>
        </w:rPr>
        <w:t>О</w:t>
      </w:r>
    </w:p>
    <w:p w14:paraId="6BADACBB" w14:textId="77777777" w:rsidR="001E7A75" w:rsidRPr="00357D84" w:rsidRDefault="001E7A75" w:rsidP="001E7A75">
      <w:pPr>
        <w:rPr>
          <w:rFonts w:ascii="Times New Roman" w:hAnsi="Times New Roman" w:cs="Times New Roman"/>
          <w:sz w:val="28"/>
          <w:szCs w:val="28"/>
        </w:rPr>
      </w:pPr>
      <w:r w:rsidRPr="001C65FB">
        <w:rPr>
          <w:rFonts w:ascii="Times New Roman" w:hAnsi="Times New Roman" w:cs="Times New Roman"/>
          <w:sz w:val="28"/>
          <w:szCs w:val="28"/>
        </w:rPr>
        <w:t xml:space="preserve"> К 1930 году технология была отработана, а в 1931 году на ленинградском заводе «Литер Б» выпущена первая партия синтетического каучука.</w:t>
      </w:r>
      <w:r>
        <w:rPr>
          <w:rFonts w:ascii="Times New Roman" w:hAnsi="Times New Roman" w:cs="Times New Roman"/>
          <w:sz w:val="28"/>
          <w:szCs w:val="28"/>
        </w:rPr>
        <w:t xml:space="preserve"> </w:t>
      </w:r>
      <w:r w:rsidRPr="00EF1637">
        <w:rPr>
          <w:rFonts w:ascii="Times New Roman" w:hAnsi="Times New Roman" w:cs="Times New Roman"/>
          <w:sz w:val="28"/>
          <w:szCs w:val="28"/>
        </w:rPr>
        <w:t>К 1932 г. в Ярославле запущен первый промышленный завод, выпускавший 10 тыс. тонн в год.</w:t>
      </w:r>
    </w:p>
    <w:p w14:paraId="00C865F8" w14:textId="77777777" w:rsidR="001E7A75" w:rsidRPr="001C65FB" w:rsidRDefault="001E7A75" w:rsidP="001E7A75">
      <w:pPr>
        <w:rPr>
          <w:rFonts w:ascii="Times New Roman" w:hAnsi="Times New Roman" w:cs="Times New Roman"/>
          <w:sz w:val="28"/>
          <w:szCs w:val="28"/>
        </w:rPr>
      </w:pPr>
      <w:r w:rsidRPr="001C65FB">
        <w:rPr>
          <w:rFonts w:ascii="Times New Roman" w:hAnsi="Times New Roman" w:cs="Times New Roman"/>
          <w:sz w:val="28"/>
          <w:szCs w:val="28"/>
        </w:rPr>
        <w:t>Разработка синтетического каучука Сергеем Васильевичем Лебедевым имела колоссальное экономическое значение для СССР. В 1920-е годы страна тратила до 10 млн золотых рублей ежегодно на импорт натурального каучука, что составляло значительную часть бюджета промышленности. Зависимость от поставок угрожала ключевым отраслям: к 1930 году около 80% шин для автомобильного и авиационного транспорта изготавливались из импортного сырья. Внедрение технологии Лебедева позволило к 1940 году полностью заместить импорт — синтетический каучук стал основой для производства шин, изоляционных материалов, военного снаряжения и деталей машин. Это не только сэкономило ресурсы, но и обеспечило устойчивость экономики в преддверии Великой Отечественной войны.</w:t>
      </w:r>
    </w:p>
    <w:p w14:paraId="22FC7B17" w14:textId="77777777" w:rsidR="001E7A75" w:rsidRDefault="001E7A75" w:rsidP="001E7A75">
      <w:pPr>
        <w:rPr>
          <w:rFonts w:ascii="Times New Roman" w:hAnsi="Times New Roman" w:cs="Times New Roman"/>
          <w:sz w:val="28"/>
          <w:szCs w:val="28"/>
        </w:rPr>
      </w:pPr>
      <w:r>
        <w:rPr>
          <w:rFonts w:ascii="Times New Roman" w:hAnsi="Times New Roman" w:cs="Times New Roman"/>
          <w:sz w:val="28"/>
          <w:szCs w:val="28"/>
        </w:rPr>
        <w:t xml:space="preserve">Все это способствовало </w:t>
      </w:r>
      <w:r w:rsidRPr="001C65FB">
        <w:rPr>
          <w:rFonts w:ascii="Times New Roman" w:hAnsi="Times New Roman" w:cs="Times New Roman"/>
          <w:sz w:val="28"/>
          <w:szCs w:val="28"/>
        </w:rPr>
        <w:t xml:space="preserve">укреплению обороноспособности. Современные предприятия, такие как «Нижнекамскнефтехим» и «Сибур», продолжают </w:t>
      </w:r>
      <w:r w:rsidRPr="001C65FB">
        <w:rPr>
          <w:rFonts w:ascii="Times New Roman" w:hAnsi="Times New Roman" w:cs="Times New Roman"/>
          <w:sz w:val="28"/>
          <w:szCs w:val="28"/>
        </w:rPr>
        <w:lastRenderedPageBreak/>
        <w:t>использовать разработки Лебедева. Например, в 2000-е годы по его технологиям запущено производство неодимового (СКДН) и литиевого (СКДЛ) полибутадиенов, которые успешно конкурируют с европейскими аналогами. Эти материалы используются в шинной промышленности и производстве ударопрочных полимеров, подтверждая актуальность наследия Лебедева.</w:t>
      </w:r>
    </w:p>
    <w:p w14:paraId="284E6842" w14:textId="77777777" w:rsidR="001E7A75" w:rsidRPr="008032E4" w:rsidRDefault="001E7A75" w:rsidP="001E7A75">
      <w:pPr>
        <w:rPr>
          <w:rFonts w:ascii="Times New Roman" w:hAnsi="Times New Roman" w:cs="Times New Roman"/>
          <w:b/>
          <w:bCs/>
          <w:sz w:val="28"/>
          <w:szCs w:val="28"/>
        </w:rPr>
      </w:pPr>
      <w:r w:rsidRPr="008032E4">
        <w:rPr>
          <w:rFonts w:ascii="Times New Roman" w:hAnsi="Times New Roman" w:cs="Times New Roman"/>
          <w:b/>
          <w:bCs/>
          <w:sz w:val="28"/>
          <w:szCs w:val="28"/>
        </w:rPr>
        <w:t xml:space="preserve">Исследования </w:t>
      </w:r>
      <w:proofErr w:type="gramStart"/>
      <w:r w:rsidRPr="008032E4">
        <w:rPr>
          <w:rFonts w:ascii="Times New Roman" w:hAnsi="Times New Roman" w:cs="Times New Roman"/>
          <w:b/>
          <w:bCs/>
          <w:sz w:val="28"/>
          <w:szCs w:val="28"/>
        </w:rPr>
        <w:t>С.В.</w:t>
      </w:r>
      <w:proofErr w:type="gramEnd"/>
      <w:r w:rsidRPr="008032E4">
        <w:rPr>
          <w:rFonts w:ascii="Times New Roman" w:hAnsi="Times New Roman" w:cs="Times New Roman"/>
          <w:b/>
          <w:bCs/>
          <w:sz w:val="28"/>
          <w:szCs w:val="28"/>
        </w:rPr>
        <w:t xml:space="preserve"> Лебедева в области переработки нефти</w:t>
      </w:r>
    </w:p>
    <w:p w14:paraId="630273C2" w14:textId="77777777" w:rsidR="001E7A75" w:rsidRPr="008032E4" w:rsidRDefault="001E7A75" w:rsidP="001E7A75">
      <w:pPr>
        <w:rPr>
          <w:rFonts w:ascii="Times New Roman" w:hAnsi="Times New Roman" w:cs="Times New Roman"/>
          <w:sz w:val="28"/>
          <w:szCs w:val="28"/>
        </w:rPr>
      </w:pPr>
      <w:r w:rsidRPr="008032E4">
        <w:rPr>
          <w:rFonts w:ascii="Times New Roman" w:hAnsi="Times New Roman" w:cs="Times New Roman"/>
          <w:sz w:val="28"/>
          <w:szCs w:val="28"/>
        </w:rPr>
        <w:t>Сергей Васильевич Лебедев внёс существенный вклад в развитие нефтехимии, заложив основы для промышленного использования нефтяного сырья. В 1925–1927 годах, возглавив лабораторию при Ленинградском университете, он сосредоточился на изучении методов переработки нефти и её производных. Его работы имели стратегическое значение, так как позволяли получать ценные химические соединения, востребованные в различных отраслях промышленности.</w:t>
      </w:r>
    </w:p>
    <w:p w14:paraId="701FCAC4" w14:textId="77777777" w:rsidR="001E7A75" w:rsidRPr="008032E4" w:rsidRDefault="001E7A75" w:rsidP="001E7A75">
      <w:pPr>
        <w:rPr>
          <w:rFonts w:ascii="Times New Roman" w:hAnsi="Times New Roman" w:cs="Times New Roman"/>
          <w:sz w:val="28"/>
          <w:szCs w:val="28"/>
        </w:rPr>
      </w:pPr>
      <w:r w:rsidRPr="008032E4">
        <w:rPr>
          <w:rFonts w:ascii="Times New Roman" w:hAnsi="Times New Roman" w:cs="Times New Roman"/>
          <w:sz w:val="28"/>
          <w:szCs w:val="28"/>
        </w:rPr>
        <w:t>Значительное внимание учёный уделял пиролизу нефти для выделения ароматических углеводородов, таких как толуол. В годы Первой мировой войны он разработал технологию, позволившую получать толуол — компонент взрывчатых веществ. Это привело к строительству в Баку специализированного завода, который стал важным звеном в обеспечении военной промышленности.</w:t>
      </w:r>
    </w:p>
    <w:p w14:paraId="0EB2B39F" w14:textId="77777777" w:rsidR="001E7A75" w:rsidRPr="008032E4" w:rsidRDefault="001E7A75" w:rsidP="001E7A75">
      <w:pPr>
        <w:rPr>
          <w:rFonts w:ascii="Times New Roman" w:hAnsi="Times New Roman" w:cs="Times New Roman"/>
          <w:sz w:val="28"/>
          <w:szCs w:val="28"/>
        </w:rPr>
      </w:pPr>
      <w:r w:rsidRPr="008032E4">
        <w:rPr>
          <w:rFonts w:ascii="Times New Roman" w:hAnsi="Times New Roman" w:cs="Times New Roman"/>
          <w:sz w:val="28"/>
          <w:szCs w:val="28"/>
        </w:rPr>
        <w:t>Лебедев также изучал процессы каталитического гидрирования непредельных углеводородов. Его исследования влияния структуры молекул на скорость и направление реакций способствовали усовершенствованию методов переработки нефтяных фракций в топливо, растворители и химические реагенты. Полученные данные легли в основу технологий, которые применялись в СССР для развития собственной химической промышленности.</w:t>
      </w:r>
    </w:p>
    <w:p w14:paraId="4D43C2C2" w14:textId="0F1BAF5E" w:rsidR="001E7A75" w:rsidRPr="00004A65" w:rsidRDefault="001E7A75" w:rsidP="00004A65">
      <w:pPr>
        <w:rPr>
          <w:rFonts w:ascii="Times New Roman" w:hAnsi="Times New Roman" w:cs="Times New Roman"/>
          <w:sz w:val="28"/>
          <w:szCs w:val="28"/>
        </w:rPr>
      </w:pPr>
      <w:r w:rsidRPr="008032E4">
        <w:rPr>
          <w:rFonts w:ascii="Times New Roman" w:hAnsi="Times New Roman" w:cs="Times New Roman"/>
          <w:sz w:val="28"/>
          <w:szCs w:val="28"/>
        </w:rPr>
        <w:t>Результаты работ Лебедева нашли практическое применение: на их основе создавались предприятия по глубокой переработке нефти, что повысило рентабельность отрасли. Его методы, включая знаменитую реакцию дегидратации этанола («реакцию Лебедева»), стали основой для современных нефтехимических производств.</w:t>
      </w:r>
      <w:r w:rsidRPr="00EF1637">
        <w:rPr>
          <w:rFonts w:ascii="Times New Roman" w:hAnsi="Times New Roman" w:cs="Times New Roman"/>
          <w:sz w:val="28"/>
          <w:szCs w:val="28"/>
        </w:rPr>
        <w:t xml:space="preserve"> </w:t>
      </w:r>
    </w:p>
    <w:p w14:paraId="548EA7CA" w14:textId="1D67F576" w:rsidR="00004A65" w:rsidRPr="000E1C27" w:rsidRDefault="00194995" w:rsidP="00194995">
      <w:pPr>
        <w:pStyle w:val="ac"/>
        <w:shd w:val="clear" w:color="auto" w:fill="FFFFFF"/>
        <w:spacing w:before="120" w:beforeAutospacing="0" w:after="120" w:afterAutospacing="0"/>
        <w:rPr>
          <w:b/>
          <w:bCs/>
          <w:color w:val="101418"/>
          <w:sz w:val="28"/>
          <w:szCs w:val="28"/>
          <w:shd w:val="clear" w:color="auto" w:fill="FFFFFF"/>
        </w:rPr>
      </w:pPr>
      <w:r w:rsidRPr="000E1C27">
        <w:rPr>
          <w:b/>
          <w:bCs/>
          <w:color w:val="101418"/>
          <w:sz w:val="28"/>
          <w:szCs w:val="28"/>
          <w:shd w:val="clear" w:color="auto" w:fill="FFFFFF"/>
        </w:rPr>
        <w:t>Последние годы жизни</w:t>
      </w:r>
    </w:p>
    <w:p w14:paraId="22351B40" w14:textId="77777777" w:rsidR="00194995" w:rsidRPr="000E1C27" w:rsidRDefault="00194995" w:rsidP="00194995">
      <w:pPr>
        <w:pStyle w:val="ac"/>
        <w:shd w:val="clear" w:color="auto" w:fill="FFFFFF"/>
        <w:spacing w:before="120" w:beforeAutospacing="0" w:after="120" w:afterAutospacing="0"/>
        <w:rPr>
          <w:color w:val="202122"/>
          <w:sz w:val="28"/>
          <w:szCs w:val="28"/>
        </w:rPr>
      </w:pPr>
      <w:r w:rsidRPr="000E1C27">
        <w:rPr>
          <w:color w:val="202122"/>
          <w:sz w:val="28"/>
          <w:szCs w:val="28"/>
        </w:rPr>
        <w:t>В последние годы жизни Лебедев много путешествовал. В Детском Селе взял в аренду маленькую квартиру, куда ездил, чтобы побыть одному.</w:t>
      </w:r>
    </w:p>
    <w:p w14:paraId="6A632C28" w14:textId="77777777" w:rsidR="00194995" w:rsidRDefault="00194995" w:rsidP="00194995">
      <w:pPr>
        <w:pStyle w:val="ac"/>
        <w:shd w:val="clear" w:color="auto" w:fill="FFFFFF"/>
        <w:spacing w:before="120" w:beforeAutospacing="0" w:after="120" w:afterAutospacing="0"/>
        <w:rPr>
          <w:color w:val="202122"/>
          <w:sz w:val="28"/>
          <w:szCs w:val="28"/>
        </w:rPr>
      </w:pPr>
      <w:r w:rsidRPr="000E1C27">
        <w:rPr>
          <w:color w:val="202122"/>
          <w:sz w:val="28"/>
          <w:szCs w:val="28"/>
        </w:rPr>
        <w:lastRenderedPageBreak/>
        <w:t>В 1931 году правительство подарило ему автомобиль. В 1932 году он стал членом Академии наук. В 1932—1934 годах руководил подготовкой аспирантов в Академии Наук СССР и в Ленинградском химико-технологическом институте имени Ленсовета. Осенью 1933 Сергей Васильевич ушёл из Военно-медицинской академии.</w:t>
      </w:r>
    </w:p>
    <w:p w14:paraId="300A2E58" w14:textId="5F215933" w:rsidR="00004A65" w:rsidRPr="00004A65" w:rsidRDefault="00004A65" w:rsidP="00004A65">
      <w:pPr>
        <w:rPr>
          <w:rFonts w:ascii="Times New Roman" w:hAnsi="Times New Roman" w:cs="Times New Roman"/>
          <w:sz w:val="28"/>
          <w:szCs w:val="28"/>
        </w:rPr>
      </w:pPr>
      <w:r>
        <w:rPr>
          <w:rFonts w:ascii="Times New Roman" w:hAnsi="Times New Roman" w:cs="Times New Roman"/>
          <w:sz w:val="28"/>
          <w:szCs w:val="28"/>
        </w:rPr>
        <w:t xml:space="preserve">Его </w:t>
      </w:r>
      <w:r w:rsidRPr="00EF1637">
        <w:rPr>
          <w:rFonts w:ascii="Times New Roman" w:hAnsi="Times New Roman" w:cs="Times New Roman"/>
          <w:sz w:val="28"/>
          <w:szCs w:val="28"/>
        </w:rPr>
        <w:t xml:space="preserve">ученица А.И. </w:t>
      </w:r>
      <w:proofErr w:type="spellStart"/>
      <w:r w:rsidRPr="00EF1637">
        <w:rPr>
          <w:rFonts w:ascii="Times New Roman" w:hAnsi="Times New Roman" w:cs="Times New Roman"/>
          <w:sz w:val="28"/>
          <w:szCs w:val="28"/>
        </w:rPr>
        <w:t>Якубчик</w:t>
      </w:r>
      <w:proofErr w:type="spellEnd"/>
      <w:r w:rsidRPr="00EF1637">
        <w:rPr>
          <w:rFonts w:ascii="Times New Roman" w:hAnsi="Times New Roman" w:cs="Times New Roman"/>
          <w:sz w:val="28"/>
          <w:szCs w:val="28"/>
        </w:rPr>
        <w:t xml:space="preserve"> отмечала, что Лебедев не только создал основу для промышленности синтетического каучука, но и лично руководил её внедрением, преодолевая технические и административные барьеры.</w:t>
      </w:r>
    </w:p>
    <w:p w14:paraId="17C86398" w14:textId="66DE0611" w:rsidR="00194995" w:rsidRDefault="00194995" w:rsidP="00531A37">
      <w:pPr>
        <w:pStyle w:val="ac"/>
        <w:shd w:val="clear" w:color="auto" w:fill="FFFFFF"/>
        <w:spacing w:before="120" w:beforeAutospacing="0" w:after="120" w:afterAutospacing="0"/>
        <w:rPr>
          <w:color w:val="202122"/>
          <w:sz w:val="28"/>
          <w:szCs w:val="28"/>
        </w:rPr>
      </w:pPr>
      <w:r w:rsidRPr="000E1C27">
        <w:rPr>
          <w:color w:val="202122"/>
          <w:sz w:val="28"/>
          <w:szCs w:val="28"/>
        </w:rPr>
        <w:t>2 мая 1934 года Сергей Васильевич скончался у себя дома от </w:t>
      </w:r>
      <w:hyperlink r:id="rId6" w:tooltip="Сыпной тиф" w:history="1">
        <w:r w:rsidRPr="000E1C27">
          <w:rPr>
            <w:rStyle w:val="ad"/>
            <w:rFonts w:eastAsiaTheme="majorEastAsia"/>
            <w:color w:val="0645AD"/>
            <w:sz w:val="28"/>
            <w:szCs w:val="28"/>
          </w:rPr>
          <w:t>сыпного тифа</w:t>
        </w:r>
      </w:hyperlink>
      <w:r w:rsidRPr="000E1C27">
        <w:rPr>
          <w:color w:val="202122"/>
          <w:sz w:val="28"/>
          <w:szCs w:val="28"/>
        </w:rPr>
        <w:t>, которым заболел при последней командировке в Ефремов (Тульская область)</w:t>
      </w:r>
      <w:hyperlink r:id="rId7" w:anchor="cite_note-2" w:history="1">
        <w:r w:rsidRPr="000E1C27">
          <w:rPr>
            <w:rStyle w:val="cite-bracket"/>
            <w:rFonts w:eastAsiaTheme="majorEastAsia"/>
            <w:color w:val="0645AD"/>
            <w:sz w:val="28"/>
            <w:szCs w:val="28"/>
            <w:vertAlign w:val="superscript"/>
          </w:rPr>
          <w:t>[</w:t>
        </w:r>
        <w:r w:rsidRPr="000E1C27">
          <w:rPr>
            <w:rStyle w:val="ad"/>
            <w:rFonts w:eastAsiaTheme="majorEastAsia"/>
            <w:color w:val="0645AD"/>
            <w:sz w:val="28"/>
            <w:szCs w:val="28"/>
            <w:vertAlign w:val="superscript"/>
          </w:rPr>
          <w:t>2</w:t>
        </w:r>
        <w:r w:rsidRPr="000E1C27">
          <w:rPr>
            <w:rStyle w:val="cite-bracket"/>
            <w:rFonts w:eastAsiaTheme="majorEastAsia"/>
            <w:color w:val="0645AD"/>
            <w:sz w:val="28"/>
            <w:szCs w:val="28"/>
            <w:vertAlign w:val="superscript"/>
          </w:rPr>
          <w:t>]</w:t>
        </w:r>
      </w:hyperlink>
      <w:r w:rsidRPr="000E1C27">
        <w:rPr>
          <w:color w:val="202122"/>
          <w:sz w:val="28"/>
          <w:szCs w:val="28"/>
        </w:rPr>
        <w:t>. С. В. Лебедев похоронен в Александро-Невской лавре, в </w:t>
      </w:r>
      <w:hyperlink r:id="rId8" w:tooltip="Некрополь мастеров искусств" w:history="1">
        <w:r w:rsidRPr="000E1C27">
          <w:rPr>
            <w:rStyle w:val="ad"/>
            <w:rFonts w:eastAsiaTheme="majorEastAsia"/>
            <w:color w:val="0645AD"/>
            <w:sz w:val="28"/>
            <w:szCs w:val="28"/>
          </w:rPr>
          <w:t>Некрополе мастеров искусств</w:t>
        </w:r>
      </w:hyperlink>
      <w:hyperlink r:id="rId9" w:anchor="cite_note-3" w:history="1">
        <w:r w:rsidRPr="000E1C27">
          <w:rPr>
            <w:rStyle w:val="cite-bracket"/>
            <w:rFonts w:eastAsiaTheme="majorEastAsia"/>
            <w:color w:val="0645AD"/>
            <w:sz w:val="28"/>
            <w:szCs w:val="28"/>
            <w:vertAlign w:val="superscript"/>
          </w:rPr>
          <w:t>[</w:t>
        </w:r>
        <w:r w:rsidRPr="000E1C27">
          <w:rPr>
            <w:rStyle w:val="ad"/>
            <w:rFonts w:eastAsiaTheme="majorEastAsia"/>
            <w:color w:val="0645AD"/>
            <w:sz w:val="28"/>
            <w:szCs w:val="28"/>
            <w:vertAlign w:val="superscript"/>
          </w:rPr>
          <w:t>3</w:t>
        </w:r>
        <w:r w:rsidRPr="000E1C27">
          <w:rPr>
            <w:rStyle w:val="cite-bracket"/>
            <w:rFonts w:eastAsiaTheme="majorEastAsia"/>
            <w:color w:val="0645AD"/>
            <w:sz w:val="28"/>
            <w:szCs w:val="28"/>
            <w:vertAlign w:val="superscript"/>
          </w:rPr>
          <w:t>]</w:t>
        </w:r>
      </w:hyperlink>
      <w:r w:rsidRPr="000E1C27">
        <w:rPr>
          <w:color w:val="202122"/>
          <w:sz w:val="28"/>
          <w:szCs w:val="28"/>
        </w:rPr>
        <w:t>. Его могила расположена недалеко от могил </w:t>
      </w:r>
      <w:hyperlink r:id="rId10" w:tooltip="Чайковский, Пётр Ильич" w:history="1">
        <w:r w:rsidRPr="000E1C27">
          <w:rPr>
            <w:rStyle w:val="ad"/>
            <w:rFonts w:eastAsiaTheme="majorEastAsia"/>
            <w:color w:val="0645AD"/>
            <w:sz w:val="28"/>
            <w:szCs w:val="28"/>
          </w:rPr>
          <w:t>П. И. Чайковского</w:t>
        </w:r>
      </w:hyperlink>
      <w:r w:rsidRPr="000E1C27">
        <w:rPr>
          <w:color w:val="202122"/>
          <w:sz w:val="28"/>
          <w:szCs w:val="28"/>
        </w:rPr>
        <w:t>, </w:t>
      </w:r>
      <w:hyperlink r:id="rId11" w:tooltip="Бородин, Александр Порфирьевич" w:history="1">
        <w:r w:rsidRPr="000E1C27">
          <w:rPr>
            <w:rStyle w:val="ad"/>
            <w:rFonts w:eastAsiaTheme="majorEastAsia"/>
            <w:color w:val="0645AD"/>
            <w:sz w:val="28"/>
            <w:szCs w:val="28"/>
          </w:rPr>
          <w:t>А. П. Бородина</w:t>
        </w:r>
      </w:hyperlink>
      <w:r w:rsidRPr="000E1C27">
        <w:rPr>
          <w:color w:val="202122"/>
          <w:sz w:val="28"/>
          <w:szCs w:val="28"/>
        </w:rPr>
        <w:t>, </w:t>
      </w:r>
      <w:hyperlink r:id="rId12" w:tooltip="Римский-Корсаков, Николай Андреевич" w:history="1">
        <w:r w:rsidRPr="000E1C27">
          <w:rPr>
            <w:rStyle w:val="ad"/>
            <w:rFonts w:eastAsiaTheme="majorEastAsia"/>
            <w:color w:val="0645AD"/>
            <w:sz w:val="28"/>
            <w:szCs w:val="28"/>
          </w:rPr>
          <w:t>Н. А. Римского-Корсакова</w:t>
        </w:r>
      </w:hyperlink>
      <w:r w:rsidRPr="000E1C27">
        <w:rPr>
          <w:color w:val="202122"/>
          <w:sz w:val="28"/>
          <w:szCs w:val="28"/>
        </w:rPr>
        <w:t> и </w:t>
      </w:r>
      <w:hyperlink r:id="rId13" w:tooltip="Куинджи, Архип Иванович" w:history="1">
        <w:r w:rsidRPr="000E1C27">
          <w:rPr>
            <w:rStyle w:val="ad"/>
            <w:rFonts w:eastAsiaTheme="majorEastAsia"/>
            <w:color w:val="0645AD"/>
            <w:sz w:val="28"/>
            <w:szCs w:val="28"/>
          </w:rPr>
          <w:t>А. И. Куинджи</w:t>
        </w:r>
      </w:hyperlink>
      <w:r w:rsidRPr="000E1C27">
        <w:rPr>
          <w:color w:val="202122"/>
          <w:sz w:val="28"/>
          <w:szCs w:val="28"/>
        </w:rPr>
        <w:t>.</w:t>
      </w:r>
    </w:p>
    <w:p w14:paraId="1D13CD5F" w14:textId="049EED89" w:rsidR="00165D88" w:rsidRDefault="00165D88" w:rsidP="00531A37">
      <w:pPr>
        <w:pStyle w:val="ac"/>
        <w:shd w:val="clear" w:color="auto" w:fill="FFFFFF"/>
        <w:spacing w:before="120" w:beforeAutospacing="0" w:after="120" w:afterAutospacing="0"/>
        <w:rPr>
          <w:b/>
          <w:bCs/>
          <w:color w:val="202122"/>
          <w:sz w:val="28"/>
          <w:szCs w:val="28"/>
        </w:rPr>
      </w:pPr>
      <w:r w:rsidRPr="00165D88">
        <w:rPr>
          <w:b/>
          <w:bCs/>
          <w:color w:val="202122"/>
          <w:sz w:val="28"/>
          <w:szCs w:val="28"/>
        </w:rPr>
        <w:t>Вклад в развитие советской химии</w:t>
      </w:r>
    </w:p>
    <w:p w14:paraId="4FA5AE7A" w14:textId="77777777" w:rsidR="00165D88" w:rsidRDefault="00165D88" w:rsidP="00165D88">
      <w:pPr>
        <w:pStyle w:val="ac"/>
      </w:pPr>
      <w:r>
        <w:t>Влияние Сергея Васильевича Лебедева на советскую химию огромно и многогранно, охватывая как фундаментальную науку, так и практическое развитие промышленности. Его работа сформировала ключевые направления химической науки и обеспечила СССР технологический прорыв. Основные аспекты влияния:</w:t>
      </w:r>
    </w:p>
    <w:p w14:paraId="6164EEB3" w14:textId="77777777" w:rsidR="00165D88" w:rsidRPr="00165D88" w:rsidRDefault="00165D88" w:rsidP="00165D88">
      <w:pPr>
        <w:spacing w:after="0" w:line="240" w:lineRule="auto"/>
        <w:rPr>
          <w:rFonts w:ascii="Times New Roman" w:eastAsia="Times New Roman" w:hAnsi="Times New Roman" w:cs="Times New Roman"/>
          <w:kern w:val="0"/>
          <w:lang w:eastAsia="ru-RU"/>
          <w14:ligatures w14:val="none"/>
        </w:rPr>
      </w:pPr>
      <w:proofErr w:type="gramStart"/>
      <w:r w:rsidRPr="00165D88">
        <w:rPr>
          <w:rFonts w:ascii="Times New Roman" w:eastAsia="Times New Roman" w:hAnsi="Symbol" w:cs="Times New Roman"/>
          <w:kern w:val="0"/>
          <w:lang w:eastAsia="ru-RU"/>
          <w14:ligatures w14:val="none"/>
        </w:rPr>
        <w:t></w:t>
      </w:r>
      <w:r w:rsidRPr="00165D88">
        <w:rPr>
          <w:rFonts w:ascii="Times New Roman" w:eastAsia="Times New Roman" w:hAnsi="Times New Roman" w:cs="Times New Roman"/>
          <w:kern w:val="0"/>
          <w:lang w:eastAsia="ru-RU"/>
          <w14:ligatures w14:val="none"/>
        </w:rPr>
        <w:t xml:space="preserve">  </w:t>
      </w:r>
      <w:r w:rsidRPr="00165D88">
        <w:rPr>
          <w:rFonts w:ascii="Times New Roman" w:eastAsia="Times New Roman" w:hAnsi="Times New Roman" w:cs="Times New Roman"/>
          <w:b/>
          <w:bCs/>
          <w:kern w:val="0"/>
          <w:lang w:eastAsia="ru-RU"/>
          <w14:ligatures w14:val="none"/>
        </w:rPr>
        <w:t>Создание</w:t>
      </w:r>
      <w:proofErr w:type="gramEnd"/>
      <w:r w:rsidRPr="00165D88">
        <w:rPr>
          <w:rFonts w:ascii="Times New Roman" w:eastAsia="Times New Roman" w:hAnsi="Times New Roman" w:cs="Times New Roman"/>
          <w:b/>
          <w:bCs/>
          <w:kern w:val="0"/>
          <w:lang w:eastAsia="ru-RU"/>
          <w14:ligatures w14:val="none"/>
        </w:rPr>
        <w:t xml:space="preserve"> промышленности синтетического каучука</w:t>
      </w:r>
      <w:r w:rsidRPr="00165D88">
        <w:rPr>
          <w:rFonts w:ascii="Times New Roman" w:eastAsia="Times New Roman" w:hAnsi="Times New Roman" w:cs="Times New Roman"/>
          <w:kern w:val="0"/>
          <w:lang w:eastAsia="ru-RU"/>
          <w14:ligatures w14:val="none"/>
        </w:rPr>
        <w:t xml:space="preserve">: </w:t>
      </w:r>
    </w:p>
    <w:p w14:paraId="78262B8E" w14:textId="77777777" w:rsidR="00165D88" w:rsidRPr="00165D88" w:rsidRDefault="00165D88" w:rsidP="00165D88">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Лебедев разработал первый в мире промышленный метод получения синтетического каучука из бутадиена, синтезированного из этилового спирта. Запуск в 1932 году Ярославского завода сделал СССР пионером в этой области, устранив зависимость от импорта натурального каучука. Это укрепило экономическую и военную независимость страны, обеспечив производство шин, резинотехнических изделий и военной техники.</w:t>
      </w:r>
    </w:p>
    <w:p w14:paraId="6B61E151" w14:textId="77777777" w:rsidR="00165D88" w:rsidRPr="00165D88" w:rsidRDefault="00165D88" w:rsidP="00165D88">
      <w:pPr>
        <w:numPr>
          <w:ilvl w:val="0"/>
          <w:numId w:val="4"/>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Его технология стала основой для дальнейшего развития советской резиновой промышленности, а метод Лебедева использовался десятилетиями.</w:t>
      </w:r>
    </w:p>
    <w:p w14:paraId="250DCE7F" w14:textId="77777777" w:rsidR="00165D88" w:rsidRPr="00165D88" w:rsidRDefault="00165D88" w:rsidP="00165D88">
      <w:pPr>
        <w:spacing w:after="0" w:line="240" w:lineRule="auto"/>
        <w:rPr>
          <w:rFonts w:ascii="Times New Roman" w:eastAsia="Times New Roman" w:hAnsi="Times New Roman" w:cs="Times New Roman"/>
          <w:kern w:val="0"/>
          <w:lang w:eastAsia="ru-RU"/>
          <w14:ligatures w14:val="none"/>
        </w:rPr>
      </w:pPr>
      <w:proofErr w:type="gramStart"/>
      <w:r w:rsidRPr="00165D88">
        <w:rPr>
          <w:rFonts w:ascii="Times New Roman" w:eastAsia="Times New Roman" w:hAnsi="Symbol" w:cs="Times New Roman"/>
          <w:kern w:val="0"/>
          <w:lang w:eastAsia="ru-RU"/>
          <w14:ligatures w14:val="none"/>
        </w:rPr>
        <w:t></w:t>
      </w:r>
      <w:r w:rsidRPr="00165D88">
        <w:rPr>
          <w:rFonts w:ascii="Times New Roman" w:eastAsia="Times New Roman" w:hAnsi="Times New Roman" w:cs="Times New Roman"/>
          <w:kern w:val="0"/>
          <w:lang w:eastAsia="ru-RU"/>
          <w14:ligatures w14:val="none"/>
        </w:rPr>
        <w:t xml:space="preserve">  </w:t>
      </w:r>
      <w:r w:rsidRPr="00165D88">
        <w:rPr>
          <w:rFonts w:ascii="Times New Roman" w:eastAsia="Times New Roman" w:hAnsi="Times New Roman" w:cs="Times New Roman"/>
          <w:b/>
          <w:bCs/>
          <w:kern w:val="0"/>
          <w:lang w:eastAsia="ru-RU"/>
          <w14:ligatures w14:val="none"/>
        </w:rPr>
        <w:t>Фундаментальные</w:t>
      </w:r>
      <w:proofErr w:type="gramEnd"/>
      <w:r w:rsidRPr="00165D88">
        <w:rPr>
          <w:rFonts w:ascii="Times New Roman" w:eastAsia="Times New Roman" w:hAnsi="Times New Roman" w:cs="Times New Roman"/>
          <w:b/>
          <w:bCs/>
          <w:kern w:val="0"/>
          <w:lang w:eastAsia="ru-RU"/>
          <w14:ligatures w14:val="none"/>
        </w:rPr>
        <w:t xml:space="preserve"> основы полимерной химии</w:t>
      </w:r>
      <w:r w:rsidRPr="00165D88">
        <w:rPr>
          <w:rFonts w:ascii="Times New Roman" w:eastAsia="Times New Roman" w:hAnsi="Times New Roman" w:cs="Times New Roman"/>
          <w:kern w:val="0"/>
          <w:lang w:eastAsia="ru-RU"/>
          <w14:ligatures w14:val="none"/>
        </w:rPr>
        <w:t xml:space="preserve">: </w:t>
      </w:r>
    </w:p>
    <w:p w14:paraId="1DB7B189" w14:textId="77777777" w:rsidR="00165D88" w:rsidRPr="00165D88" w:rsidRDefault="00165D88" w:rsidP="00165D88">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 xml:space="preserve">Лебедев заложил теоретические основы полимеризации, сформулировав закономерности </w:t>
      </w:r>
      <w:proofErr w:type="spellStart"/>
      <w:r w:rsidRPr="00165D88">
        <w:rPr>
          <w:rFonts w:ascii="Times New Roman" w:eastAsia="Times New Roman" w:hAnsi="Times New Roman" w:cs="Times New Roman"/>
          <w:kern w:val="0"/>
          <w:lang w:eastAsia="ru-RU"/>
          <w14:ligatures w14:val="none"/>
        </w:rPr>
        <w:t>термополимеризации</w:t>
      </w:r>
      <w:proofErr w:type="spellEnd"/>
      <w:r w:rsidRPr="00165D88">
        <w:rPr>
          <w:rFonts w:ascii="Times New Roman" w:eastAsia="Times New Roman" w:hAnsi="Times New Roman" w:cs="Times New Roman"/>
          <w:kern w:val="0"/>
          <w:lang w:eastAsia="ru-RU"/>
          <w14:ligatures w14:val="none"/>
        </w:rPr>
        <w:t xml:space="preserve"> диеновых углеводородов. Его исследования кинетики и механизмов реакций стали классикой химической науки.</w:t>
      </w:r>
    </w:p>
    <w:p w14:paraId="2B228E9E" w14:textId="77777777" w:rsidR="00165D88" w:rsidRPr="00165D88" w:rsidRDefault="00165D88" w:rsidP="00165D88">
      <w:pPr>
        <w:numPr>
          <w:ilvl w:val="0"/>
          <w:numId w:val="5"/>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Он впервые применил озонирование для анализа структуры полимеров, установив сходство синтетического каучука с природным. Эти открытия повлияли на развитие физической химии и исследований высокомолекулярных соединений.</w:t>
      </w:r>
    </w:p>
    <w:p w14:paraId="67C5FF90" w14:textId="5AED962E" w:rsidR="00165D88" w:rsidRPr="00165D88" w:rsidRDefault="00165D88" w:rsidP="00165D88">
      <w:pPr>
        <w:spacing w:after="0" w:line="240" w:lineRule="auto"/>
        <w:rPr>
          <w:rFonts w:ascii="Times New Roman" w:eastAsia="Times New Roman" w:hAnsi="Times New Roman" w:cs="Times New Roman"/>
          <w:kern w:val="0"/>
          <w:lang w:eastAsia="ru-RU"/>
          <w14:ligatures w14:val="none"/>
        </w:rPr>
      </w:pPr>
      <w:r w:rsidRPr="00165D88">
        <w:rPr>
          <w:rFonts w:ascii="Times New Roman" w:eastAsia="Times New Roman" w:hAnsi="Symbol" w:cs="Times New Roman"/>
          <w:kern w:val="0"/>
          <w:lang w:eastAsia="ru-RU"/>
          <w14:ligatures w14:val="none"/>
        </w:rPr>
        <w:t></w:t>
      </w:r>
      <w:r w:rsidRPr="00165D88">
        <w:rPr>
          <w:rFonts w:ascii="Times New Roman" w:eastAsia="Times New Roman" w:hAnsi="Times New Roman" w:cs="Times New Roman"/>
          <w:kern w:val="0"/>
          <w:lang w:eastAsia="ru-RU"/>
          <w14:ligatures w14:val="none"/>
        </w:rPr>
        <w:t xml:space="preserve">  </w:t>
      </w:r>
      <w:r w:rsidRPr="00165D88">
        <w:rPr>
          <w:rFonts w:ascii="Times New Roman" w:eastAsia="Times New Roman" w:hAnsi="Times New Roman" w:cs="Times New Roman"/>
          <w:b/>
          <w:bCs/>
          <w:kern w:val="0"/>
          <w:lang w:eastAsia="ru-RU"/>
          <w14:ligatures w14:val="none"/>
        </w:rPr>
        <w:t>Развитие</w:t>
      </w:r>
      <w:r>
        <w:rPr>
          <w:rFonts w:ascii="Times New Roman" w:eastAsia="Times New Roman" w:hAnsi="Times New Roman" w:cs="Times New Roman"/>
          <w:b/>
          <w:bCs/>
          <w:kern w:val="0"/>
          <w:lang w:eastAsia="ru-RU"/>
          <w14:ligatures w14:val="none"/>
        </w:rPr>
        <w:t xml:space="preserve"> нефтехимии</w:t>
      </w:r>
      <w:r w:rsidRPr="00165D88">
        <w:rPr>
          <w:rFonts w:ascii="Times New Roman" w:eastAsia="Times New Roman" w:hAnsi="Times New Roman" w:cs="Times New Roman"/>
          <w:kern w:val="0"/>
          <w:lang w:eastAsia="ru-RU"/>
          <w14:ligatures w14:val="none"/>
        </w:rPr>
        <w:t xml:space="preserve">: </w:t>
      </w:r>
    </w:p>
    <w:p w14:paraId="31EA320C" w14:textId="77777777" w:rsidR="00165D88" w:rsidRPr="00165D88" w:rsidRDefault="00165D88" w:rsidP="00165D88">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 xml:space="preserve">Лебедев внёс вклад в переработку нефти, разработав методы получения бутадиена из нефтяных фракций, что диверсифицировало сырьевую базу для каучука. Его исследования каталитической гидрогенизации и создания полимерных </w:t>
      </w:r>
      <w:r w:rsidRPr="00165D88">
        <w:rPr>
          <w:rFonts w:ascii="Times New Roman" w:eastAsia="Times New Roman" w:hAnsi="Times New Roman" w:cs="Times New Roman"/>
          <w:kern w:val="0"/>
          <w:lang w:eastAsia="ru-RU"/>
          <w14:ligatures w14:val="none"/>
        </w:rPr>
        <w:lastRenderedPageBreak/>
        <w:t>загустителей для смазочных масел нашли применение в машиностроении и оборонной промышленности.</w:t>
      </w:r>
    </w:p>
    <w:p w14:paraId="008EBE12" w14:textId="77777777" w:rsidR="00165D88" w:rsidRPr="00165D88" w:rsidRDefault="00165D88" w:rsidP="00165D88">
      <w:pPr>
        <w:numPr>
          <w:ilvl w:val="0"/>
          <w:numId w:val="6"/>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Его работы по гетерогенному катализу стимулировали развитие этой области в СССР.</w:t>
      </w:r>
    </w:p>
    <w:p w14:paraId="7F1E657E" w14:textId="77777777" w:rsidR="00165D88" w:rsidRPr="00165D88" w:rsidRDefault="00165D88" w:rsidP="00165D88">
      <w:pPr>
        <w:spacing w:after="0" w:line="240" w:lineRule="auto"/>
        <w:rPr>
          <w:rFonts w:ascii="Times New Roman" w:eastAsia="Times New Roman" w:hAnsi="Times New Roman" w:cs="Times New Roman"/>
          <w:kern w:val="0"/>
          <w:lang w:eastAsia="ru-RU"/>
          <w14:ligatures w14:val="none"/>
        </w:rPr>
      </w:pPr>
      <w:proofErr w:type="gramStart"/>
      <w:r w:rsidRPr="00165D88">
        <w:rPr>
          <w:rFonts w:ascii="Times New Roman" w:eastAsia="Times New Roman" w:hAnsi="Symbol" w:cs="Times New Roman"/>
          <w:kern w:val="0"/>
          <w:lang w:eastAsia="ru-RU"/>
          <w14:ligatures w14:val="none"/>
        </w:rPr>
        <w:t></w:t>
      </w:r>
      <w:r w:rsidRPr="00165D88">
        <w:rPr>
          <w:rFonts w:ascii="Times New Roman" w:eastAsia="Times New Roman" w:hAnsi="Times New Roman" w:cs="Times New Roman"/>
          <w:kern w:val="0"/>
          <w:lang w:eastAsia="ru-RU"/>
          <w14:ligatures w14:val="none"/>
        </w:rPr>
        <w:t xml:space="preserve">  </w:t>
      </w:r>
      <w:r w:rsidRPr="00165D88">
        <w:rPr>
          <w:rFonts w:ascii="Times New Roman" w:eastAsia="Times New Roman" w:hAnsi="Times New Roman" w:cs="Times New Roman"/>
          <w:b/>
          <w:bCs/>
          <w:kern w:val="0"/>
          <w:lang w:eastAsia="ru-RU"/>
          <w14:ligatures w14:val="none"/>
        </w:rPr>
        <w:t>Формирование</w:t>
      </w:r>
      <w:proofErr w:type="gramEnd"/>
      <w:r w:rsidRPr="00165D88">
        <w:rPr>
          <w:rFonts w:ascii="Times New Roman" w:eastAsia="Times New Roman" w:hAnsi="Times New Roman" w:cs="Times New Roman"/>
          <w:b/>
          <w:bCs/>
          <w:kern w:val="0"/>
          <w:lang w:eastAsia="ru-RU"/>
          <w14:ligatures w14:val="none"/>
        </w:rPr>
        <w:t xml:space="preserve"> научной школы</w:t>
      </w:r>
      <w:r w:rsidRPr="00165D88">
        <w:rPr>
          <w:rFonts w:ascii="Times New Roman" w:eastAsia="Times New Roman" w:hAnsi="Times New Roman" w:cs="Times New Roman"/>
          <w:kern w:val="0"/>
          <w:lang w:eastAsia="ru-RU"/>
          <w14:ligatures w14:val="none"/>
        </w:rPr>
        <w:t xml:space="preserve">: </w:t>
      </w:r>
    </w:p>
    <w:p w14:paraId="4C289261" w14:textId="77777777" w:rsidR="00165D88" w:rsidRPr="00165D88" w:rsidRDefault="00165D88" w:rsidP="00165D8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Лебедев создал лабораторию синтетического каучука в Ленинградском университете (1928), которая стала ведущим центром исследований полимеров. Он подготовил множество учеников и аспирантов, работавших в АН СССР и Ленинградском химико-технологическом институте, что обеспечило преемственность в развитии химической науки.</w:t>
      </w:r>
    </w:p>
    <w:p w14:paraId="4B845EFE" w14:textId="77777777" w:rsidR="00165D88" w:rsidRPr="00165D88" w:rsidRDefault="00165D88" w:rsidP="00165D88">
      <w:pPr>
        <w:numPr>
          <w:ilvl w:val="0"/>
          <w:numId w:val="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Его школа воспитала кадры, которые продолжили исследования в области полимеров и нефтехимии.</w:t>
      </w:r>
    </w:p>
    <w:p w14:paraId="303D0241" w14:textId="77777777" w:rsidR="00165D88" w:rsidRPr="00165D88" w:rsidRDefault="00165D88" w:rsidP="00165D88">
      <w:pPr>
        <w:spacing w:after="0" w:line="240" w:lineRule="auto"/>
        <w:rPr>
          <w:rFonts w:ascii="Times New Roman" w:eastAsia="Times New Roman" w:hAnsi="Times New Roman" w:cs="Times New Roman"/>
          <w:kern w:val="0"/>
          <w:lang w:eastAsia="ru-RU"/>
          <w14:ligatures w14:val="none"/>
        </w:rPr>
      </w:pPr>
      <w:proofErr w:type="gramStart"/>
      <w:r w:rsidRPr="00165D88">
        <w:rPr>
          <w:rFonts w:ascii="Times New Roman" w:eastAsia="Times New Roman" w:hAnsi="Symbol" w:cs="Times New Roman"/>
          <w:kern w:val="0"/>
          <w:lang w:eastAsia="ru-RU"/>
          <w14:ligatures w14:val="none"/>
        </w:rPr>
        <w:t></w:t>
      </w:r>
      <w:r w:rsidRPr="00165D88">
        <w:rPr>
          <w:rFonts w:ascii="Times New Roman" w:eastAsia="Times New Roman" w:hAnsi="Times New Roman" w:cs="Times New Roman"/>
          <w:kern w:val="0"/>
          <w:lang w:eastAsia="ru-RU"/>
          <w14:ligatures w14:val="none"/>
        </w:rPr>
        <w:t xml:space="preserve">  </w:t>
      </w:r>
      <w:r w:rsidRPr="00165D88">
        <w:rPr>
          <w:rFonts w:ascii="Times New Roman" w:eastAsia="Times New Roman" w:hAnsi="Times New Roman" w:cs="Times New Roman"/>
          <w:b/>
          <w:bCs/>
          <w:kern w:val="0"/>
          <w:lang w:eastAsia="ru-RU"/>
          <w14:ligatures w14:val="none"/>
        </w:rPr>
        <w:t>Стратегическое</w:t>
      </w:r>
      <w:proofErr w:type="gramEnd"/>
      <w:r w:rsidRPr="00165D88">
        <w:rPr>
          <w:rFonts w:ascii="Times New Roman" w:eastAsia="Times New Roman" w:hAnsi="Times New Roman" w:cs="Times New Roman"/>
          <w:b/>
          <w:bCs/>
          <w:kern w:val="0"/>
          <w:lang w:eastAsia="ru-RU"/>
          <w14:ligatures w14:val="none"/>
        </w:rPr>
        <w:t xml:space="preserve"> значение для экономики и обороны</w:t>
      </w:r>
      <w:r w:rsidRPr="00165D88">
        <w:rPr>
          <w:rFonts w:ascii="Times New Roman" w:eastAsia="Times New Roman" w:hAnsi="Times New Roman" w:cs="Times New Roman"/>
          <w:kern w:val="0"/>
          <w:lang w:eastAsia="ru-RU"/>
          <w14:ligatures w14:val="none"/>
        </w:rPr>
        <w:t xml:space="preserve">: </w:t>
      </w:r>
    </w:p>
    <w:p w14:paraId="2F8C3222" w14:textId="77777777" w:rsidR="00165D88" w:rsidRPr="00165D88" w:rsidRDefault="00165D88" w:rsidP="00165D88">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Разработки Лебедева имели прямое влияние на индустриализацию СССР. Синтетический каучук стал ключевым материалом для автомобильной, авиационной и военной промышленности, особенно в преддверии Второй мировой войны.</w:t>
      </w:r>
    </w:p>
    <w:p w14:paraId="306C16DF" w14:textId="77777777" w:rsidR="00165D88" w:rsidRPr="00165D88" w:rsidRDefault="00165D88" w:rsidP="00165D88">
      <w:pPr>
        <w:numPr>
          <w:ilvl w:val="0"/>
          <w:numId w:val="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Его исследования в годы Первой мировой войны по производству толуола для взрывчатых веществ также подчеркивают его вклад в оборонные нужды.</w:t>
      </w:r>
    </w:p>
    <w:p w14:paraId="3DB63EA8" w14:textId="77777777" w:rsidR="00165D88" w:rsidRPr="00165D88" w:rsidRDefault="00165D88" w:rsidP="00165D88">
      <w:pPr>
        <w:spacing w:after="0" w:line="240" w:lineRule="auto"/>
        <w:rPr>
          <w:rFonts w:ascii="Times New Roman" w:eastAsia="Times New Roman" w:hAnsi="Times New Roman" w:cs="Times New Roman"/>
          <w:kern w:val="0"/>
          <w:lang w:eastAsia="ru-RU"/>
          <w14:ligatures w14:val="none"/>
        </w:rPr>
      </w:pPr>
      <w:proofErr w:type="gramStart"/>
      <w:r w:rsidRPr="00165D88">
        <w:rPr>
          <w:rFonts w:ascii="Times New Roman" w:eastAsia="Times New Roman" w:hAnsi="Symbol" w:cs="Times New Roman"/>
          <w:kern w:val="0"/>
          <w:lang w:eastAsia="ru-RU"/>
          <w14:ligatures w14:val="none"/>
        </w:rPr>
        <w:t></w:t>
      </w:r>
      <w:r w:rsidRPr="00165D88">
        <w:rPr>
          <w:rFonts w:ascii="Times New Roman" w:eastAsia="Times New Roman" w:hAnsi="Times New Roman" w:cs="Times New Roman"/>
          <w:kern w:val="0"/>
          <w:lang w:eastAsia="ru-RU"/>
          <w14:ligatures w14:val="none"/>
        </w:rPr>
        <w:t xml:space="preserve">  </w:t>
      </w:r>
      <w:r w:rsidRPr="00165D88">
        <w:rPr>
          <w:rFonts w:ascii="Times New Roman" w:eastAsia="Times New Roman" w:hAnsi="Times New Roman" w:cs="Times New Roman"/>
          <w:b/>
          <w:bCs/>
          <w:kern w:val="0"/>
          <w:lang w:eastAsia="ru-RU"/>
          <w14:ligatures w14:val="none"/>
        </w:rPr>
        <w:t>Международное</w:t>
      </w:r>
      <w:proofErr w:type="gramEnd"/>
      <w:r w:rsidRPr="00165D88">
        <w:rPr>
          <w:rFonts w:ascii="Times New Roman" w:eastAsia="Times New Roman" w:hAnsi="Times New Roman" w:cs="Times New Roman"/>
          <w:b/>
          <w:bCs/>
          <w:kern w:val="0"/>
          <w:lang w:eastAsia="ru-RU"/>
          <w14:ligatures w14:val="none"/>
        </w:rPr>
        <w:t xml:space="preserve"> признание и долговременное влияние</w:t>
      </w:r>
      <w:r w:rsidRPr="00165D88">
        <w:rPr>
          <w:rFonts w:ascii="Times New Roman" w:eastAsia="Times New Roman" w:hAnsi="Times New Roman" w:cs="Times New Roman"/>
          <w:kern w:val="0"/>
          <w:lang w:eastAsia="ru-RU"/>
          <w14:ligatures w14:val="none"/>
        </w:rPr>
        <w:t xml:space="preserve">: </w:t>
      </w:r>
    </w:p>
    <w:p w14:paraId="138E7E1D" w14:textId="77777777" w:rsidR="00165D88" w:rsidRPr="00165D88" w:rsidRDefault="00165D88" w:rsidP="00165D88">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Работы Лебедева получили мировое признание, а его метод синтеза каучука стал основой для аналогичных разработок в других странах. В СССР его достижения были отмечены орденом Ленина (1931) и избранием академиком АН СССР (1932).</w:t>
      </w:r>
    </w:p>
    <w:p w14:paraId="5C88D229" w14:textId="77777777" w:rsidR="00165D88" w:rsidRPr="00165D88" w:rsidRDefault="00165D88" w:rsidP="00165D88">
      <w:pPr>
        <w:numPr>
          <w:ilvl w:val="0"/>
          <w:numId w:val="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165D88">
        <w:rPr>
          <w:rFonts w:ascii="Times New Roman" w:eastAsia="Times New Roman" w:hAnsi="Times New Roman" w:cs="Times New Roman"/>
          <w:kern w:val="0"/>
          <w:lang w:eastAsia="ru-RU"/>
          <w14:ligatures w14:val="none"/>
        </w:rPr>
        <w:t>С 1995 года премия имени Лебедева, учреждённая РАН, вручается за выдающиеся работы в области синтетических полимеров, что подчёркивает его непреходящее влияние.</w:t>
      </w:r>
    </w:p>
    <w:p w14:paraId="3B9A428F" w14:textId="77777777" w:rsidR="00165D88" w:rsidRPr="00165D88" w:rsidRDefault="00165D88" w:rsidP="00531A37">
      <w:pPr>
        <w:pStyle w:val="ac"/>
        <w:shd w:val="clear" w:color="auto" w:fill="FFFFFF"/>
        <w:spacing w:before="120" w:beforeAutospacing="0" w:after="120" w:afterAutospacing="0"/>
        <w:rPr>
          <w:color w:val="202122"/>
          <w:sz w:val="28"/>
          <w:szCs w:val="28"/>
        </w:rPr>
      </w:pPr>
    </w:p>
    <w:p w14:paraId="1375DD6F" w14:textId="77777777" w:rsidR="00004A65" w:rsidRPr="00EF1637" w:rsidRDefault="00004A65" w:rsidP="00004A65">
      <w:pPr>
        <w:rPr>
          <w:rFonts w:ascii="Times New Roman" w:hAnsi="Times New Roman" w:cs="Times New Roman"/>
          <w:b/>
          <w:bCs/>
          <w:sz w:val="28"/>
          <w:szCs w:val="28"/>
        </w:rPr>
      </w:pPr>
      <w:r w:rsidRPr="00EF1637">
        <w:rPr>
          <w:rFonts w:ascii="Times New Roman" w:hAnsi="Times New Roman" w:cs="Times New Roman"/>
          <w:b/>
          <w:bCs/>
          <w:sz w:val="28"/>
          <w:szCs w:val="28"/>
        </w:rPr>
        <w:t xml:space="preserve">Признание и наследие </w:t>
      </w:r>
    </w:p>
    <w:p w14:paraId="2BBCB74E" w14:textId="77777777" w:rsidR="00004A65" w:rsidRDefault="00004A65" w:rsidP="00004A65">
      <w:pPr>
        <w:rPr>
          <w:rFonts w:ascii="Times New Roman" w:hAnsi="Times New Roman" w:cs="Times New Roman"/>
          <w:sz w:val="28"/>
          <w:szCs w:val="28"/>
        </w:rPr>
      </w:pPr>
      <w:r w:rsidRPr="00EF1637">
        <w:rPr>
          <w:rFonts w:ascii="Times New Roman" w:hAnsi="Times New Roman" w:cs="Times New Roman"/>
          <w:sz w:val="28"/>
          <w:szCs w:val="28"/>
        </w:rPr>
        <w:t>Лебедев посмертно получил Сталинскую премию I степени (1941). Его работы высоко оценили за рубежом: он стал членом академий наук Германии и Чехословакии.</w:t>
      </w:r>
    </w:p>
    <w:p w14:paraId="01D0E5DC" w14:textId="77777777" w:rsidR="00004A65" w:rsidRPr="00EF1637" w:rsidRDefault="00004A65" w:rsidP="00004A65">
      <w:pPr>
        <w:rPr>
          <w:rFonts w:ascii="Times New Roman" w:hAnsi="Times New Roman" w:cs="Times New Roman"/>
          <w:sz w:val="28"/>
          <w:szCs w:val="28"/>
        </w:rPr>
      </w:pPr>
      <w:r>
        <w:rPr>
          <w:rFonts w:ascii="Times New Roman" w:hAnsi="Times New Roman" w:cs="Times New Roman"/>
          <w:sz w:val="28"/>
          <w:szCs w:val="28"/>
        </w:rPr>
        <w:t xml:space="preserve">Лебедев </w:t>
      </w:r>
      <w:r w:rsidRPr="00EF1637">
        <w:rPr>
          <w:rFonts w:ascii="Times New Roman" w:hAnsi="Times New Roman" w:cs="Times New Roman"/>
          <w:sz w:val="28"/>
          <w:szCs w:val="28"/>
        </w:rPr>
        <w:t>создал Ленинградский институт химической физики и научную школу, подготовив сотни специалистов.</w:t>
      </w:r>
      <w:r w:rsidRPr="00EF1637">
        <w:rPr>
          <w:rFonts w:ascii="Times New Roman" w:hAnsi="Times New Roman" w:cs="Times New Roman"/>
          <w:sz w:val="28"/>
          <w:szCs w:val="28"/>
        </w:rPr>
        <w:br/>
        <w:t xml:space="preserve">Институт синтетического каучука имени </w:t>
      </w:r>
      <w:proofErr w:type="gramStart"/>
      <w:r w:rsidRPr="00EF1637">
        <w:rPr>
          <w:rFonts w:ascii="Times New Roman" w:hAnsi="Times New Roman" w:cs="Times New Roman"/>
          <w:sz w:val="28"/>
          <w:szCs w:val="28"/>
        </w:rPr>
        <w:t>С.В.</w:t>
      </w:r>
      <w:proofErr w:type="gramEnd"/>
      <w:r w:rsidRPr="00EF1637">
        <w:rPr>
          <w:rFonts w:ascii="Times New Roman" w:hAnsi="Times New Roman" w:cs="Times New Roman"/>
          <w:sz w:val="28"/>
          <w:szCs w:val="28"/>
        </w:rPr>
        <w:t xml:space="preserve"> Лебедева (ФГУП НИИСК) продолжает разработки в области полимеров. </w:t>
      </w:r>
    </w:p>
    <w:p w14:paraId="6C9FDD0C" w14:textId="77777777" w:rsidR="00004A65" w:rsidRPr="00004A65" w:rsidRDefault="00004A65" w:rsidP="00531A37">
      <w:pPr>
        <w:pStyle w:val="ac"/>
        <w:shd w:val="clear" w:color="auto" w:fill="FFFFFF"/>
        <w:spacing w:before="120" w:beforeAutospacing="0" w:after="120" w:afterAutospacing="0"/>
        <w:rPr>
          <w:color w:val="202122"/>
          <w:sz w:val="28"/>
          <w:szCs w:val="28"/>
        </w:rPr>
      </w:pPr>
    </w:p>
    <w:p w14:paraId="699FE796" w14:textId="77777777" w:rsidR="00194995" w:rsidRPr="00194995" w:rsidRDefault="00194995" w:rsidP="00194995">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p>
    <w:p w14:paraId="22B9DB07" w14:textId="77777777" w:rsidR="00531A37" w:rsidRPr="000E1C27" w:rsidRDefault="00531A37">
      <w:pPr>
        <w:rPr>
          <w:rFonts w:ascii="Times New Roman" w:hAnsi="Times New Roman" w:cs="Times New Roman"/>
          <w:b/>
          <w:bCs/>
          <w:color w:val="1E1E1E"/>
          <w:spacing w:val="1"/>
          <w:sz w:val="28"/>
          <w:szCs w:val="28"/>
          <w:shd w:val="clear" w:color="auto" w:fill="FFFFFF"/>
        </w:rPr>
      </w:pPr>
    </w:p>
    <w:p w14:paraId="41066104"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0220521"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3413B56"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0BB7B2EF"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4E095C40"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8179A7B"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5293EFF6"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CF05907"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152294B"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7A55DF76"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556103C1"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2012E30"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8757C92"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08EF5CE"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690E4658"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20AC42A"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F608023"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00F997BA"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2217C3D"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4BD58C4A"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27734787"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6A5E3233"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59A709BE"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07CEAEF8"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6EA20480"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2F380EC8"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AD191B7"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09DE7525"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6C9F5116"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2D715B49"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9640436"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7198F88D"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2CD8BC29"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3D67DABD"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F63B74D"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5C061B6B"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265C7FBF"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4959FBEF"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7FB4A40C"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FAD8652"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201B67E6"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49E16BDF"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1F37EF87"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7D6647D5" w14:textId="77777777" w:rsidR="00194995" w:rsidRPr="000E1C27" w:rsidRDefault="00194995">
      <w:pPr>
        <w:rPr>
          <w:rFonts w:ascii="Times New Roman" w:hAnsi="Times New Roman" w:cs="Times New Roman"/>
          <w:b/>
          <w:bCs/>
          <w:color w:val="1E1E1E"/>
          <w:spacing w:val="1"/>
          <w:sz w:val="28"/>
          <w:szCs w:val="28"/>
          <w:shd w:val="clear" w:color="auto" w:fill="FFFFFF"/>
        </w:rPr>
      </w:pPr>
    </w:p>
    <w:p w14:paraId="733C33AE" w14:textId="77777777" w:rsidR="00194995" w:rsidRPr="000E1C27" w:rsidRDefault="00194995">
      <w:pPr>
        <w:rPr>
          <w:rFonts w:ascii="Times New Roman" w:hAnsi="Times New Roman" w:cs="Times New Roman"/>
          <w:b/>
          <w:bCs/>
          <w:color w:val="1E1E1E"/>
          <w:spacing w:val="1"/>
          <w:sz w:val="28"/>
          <w:szCs w:val="28"/>
          <w:shd w:val="clear" w:color="auto" w:fill="FFFFFF"/>
        </w:rPr>
      </w:pPr>
    </w:p>
    <w:sectPr w:rsidR="00194995" w:rsidRPr="000E1C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200"/>
    <w:multiLevelType w:val="multilevel"/>
    <w:tmpl w:val="C592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55B4"/>
    <w:multiLevelType w:val="multilevel"/>
    <w:tmpl w:val="4C9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DD0"/>
    <w:multiLevelType w:val="multilevel"/>
    <w:tmpl w:val="104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360C"/>
    <w:multiLevelType w:val="multilevel"/>
    <w:tmpl w:val="74E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789B"/>
    <w:multiLevelType w:val="multilevel"/>
    <w:tmpl w:val="645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1E358D"/>
    <w:multiLevelType w:val="multilevel"/>
    <w:tmpl w:val="4528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55F8C"/>
    <w:multiLevelType w:val="multilevel"/>
    <w:tmpl w:val="B31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65225"/>
    <w:multiLevelType w:val="multilevel"/>
    <w:tmpl w:val="409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C3519"/>
    <w:multiLevelType w:val="multilevel"/>
    <w:tmpl w:val="840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460008">
    <w:abstractNumId w:val="0"/>
  </w:num>
  <w:num w:numId="2" w16cid:durableId="1101880405">
    <w:abstractNumId w:val="5"/>
  </w:num>
  <w:num w:numId="3" w16cid:durableId="903025437">
    <w:abstractNumId w:val="4"/>
  </w:num>
  <w:num w:numId="4" w16cid:durableId="671034353">
    <w:abstractNumId w:val="3"/>
  </w:num>
  <w:num w:numId="5" w16cid:durableId="1039932083">
    <w:abstractNumId w:val="7"/>
  </w:num>
  <w:num w:numId="6" w16cid:durableId="324211555">
    <w:abstractNumId w:val="1"/>
  </w:num>
  <w:num w:numId="7" w16cid:durableId="985552364">
    <w:abstractNumId w:val="8"/>
  </w:num>
  <w:num w:numId="8" w16cid:durableId="635451864">
    <w:abstractNumId w:val="2"/>
  </w:num>
  <w:num w:numId="9" w16cid:durableId="1008868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1D"/>
    <w:rsid w:val="00004A65"/>
    <w:rsid w:val="000E1C27"/>
    <w:rsid w:val="0016110B"/>
    <w:rsid w:val="00165D88"/>
    <w:rsid w:val="0018531D"/>
    <w:rsid w:val="00194995"/>
    <w:rsid w:val="001E7A75"/>
    <w:rsid w:val="002A2D57"/>
    <w:rsid w:val="00517E20"/>
    <w:rsid w:val="00531A37"/>
    <w:rsid w:val="006753DE"/>
    <w:rsid w:val="006829C3"/>
    <w:rsid w:val="00A578C5"/>
    <w:rsid w:val="00C97418"/>
    <w:rsid w:val="00CE4AFB"/>
    <w:rsid w:val="00DC7C51"/>
    <w:rsid w:val="00EA4C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691E19D"/>
  <w15:chartTrackingRefBased/>
  <w15:docId w15:val="{ED910121-1F4C-EB4B-BD90-5F35776A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31D"/>
  </w:style>
  <w:style w:type="paragraph" w:styleId="1">
    <w:name w:val="heading 1"/>
    <w:basedOn w:val="a"/>
    <w:next w:val="a"/>
    <w:link w:val="10"/>
    <w:uiPriority w:val="9"/>
    <w:qFormat/>
    <w:rsid w:val="00185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85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853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53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53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53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53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53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53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531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8531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8531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8531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8531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853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531D"/>
    <w:rPr>
      <w:rFonts w:eastAsiaTheme="majorEastAsia" w:cstheme="majorBidi"/>
      <w:color w:val="595959" w:themeColor="text1" w:themeTint="A6"/>
    </w:rPr>
  </w:style>
  <w:style w:type="character" w:customStyle="1" w:styleId="80">
    <w:name w:val="Заголовок 8 Знак"/>
    <w:basedOn w:val="a0"/>
    <w:link w:val="8"/>
    <w:uiPriority w:val="9"/>
    <w:semiHidden/>
    <w:rsid w:val="001853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531D"/>
    <w:rPr>
      <w:rFonts w:eastAsiaTheme="majorEastAsia" w:cstheme="majorBidi"/>
      <w:color w:val="272727" w:themeColor="text1" w:themeTint="D8"/>
    </w:rPr>
  </w:style>
  <w:style w:type="paragraph" w:styleId="a3">
    <w:name w:val="Title"/>
    <w:basedOn w:val="a"/>
    <w:next w:val="a"/>
    <w:link w:val="a4"/>
    <w:uiPriority w:val="10"/>
    <w:qFormat/>
    <w:rsid w:val="00185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53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53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53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531D"/>
    <w:pPr>
      <w:spacing w:before="160"/>
      <w:jc w:val="center"/>
    </w:pPr>
    <w:rPr>
      <w:i/>
      <w:iCs/>
      <w:color w:val="404040" w:themeColor="text1" w:themeTint="BF"/>
    </w:rPr>
  </w:style>
  <w:style w:type="character" w:customStyle="1" w:styleId="22">
    <w:name w:val="Цитата 2 Знак"/>
    <w:basedOn w:val="a0"/>
    <w:link w:val="21"/>
    <w:uiPriority w:val="29"/>
    <w:rsid w:val="0018531D"/>
    <w:rPr>
      <w:i/>
      <w:iCs/>
      <w:color w:val="404040" w:themeColor="text1" w:themeTint="BF"/>
    </w:rPr>
  </w:style>
  <w:style w:type="paragraph" w:styleId="a7">
    <w:name w:val="List Paragraph"/>
    <w:basedOn w:val="a"/>
    <w:uiPriority w:val="34"/>
    <w:qFormat/>
    <w:rsid w:val="0018531D"/>
    <w:pPr>
      <w:ind w:left="720"/>
      <w:contextualSpacing/>
    </w:pPr>
  </w:style>
  <w:style w:type="character" w:styleId="a8">
    <w:name w:val="Intense Emphasis"/>
    <w:basedOn w:val="a0"/>
    <w:uiPriority w:val="21"/>
    <w:qFormat/>
    <w:rsid w:val="0018531D"/>
    <w:rPr>
      <w:i/>
      <w:iCs/>
      <w:color w:val="0F4761" w:themeColor="accent1" w:themeShade="BF"/>
    </w:rPr>
  </w:style>
  <w:style w:type="paragraph" w:styleId="a9">
    <w:name w:val="Intense Quote"/>
    <w:basedOn w:val="a"/>
    <w:next w:val="a"/>
    <w:link w:val="aa"/>
    <w:uiPriority w:val="30"/>
    <w:qFormat/>
    <w:rsid w:val="00185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8531D"/>
    <w:rPr>
      <w:i/>
      <w:iCs/>
      <w:color w:val="0F4761" w:themeColor="accent1" w:themeShade="BF"/>
    </w:rPr>
  </w:style>
  <w:style w:type="character" w:styleId="ab">
    <w:name w:val="Intense Reference"/>
    <w:basedOn w:val="a0"/>
    <w:uiPriority w:val="32"/>
    <w:qFormat/>
    <w:rsid w:val="0018531D"/>
    <w:rPr>
      <w:b/>
      <w:bCs/>
      <w:smallCaps/>
      <w:color w:val="0F4761" w:themeColor="accent1" w:themeShade="BF"/>
      <w:spacing w:val="5"/>
    </w:rPr>
  </w:style>
  <w:style w:type="paragraph" w:styleId="ac">
    <w:name w:val="Normal (Web)"/>
    <w:basedOn w:val="a"/>
    <w:uiPriority w:val="99"/>
    <w:unhideWhenUsed/>
    <w:rsid w:val="0018531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531A37"/>
    <w:rPr>
      <w:color w:val="0000FF"/>
      <w:u w:val="single"/>
    </w:rPr>
  </w:style>
  <w:style w:type="character" w:customStyle="1" w:styleId="cite-bracket">
    <w:name w:val="cite-bracket"/>
    <w:basedOn w:val="a0"/>
    <w:rsid w:val="00531A37"/>
  </w:style>
  <w:style w:type="character" w:styleId="ae">
    <w:name w:val="Strong"/>
    <w:basedOn w:val="a0"/>
    <w:uiPriority w:val="22"/>
    <w:qFormat/>
    <w:rsid w:val="00194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5166">
      <w:bodyDiv w:val="1"/>
      <w:marLeft w:val="0"/>
      <w:marRight w:val="0"/>
      <w:marTop w:val="0"/>
      <w:marBottom w:val="0"/>
      <w:divBdr>
        <w:top w:val="none" w:sz="0" w:space="0" w:color="auto"/>
        <w:left w:val="none" w:sz="0" w:space="0" w:color="auto"/>
        <w:bottom w:val="none" w:sz="0" w:space="0" w:color="auto"/>
        <w:right w:val="none" w:sz="0" w:space="0" w:color="auto"/>
      </w:divBdr>
    </w:div>
    <w:div w:id="208108165">
      <w:bodyDiv w:val="1"/>
      <w:marLeft w:val="0"/>
      <w:marRight w:val="0"/>
      <w:marTop w:val="0"/>
      <w:marBottom w:val="0"/>
      <w:divBdr>
        <w:top w:val="none" w:sz="0" w:space="0" w:color="auto"/>
        <w:left w:val="none" w:sz="0" w:space="0" w:color="auto"/>
        <w:bottom w:val="none" w:sz="0" w:space="0" w:color="auto"/>
        <w:right w:val="none" w:sz="0" w:space="0" w:color="auto"/>
      </w:divBdr>
    </w:div>
    <w:div w:id="277490955">
      <w:bodyDiv w:val="1"/>
      <w:marLeft w:val="0"/>
      <w:marRight w:val="0"/>
      <w:marTop w:val="0"/>
      <w:marBottom w:val="0"/>
      <w:divBdr>
        <w:top w:val="none" w:sz="0" w:space="0" w:color="auto"/>
        <w:left w:val="none" w:sz="0" w:space="0" w:color="auto"/>
        <w:bottom w:val="none" w:sz="0" w:space="0" w:color="auto"/>
        <w:right w:val="none" w:sz="0" w:space="0" w:color="auto"/>
      </w:divBdr>
    </w:div>
    <w:div w:id="535050164">
      <w:bodyDiv w:val="1"/>
      <w:marLeft w:val="0"/>
      <w:marRight w:val="0"/>
      <w:marTop w:val="0"/>
      <w:marBottom w:val="0"/>
      <w:divBdr>
        <w:top w:val="none" w:sz="0" w:space="0" w:color="auto"/>
        <w:left w:val="none" w:sz="0" w:space="0" w:color="auto"/>
        <w:bottom w:val="none" w:sz="0" w:space="0" w:color="auto"/>
        <w:right w:val="none" w:sz="0" w:space="0" w:color="auto"/>
      </w:divBdr>
    </w:div>
    <w:div w:id="838538740">
      <w:bodyDiv w:val="1"/>
      <w:marLeft w:val="0"/>
      <w:marRight w:val="0"/>
      <w:marTop w:val="0"/>
      <w:marBottom w:val="0"/>
      <w:divBdr>
        <w:top w:val="none" w:sz="0" w:space="0" w:color="auto"/>
        <w:left w:val="none" w:sz="0" w:space="0" w:color="auto"/>
        <w:bottom w:val="none" w:sz="0" w:space="0" w:color="auto"/>
        <w:right w:val="none" w:sz="0" w:space="0" w:color="auto"/>
      </w:divBdr>
    </w:div>
    <w:div w:id="958923590">
      <w:bodyDiv w:val="1"/>
      <w:marLeft w:val="0"/>
      <w:marRight w:val="0"/>
      <w:marTop w:val="0"/>
      <w:marBottom w:val="0"/>
      <w:divBdr>
        <w:top w:val="none" w:sz="0" w:space="0" w:color="auto"/>
        <w:left w:val="none" w:sz="0" w:space="0" w:color="auto"/>
        <w:bottom w:val="none" w:sz="0" w:space="0" w:color="auto"/>
        <w:right w:val="none" w:sz="0" w:space="0" w:color="auto"/>
      </w:divBdr>
    </w:div>
    <w:div w:id="1245382972">
      <w:bodyDiv w:val="1"/>
      <w:marLeft w:val="0"/>
      <w:marRight w:val="0"/>
      <w:marTop w:val="0"/>
      <w:marBottom w:val="0"/>
      <w:divBdr>
        <w:top w:val="none" w:sz="0" w:space="0" w:color="auto"/>
        <w:left w:val="none" w:sz="0" w:space="0" w:color="auto"/>
        <w:bottom w:val="none" w:sz="0" w:space="0" w:color="auto"/>
        <w:right w:val="none" w:sz="0" w:space="0" w:color="auto"/>
      </w:divBdr>
    </w:div>
    <w:div w:id="1285962721">
      <w:bodyDiv w:val="1"/>
      <w:marLeft w:val="0"/>
      <w:marRight w:val="0"/>
      <w:marTop w:val="0"/>
      <w:marBottom w:val="0"/>
      <w:divBdr>
        <w:top w:val="none" w:sz="0" w:space="0" w:color="auto"/>
        <w:left w:val="none" w:sz="0" w:space="0" w:color="auto"/>
        <w:bottom w:val="none" w:sz="0" w:space="0" w:color="auto"/>
        <w:right w:val="none" w:sz="0" w:space="0" w:color="auto"/>
      </w:divBdr>
    </w:div>
    <w:div w:id="1546407083">
      <w:bodyDiv w:val="1"/>
      <w:marLeft w:val="0"/>
      <w:marRight w:val="0"/>
      <w:marTop w:val="0"/>
      <w:marBottom w:val="0"/>
      <w:divBdr>
        <w:top w:val="none" w:sz="0" w:space="0" w:color="auto"/>
        <w:left w:val="none" w:sz="0" w:space="0" w:color="auto"/>
        <w:bottom w:val="none" w:sz="0" w:space="0" w:color="auto"/>
        <w:right w:val="none" w:sz="0" w:space="0" w:color="auto"/>
      </w:divBdr>
    </w:div>
    <w:div w:id="1583374355">
      <w:bodyDiv w:val="1"/>
      <w:marLeft w:val="0"/>
      <w:marRight w:val="0"/>
      <w:marTop w:val="0"/>
      <w:marBottom w:val="0"/>
      <w:divBdr>
        <w:top w:val="none" w:sz="0" w:space="0" w:color="auto"/>
        <w:left w:val="none" w:sz="0" w:space="0" w:color="auto"/>
        <w:bottom w:val="none" w:sz="0" w:space="0" w:color="auto"/>
        <w:right w:val="none" w:sz="0" w:space="0" w:color="auto"/>
      </w:divBdr>
    </w:div>
    <w:div w:id="1870411277">
      <w:bodyDiv w:val="1"/>
      <w:marLeft w:val="0"/>
      <w:marRight w:val="0"/>
      <w:marTop w:val="0"/>
      <w:marBottom w:val="0"/>
      <w:divBdr>
        <w:top w:val="none" w:sz="0" w:space="0" w:color="auto"/>
        <w:left w:val="none" w:sz="0" w:space="0" w:color="auto"/>
        <w:bottom w:val="none" w:sz="0" w:space="0" w:color="auto"/>
        <w:right w:val="none" w:sz="0" w:space="0" w:color="auto"/>
      </w:divBdr>
    </w:div>
    <w:div w:id="1951551116">
      <w:bodyDiv w:val="1"/>
      <w:marLeft w:val="0"/>
      <w:marRight w:val="0"/>
      <w:marTop w:val="0"/>
      <w:marBottom w:val="0"/>
      <w:divBdr>
        <w:top w:val="none" w:sz="0" w:space="0" w:color="auto"/>
        <w:left w:val="none" w:sz="0" w:space="0" w:color="auto"/>
        <w:bottom w:val="none" w:sz="0" w:space="0" w:color="auto"/>
        <w:right w:val="none" w:sz="0" w:space="0" w:color="auto"/>
      </w:divBdr>
    </w:div>
    <w:div w:id="1971204806">
      <w:bodyDiv w:val="1"/>
      <w:marLeft w:val="0"/>
      <w:marRight w:val="0"/>
      <w:marTop w:val="0"/>
      <w:marBottom w:val="0"/>
      <w:divBdr>
        <w:top w:val="none" w:sz="0" w:space="0" w:color="auto"/>
        <w:left w:val="none" w:sz="0" w:space="0" w:color="auto"/>
        <w:bottom w:val="none" w:sz="0" w:space="0" w:color="auto"/>
        <w:right w:val="none" w:sz="0" w:space="0" w:color="auto"/>
      </w:divBdr>
    </w:div>
    <w:div w:id="2002191741">
      <w:bodyDiv w:val="1"/>
      <w:marLeft w:val="0"/>
      <w:marRight w:val="0"/>
      <w:marTop w:val="0"/>
      <w:marBottom w:val="0"/>
      <w:divBdr>
        <w:top w:val="none" w:sz="0" w:space="0" w:color="auto"/>
        <w:left w:val="none" w:sz="0" w:space="0" w:color="auto"/>
        <w:bottom w:val="none" w:sz="0" w:space="0" w:color="auto"/>
        <w:right w:val="none" w:sz="0" w:space="0" w:color="auto"/>
      </w:divBdr>
    </w:div>
    <w:div w:id="204586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D%D0%B5%D0%BA%D1%80%D0%BE%D0%BF%D0%BE%D0%BB%D1%8C_%D0%BC%D0%B0%D1%81%D1%82%D0%B5%D1%80%D0%BE%D0%B2_%D0%B8%D1%81%D0%BA%D1%83%D1%81%D1%81%D1%82%D0%B2" TargetMode="External"/><Relationship Id="rId13" Type="http://schemas.openxmlformats.org/officeDocument/2006/relationships/hyperlink" Target="https://ru.wikipedia.org/wiki/%D0%9A%D1%83%D0%B8%D0%BD%D0%B4%D0%B6%D0%B8,_%D0%90%D1%80%D1%85%D0%B8%D0%BF_%D0%98%D0%B2%D0%B0%D0%BD%D0%BE%D0%B2%D0%B8%D1%87" TargetMode="External"/><Relationship Id="rId3" Type="http://schemas.openxmlformats.org/officeDocument/2006/relationships/settings" Target="settings.xml"/><Relationship Id="rId7" Type="http://schemas.openxmlformats.org/officeDocument/2006/relationships/hyperlink" Target="https://ru.wikipedia.org/wiki/%D0%9B%D0%B5%D0%B1%D0%B5%D0%B4%D0%B5%D0%B2,_%D0%A1%D0%B5%D1%80%D0%B3%D0%B5%D0%B9_%D0%92%D0%B0%D1%81%D0%B8%D0%BB%D1%8C%D0%B5%D0%B2%D0%B8%D1%87_(1874%E2%80%941934)" TargetMode="External"/><Relationship Id="rId12" Type="http://schemas.openxmlformats.org/officeDocument/2006/relationships/hyperlink" Target="https://ru.wikipedia.org/wiki/%D0%A0%D0%B8%D0%BC%D1%81%D0%BA%D0%B8%D0%B9-%D0%9A%D0%BE%D1%80%D1%81%D0%B0%D0%BA%D0%BE%D0%B2,_%D0%9D%D0%B8%D0%BA%D0%BE%D0%BB%D0%B0%D0%B9_%D0%90%D0%BD%D0%B4%D1%80%D0%B5%D0%B5%D0%B2%D0%B8%D1%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wikipedia.org/wiki/%D0%A1%D1%8B%D0%BF%D0%BD%D0%BE%D0%B9_%D1%82%D0%B8%D1%84" TargetMode="External"/><Relationship Id="rId11" Type="http://schemas.openxmlformats.org/officeDocument/2006/relationships/hyperlink" Target="https://ru.wikipedia.org/wiki/%D0%91%D0%BE%D1%80%D0%BE%D0%B4%D0%B8%D0%BD,_%D0%90%D0%BB%D0%B5%D0%BA%D1%81%D0%B0%D0%BD%D0%B4%D1%80_%D0%9F%D0%BE%D1%80%D1%84%D0%B8%D1%80%D1%8C%D0%B5%D0%B2%D0%B8%D1%87" TargetMode="External"/><Relationship Id="rId5" Type="http://schemas.openxmlformats.org/officeDocument/2006/relationships/hyperlink" Target="https://ru.wikipedia.org/wiki/%D0%9F%D0%B5%D1%82%D0%B5%D1%80%D0%B1%D1%83%D1%80%D0%B3%D1%81%D0%BA%D0%B0%D1%8F_%D0%B0%D0%BA%D0%B0%D0%B4%D0%B5%D0%BC%D0%B8%D1%8F_%D0%BD%D0%B0%D1%83%D0%BA" TargetMode="External"/><Relationship Id="rId15" Type="http://schemas.openxmlformats.org/officeDocument/2006/relationships/theme" Target="theme/theme1.xml"/><Relationship Id="rId10" Type="http://schemas.openxmlformats.org/officeDocument/2006/relationships/hyperlink" Target="https://ru.wikipedia.org/wiki/%D0%A7%D0%B0%D0%B9%D0%BA%D0%BE%D0%B2%D1%81%D0%BA%D0%B8%D0%B9,_%D0%9F%D1%91%D1%82%D1%80_%D0%98%D0%BB%D1%8C%D0%B8%D1%87" TargetMode="External"/><Relationship Id="rId4" Type="http://schemas.openxmlformats.org/officeDocument/2006/relationships/webSettings" Target="webSettings.xml"/><Relationship Id="rId9" Type="http://schemas.openxmlformats.org/officeDocument/2006/relationships/hyperlink" Target="https://ru.wikipedia.org/wiki/%D0%9B%D0%B5%D0%B1%D0%B5%D0%B4%D0%B5%D0%B2,_%D0%A1%D0%B5%D1%80%D0%B3%D0%B5%D0%B9_%D0%92%D0%B0%D1%81%D0%B8%D0%BB%D1%8C%D0%B5%D0%B2%D0%B8%D1%87_(1874%E2%80%941934)"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2606</Words>
  <Characters>14858</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3</cp:revision>
  <dcterms:created xsi:type="dcterms:W3CDTF">2025-05-03T16:05:00Z</dcterms:created>
  <dcterms:modified xsi:type="dcterms:W3CDTF">2025-05-04T11:30:00Z</dcterms:modified>
</cp:coreProperties>
</file>