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B170" w14:textId="24FA4BBE" w:rsidR="006A6609" w:rsidRDefault="006A6609" w:rsidP="00E1066C">
      <w:pPr>
        <w:jc w:val="center"/>
      </w:pPr>
      <w:r>
        <w:rPr>
          <w:noProof/>
        </w:rPr>
        <w:drawing>
          <wp:inline distT="0" distB="0" distL="0" distR="0" wp14:anchorId="3138849A" wp14:editId="1DE2915C">
            <wp:extent cx="5167540" cy="4121880"/>
            <wp:effectExtent l="0" t="0" r="1905" b="5715"/>
            <wp:docPr id="546464890" name="Рисунок 2" descr="Изображение выглядит как текст, диаграмма, снимок экрана,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64890" name="Рисунок 2" descr="Изображение выглядит как текст, диаграмма, снимок экрана, План&#10;&#10;Контент, сгенерированный ИИ, может содержать ошибки."/>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6248" cy="4136802"/>
                    </a:xfrm>
                    <a:prstGeom prst="rect">
                      <a:avLst/>
                    </a:prstGeom>
                  </pic:spPr>
                </pic:pic>
              </a:graphicData>
            </a:graphic>
          </wp:inline>
        </w:drawing>
      </w:r>
    </w:p>
    <w:p w14:paraId="169C759F" w14:textId="54778417" w:rsidR="006A6609" w:rsidRPr="00E1066C" w:rsidRDefault="006A6609" w:rsidP="006A6609">
      <w:pPr>
        <w:tabs>
          <w:tab w:val="left" w:pos="3301"/>
        </w:tabs>
        <w:rPr>
          <w:rFonts w:ascii="Times New Roman" w:hAnsi="Times New Roman" w:cs="Times New Roman"/>
        </w:rPr>
      </w:pPr>
      <w:r w:rsidRPr="00E1066C">
        <w:rPr>
          <w:rFonts w:ascii="Times New Roman" w:hAnsi="Times New Roman" w:cs="Times New Roman"/>
        </w:rPr>
        <w:t>Есть отдельно устройство управления - «процессор внутри процессора»</w:t>
      </w:r>
    </w:p>
    <w:p w14:paraId="6D577695" w14:textId="16C4533D" w:rsidR="006A6609" w:rsidRPr="00E1066C" w:rsidRDefault="006A6609" w:rsidP="006A6609">
      <w:pPr>
        <w:tabs>
          <w:tab w:val="left" w:pos="3301"/>
        </w:tabs>
        <w:rPr>
          <w:rFonts w:ascii="Times New Roman" w:hAnsi="Times New Roman" w:cs="Times New Roman"/>
        </w:rPr>
      </w:pPr>
      <w:r w:rsidRPr="00E1066C">
        <w:rPr>
          <w:rFonts w:ascii="Times New Roman" w:hAnsi="Times New Roman" w:cs="Times New Roman"/>
        </w:rPr>
        <w:t xml:space="preserve">В качестве операндов выступают вентильные схемы, установка того или иного набора </w:t>
      </w:r>
      <w:r w:rsidR="001C3B9D" w:rsidRPr="00E1066C">
        <w:rPr>
          <w:rFonts w:ascii="Times New Roman" w:hAnsi="Times New Roman" w:cs="Times New Roman"/>
        </w:rPr>
        <w:t>вентилей</w:t>
      </w:r>
      <w:r w:rsidR="00E1066C">
        <w:rPr>
          <w:rFonts w:ascii="Times New Roman" w:hAnsi="Times New Roman" w:cs="Times New Roman"/>
        </w:rPr>
        <w:t xml:space="preserve">. </w:t>
      </w:r>
      <w:r w:rsidRPr="00E1066C">
        <w:rPr>
          <w:rFonts w:ascii="Times New Roman" w:hAnsi="Times New Roman" w:cs="Times New Roman"/>
        </w:rPr>
        <w:t>Счетчик микрокоманд постоянно увеличивается на единицу, иногда загружается новое значение (если команда перехода)</w:t>
      </w:r>
      <w:r w:rsidR="00E1066C">
        <w:rPr>
          <w:rFonts w:ascii="Times New Roman" w:hAnsi="Times New Roman" w:cs="Times New Roman"/>
        </w:rPr>
        <w:t xml:space="preserve">. </w:t>
      </w:r>
      <w:r w:rsidRPr="00E1066C">
        <w:rPr>
          <w:rFonts w:ascii="Times New Roman" w:hAnsi="Times New Roman" w:cs="Times New Roman"/>
        </w:rPr>
        <w:t>Память микрокоманд состоит из 256 ячеек</w:t>
      </w:r>
      <w:r w:rsidR="001C3B9D" w:rsidRPr="00E1066C">
        <w:rPr>
          <w:rFonts w:ascii="Times New Roman" w:hAnsi="Times New Roman" w:cs="Times New Roman"/>
        </w:rPr>
        <w:t xml:space="preserve"> - каждая ячейка 40 бит </w:t>
      </w:r>
    </w:p>
    <w:p w14:paraId="56D5C33F" w14:textId="2EF591AE" w:rsidR="00E1066C" w:rsidRPr="00E1066C" w:rsidRDefault="00E1066C" w:rsidP="006A6609">
      <w:pPr>
        <w:tabs>
          <w:tab w:val="left" w:pos="3301"/>
        </w:tabs>
        <w:rPr>
          <w:rFonts w:ascii="Times New Roman" w:hAnsi="Times New Roman" w:cs="Times New Roman"/>
        </w:rPr>
      </w:pPr>
      <w:r w:rsidRPr="00E1066C">
        <w:rPr>
          <w:rFonts w:ascii="Times New Roman" w:hAnsi="Times New Roman" w:cs="Times New Roman"/>
        </w:rPr>
        <w:t>Микропрограмма хранится в постоянном запоминающем устройстве – памяти микрокоманд</w:t>
      </w:r>
      <w:proofErr w:type="gramStart"/>
      <w:r w:rsidRPr="00E1066C">
        <w:rPr>
          <w:rFonts w:ascii="Times New Roman" w:hAnsi="Times New Roman" w:cs="Times New Roman"/>
        </w:rPr>
        <w:t xml:space="preserve"> ..</w:t>
      </w:r>
      <w:proofErr w:type="gramEnd"/>
      <w:r w:rsidRPr="00E1066C">
        <w:rPr>
          <w:rFonts w:ascii="Times New Roman" w:hAnsi="Times New Roman" w:cs="Times New Roman"/>
        </w:rPr>
        <w:t>(МП). В каждом такте работы ЭВМ из МП в регистр микрокоманд пересылается очередная микрокоманда, т. е. микрокоманда, на которую указывает счетчик микрокоманд (он же регистр адреса микрокоманд). Затем счетчик микрокоманд наращивается на единицу. Если из памяти выбрана так называемая операционная микрокоманда, биты которой определяют нужный набор микроопераций, то состояние этих битов передается на вентильные схемы процессора. Производятся соответствующая настройка АЛУ (на суммирование, логическое умножение, инвертирование и т. п.) и пересылка через него содержимого одних регистров в другие регистры</w:t>
      </w:r>
      <w:r>
        <w:t xml:space="preserve">. </w:t>
      </w:r>
    </w:p>
    <w:p w14:paraId="654AD33E" w14:textId="0A6B70DF" w:rsidR="002008F5" w:rsidRDefault="00E1066C" w:rsidP="006A6609">
      <w:pPr>
        <w:tabs>
          <w:tab w:val="left" w:pos="3301"/>
        </w:tabs>
      </w:pPr>
      <w:r w:rsidRPr="00E1066C">
        <w:rPr>
          <w:rFonts w:ascii="Times New Roman" w:hAnsi="Times New Roman" w:cs="Times New Roman"/>
        </w:rPr>
        <w:t>При выборке управляющей микрокоманды в устройство управления МПУ пересылается содержимое указанного в микрокоманде регистра ЭВМ, из него выделяется указанный в микрокоманде бит и сравнивается с определенным битом микрокоманды (с 0 или 1). Если результат сравнения положителен, то в счетчик микрокоманд пересылается из микрокоманды адрес, по которому должна выбираться следующая микрокоманда микропрограммы. В противном случае никаких пересылок не производится и в следующем такте будет выполняться микрокоманда, расположенная вслед за исполняемой.</w:t>
      </w:r>
      <w:r w:rsidR="002008F5">
        <w:br/>
      </w:r>
    </w:p>
    <w:p w14:paraId="3CE3A809" w14:textId="77777777" w:rsidR="001C3B9D" w:rsidRDefault="001C3B9D" w:rsidP="006A6609">
      <w:pPr>
        <w:tabs>
          <w:tab w:val="left" w:pos="3301"/>
        </w:tabs>
      </w:pPr>
      <w:r>
        <w:rPr>
          <w:noProof/>
        </w:rPr>
        <w:lastRenderedPageBreak/>
        <w:drawing>
          <wp:inline distT="0" distB="0" distL="0" distR="0" wp14:anchorId="4B460325" wp14:editId="69E8C8EF">
            <wp:extent cx="5448775" cy="1497330"/>
            <wp:effectExtent l="0" t="0" r="0" b="1270"/>
            <wp:docPr id="763959651" name="Рисунок 3"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9651" name="Рисунок 3" descr="Изображение выглядит как текст, снимок экрана, диаграмма, линия&#10;&#10;Контент, сгенерированный ИИ, может содержать ошибки."/>
                    <pic:cNvPicPr/>
                  </pic:nvPicPr>
                  <pic:blipFill rotWithShape="1">
                    <a:blip r:embed="rId7" cstate="print">
                      <a:extLst>
                        <a:ext uri="{28A0092B-C50C-407E-A947-70E740481C1C}">
                          <a14:useLocalDpi xmlns:a14="http://schemas.microsoft.com/office/drawing/2010/main" val="0"/>
                        </a:ext>
                      </a:extLst>
                    </a:blip>
                    <a:srcRect b="56040"/>
                    <a:stretch/>
                  </pic:blipFill>
                  <pic:spPr bwMode="auto">
                    <a:xfrm>
                      <a:off x="0" y="0"/>
                      <a:ext cx="5463737" cy="1501442"/>
                    </a:xfrm>
                    <a:prstGeom prst="rect">
                      <a:avLst/>
                    </a:prstGeom>
                    <a:ln>
                      <a:noFill/>
                    </a:ln>
                    <a:extLst>
                      <a:ext uri="{53640926-AAD7-44D8-BBD7-CCE9431645EC}">
                        <a14:shadowObscured xmlns:a14="http://schemas.microsoft.com/office/drawing/2010/main"/>
                      </a:ext>
                    </a:extLst>
                  </pic:spPr>
                </pic:pic>
              </a:graphicData>
            </a:graphic>
          </wp:inline>
        </w:drawing>
      </w:r>
      <w:r>
        <w:t xml:space="preserve">Операционная команда – подает сигналы на вентили управления </w:t>
      </w:r>
    </w:p>
    <w:p w14:paraId="234B4B64" w14:textId="77777777" w:rsidR="008A1639" w:rsidRDefault="008A1639" w:rsidP="006A6609">
      <w:pPr>
        <w:tabs>
          <w:tab w:val="left" w:pos="3301"/>
        </w:tabs>
        <w:sectPr w:rsidR="008A1639">
          <w:headerReference w:type="default" r:id="rId8"/>
          <w:pgSz w:w="11906" w:h="16838"/>
          <w:pgMar w:top="1134" w:right="850" w:bottom="1134" w:left="1701" w:header="708" w:footer="708" w:gutter="0"/>
          <w:cols w:space="708"/>
          <w:docGrid w:linePitch="360"/>
        </w:sectPr>
      </w:pPr>
    </w:p>
    <w:p w14:paraId="7F21F4A0" w14:textId="7FB1D19B" w:rsidR="001C3B9D" w:rsidRPr="002008F5" w:rsidRDefault="001C3B9D" w:rsidP="006A6609">
      <w:pPr>
        <w:tabs>
          <w:tab w:val="left" w:pos="3301"/>
        </w:tabs>
        <w:rPr>
          <w:rFonts w:ascii="Times New Roman" w:hAnsi="Times New Roman" w:cs="Times New Roman"/>
        </w:rPr>
      </w:pPr>
      <w:r w:rsidRPr="002008F5">
        <w:rPr>
          <w:rFonts w:ascii="Times New Roman" w:hAnsi="Times New Roman" w:cs="Times New Roman"/>
        </w:rPr>
        <w:t>39 – тип команды</w:t>
      </w:r>
    </w:p>
    <w:p w14:paraId="50A1A068" w14:textId="78A9E20D" w:rsidR="001C3B9D" w:rsidRPr="002008F5" w:rsidRDefault="001C3B9D" w:rsidP="006A6609">
      <w:pPr>
        <w:tabs>
          <w:tab w:val="left" w:pos="3301"/>
        </w:tabs>
        <w:rPr>
          <w:rFonts w:ascii="Times New Roman" w:hAnsi="Times New Roman" w:cs="Times New Roman"/>
        </w:rPr>
      </w:pPr>
      <w:r w:rsidRPr="002008F5">
        <w:rPr>
          <w:rFonts w:ascii="Times New Roman" w:hAnsi="Times New Roman" w:cs="Times New Roman"/>
        </w:rPr>
        <w:t>38 – останов</w:t>
      </w:r>
    </w:p>
    <w:p w14:paraId="535CEDD3" w14:textId="3CE6A1C5" w:rsidR="001C3B9D" w:rsidRPr="002008F5" w:rsidRDefault="001C3B9D" w:rsidP="006A6609">
      <w:pPr>
        <w:tabs>
          <w:tab w:val="left" w:pos="3301"/>
        </w:tabs>
        <w:rPr>
          <w:rFonts w:ascii="Times New Roman" w:hAnsi="Times New Roman" w:cs="Times New Roman"/>
        </w:rPr>
      </w:pPr>
      <w:r w:rsidRPr="002008F5">
        <w:rPr>
          <w:rFonts w:ascii="Times New Roman" w:hAnsi="Times New Roman" w:cs="Times New Roman"/>
        </w:rPr>
        <w:t>37,36 – зарезервированы</w:t>
      </w:r>
    </w:p>
    <w:p w14:paraId="42435516" w14:textId="7CF19C7A" w:rsidR="001C3B9D" w:rsidRPr="002008F5" w:rsidRDefault="001C3B9D" w:rsidP="006A6609">
      <w:pPr>
        <w:tabs>
          <w:tab w:val="left" w:pos="3301"/>
        </w:tabs>
        <w:rPr>
          <w:rFonts w:ascii="Times New Roman" w:hAnsi="Times New Roman" w:cs="Times New Roman"/>
        </w:rPr>
      </w:pPr>
      <w:r w:rsidRPr="002008F5">
        <w:rPr>
          <w:rFonts w:ascii="Times New Roman" w:hAnsi="Times New Roman" w:cs="Times New Roman"/>
        </w:rPr>
        <w:t xml:space="preserve">35 – </w:t>
      </w:r>
      <w:r w:rsidRPr="002008F5">
        <w:rPr>
          <w:rFonts w:ascii="Times New Roman" w:hAnsi="Times New Roman" w:cs="Times New Roman"/>
          <w:lang w:val="en-US"/>
        </w:rPr>
        <w:t>INTS</w:t>
      </w:r>
      <w:r w:rsidRPr="002008F5">
        <w:rPr>
          <w:rFonts w:ascii="Times New Roman" w:hAnsi="Times New Roman" w:cs="Times New Roman"/>
        </w:rPr>
        <w:t xml:space="preserve"> предоставление прерывания </w:t>
      </w:r>
    </w:p>
    <w:p w14:paraId="53F4ABEA" w14:textId="36C47BF8" w:rsidR="001C3B9D" w:rsidRPr="002008F5" w:rsidRDefault="001C3B9D" w:rsidP="006A6609">
      <w:pPr>
        <w:tabs>
          <w:tab w:val="left" w:pos="3301"/>
        </w:tabs>
        <w:rPr>
          <w:rFonts w:ascii="Times New Roman" w:hAnsi="Times New Roman" w:cs="Times New Roman"/>
        </w:rPr>
      </w:pPr>
      <w:r w:rsidRPr="002008F5">
        <w:rPr>
          <w:rFonts w:ascii="Times New Roman" w:hAnsi="Times New Roman" w:cs="Times New Roman"/>
        </w:rPr>
        <w:t xml:space="preserve">34 - </w:t>
      </w:r>
      <w:r w:rsidRPr="002008F5">
        <w:rPr>
          <w:rFonts w:ascii="Times New Roman" w:hAnsi="Times New Roman" w:cs="Times New Roman"/>
          <w:lang w:val="en-US"/>
        </w:rPr>
        <w:t>IO</w:t>
      </w:r>
      <w:r w:rsidRPr="002008F5">
        <w:rPr>
          <w:rFonts w:ascii="Times New Roman" w:hAnsi="Times New Roman" w:cs="Times New Roman"/>
        </w:rPr>
        <w:t xml:space="preserve"> передача адреса и приказа на ВУ</w:t>
      </w:r>
    </w:p>
    <w:p w14:paraId="3CBECE0C" w14:textId="5DB08B79" w:rsidR="001C3B9D" w:rsidRPr="002008F5" w:rsidRDefault="001C3B9D" w:rsidP="006A6609">
      <w:pPr>
        <w:tabs>
          <w:tab w:val="left" w:pos="3301"/>
        </w:tabs>
        <w:rPr>
          <w:rFonts w:ascii="Times New Roman" w:hAnsi="Times New Roman" w:cs="Times New Roman"/>
        </w:rPr>
      </w:pPr>
      <w:r w:rsidRPr="002008F5">
        <w:rPr>
          <w:rFonts w:ascii="Times New Roman" w:hAnsi="Times New Roman" w:cs="Times New Roman"/>
        </w:rPr>
        <w:t xml:space="preserve">33 – </w:t>
      </w:r>
      <w:r w:rsidRPr="002008F5">
        <w:rPr>
          <w:rFonts w:ascii="Times New Roman" w:hAnsi="Times New Roman" w:cs="Times New Roman"/>
          <w:lang w:val="en-US"/>
        </w:rPr>
        <w:t>STOR</w:t>
      </w:r>
      <w:r w:rsidRPr="002008F5">
        <w:rPr>
          <w:rFonts w:ascii="Times New Roman" w:hAnsi="Times New Roman" w:cs="Times New Roman"/>
        </w:rPr>
        <w:t xml:space="preserve"> - </w:t>
      </w:r>
      <w:r w:rsidRPr="002008F5">
        <w:rPr>
          <w:rFonts w:ascii="Times New Roman" w:hAnsi="Times New Roman" w:cs="Times New Roman"/>
          <w:lang w:val="en-US"/>
        </w:rPr>
        <w:t>DR</w:t>
      </w:r>
      <w:r w:rsidRPr="002008F5">
        <w:rPr>
          <w:rFonts w:ascii="Times New Roman" w:hAnsi="Times New Roman" w:cs="Times New Roman"/>
        </w:rPr>
        <w:t xml:space="preserve"> – Ячейка памяти</w:t>
      </w:r>
    </w:p>
    <w:p w14:paraId="1ADED44E" w14:textId="18BE4508" w:rsidR="001C3B9D" w:rsidRPr="002008F5" w:rsidRDefault="001C3B9D" w:rsidP="006A6609">
      <w:pPr>
        <w:tabs>
          <w:tab w:val="left" w:pos="3301"/>
        </w:tabs>
        <w:rPr>
          <w:rFonts w:ascii="Times New Roman" w:hAnsi="Times New Roman" w:cs="Times New Roman"/>
        </w:rPr>
      </w:pPr>
      <w:r w:rsidRPr="002008F5">
        <w:rPr>
          <w:rFonts w:ascii="Times New Roman" w:hAnsi="Times New Roman" w:cs="Times New Roman"/>
        </w:rPr>
        <w:t xml:space="preserve">32 – </w:t>
      </w:r>
      <w:r w:rsidRPr="002008F5">
        <w:rPr>
          <w:rFonts w:ascii="Times New Roman" w:hAnsi="Times New Roman" w:cs="Times New Roman"/>
          <w:lang w:val="en-US"/>
        </w:rPr>
        <w:t>LOAD</w:t>
      </w:r>
      <w:r w:rsidRPr="002008F5">
        <w:rPr>
          <w:rFonts w:ascii="Times New Roman" w:hAnsi="Times New Roman" w:cs="Times New Roman"/>
        </w:rPr>
        <w:t xml:space="preserve"> - Ячейка памяти – </w:t>
      </w:r>
      <w:r w:rsidRPr="002008F5">
        <w:rPr>
          <w:rFonts w:ascii="Times New Roman" w:hAnsi="Times New Roman" w:cs="Times New Roman"/>
          <w:lang w:val="en-US"/>
        </w:rPr>
        <w:t>DR</w:t>
      </w:r>
    </w:p>
    <w:p w14:paraId="7EBE6CBB" w14:textId="5771AB5C" w:rsidR="001C3B9D" w:rsidRPr="002008F5" w:rsidRDefault="001C3B9D" w:rsidP="006A6609">
      <w:pPr>
        <w:tabs>
          <w:tab w:val="left" w:pos="3301"/>
        </w:tabs>
        <w:rPr>
          <w:rFonts w:ascii="Times New Roman" w:hAnsi="Times New Roman" w:cs="Times New Roman"/>
        </w:rPr>
      </w:pPr>
      <w:r w:rsidRPr="002008F5">
        <w:rPr>
          <w:rFonts w:ascii="Times New Roman" w:hAnsi="Times New Roman" w:cs="Times New Roman"/>
        </w:rPr>
        <w:t xml:space="preserve">31 – </w:t>
      </w:r>
      <w:r w:rsidRPr="002008F5">
        <w:rPr>
          <w:rFonts w:ascii="Times New Roman" w:hAnsi="Times New Roman" w:cs="Times New Roman"/>
          <w:lang w:val="en-US"/>
        </w:rPr>
        <w:t>WRAR</w:t>
      </w:r>
      <w:r w:rsidRPr="002008F5">
        <w:rPr>
          <w:rFonts w:ascii="Times New Roman" w:hAnsi="Times New Roman" w:cs="Times New Roman"/>
        </w:rPr>
        <w:t xml:space="preserve"> – АЛУ – </w:t>
      </w:r>
      <w:r w:rsidRPr="002008F5">
        <w:rPr>
          <w:rFonts w:ascii="Times New Roman" w:hAnsi="Times New Roman" w:cs="Times New Roman"/>
          <w:lang w:val="en-US"/>
        </w:rPr>
        <w:t>AR</w:t>
      </w:r>
    </w:p>
    <w:p w14:paraId="26117261" w14:textId="0C6AD73F" w:rsidR="001C3B9D" w:rsidRPr="002008F5" w:rsidRDefault="001C3B9D" w:rsidP="006A6609">
      <w:pPr>
        <w:tabs>
          <w:tab w:val="left" w:pos="3301"/>
        </w:tabs>
        <w:rPr>
          <w:rFonts w:ascii="Times New Roman" w:hAnsi="Times New Roman" w:cs="Times New Roman"/>
          <w:lang w:val="en-US"/>
        </w:rPr>
      </w:pPr>
      <w:r w:rsidRPr="002008F5">
        <w:rPr>
          <w:rFonts w:ascii="Times New Roman" w:hAnsi="Times New Roman" w:cs="Times New Roman"/>
          <w:lang w:val="en-US"/>
        </w:rPr>
        <w:t xml:space="preserve">30 – WRPS – </w:t>
      </w:r>
      <w:r w:rsidRPr="002008F5">
        <w:rPr>
          <w:rFonts w:ascii="Times New Roman" w:hAnsi="Times New Roman" w:cs="Times New Roman"/>
        </w:rPr>
        <w:t>АЛУ</w:t>
      </w:r>
      <w:r w:rsidRPr="002008F5">
        <w:rPr>
          <w:rFonts w:ascii="Times New Roman" w:hAnsi="Times New Roman" w:cs="Times New Roman"/>
          <w:lang w:val="en-US"/>
        </w:rPr>
        <w:t xml:space="preserve"> -PS</w:t>
      </w:r>
    </w:p>
    <w:p w14:paraId="44B708FC" w14:textId="197B8A3F" w:rsidR="001C3B9D" w:rsidRPr="002008F5" w:rsidRDefault="001C3B9D" w:rsidP="006A6609">
      <w:pPr>
        <w:tabs>
          <w:tab w:val="left" w:pos="3301"/>
        </w:tabs>
        <w:rPr>
          <w:rFonts w:ascii="Times New Roman" w:hAnsi="Times New Roman" w:cs="Times New Roman"/>
          <w:lang w:val="en-US"/>
        </w:rPr>
      </w:pPr>
      <w:r w:rsidRPr="002008F5">
        <w:rPr>
          <w:rFonts w:ascii="Times New Roman" w:hAnsi="Times New Roman" w:cs="Times New Roman"/>
          <w:lang w:val="en-US"/>
        </w:rPr>
        <w:t xml:space="preserve">29 – WRBR – </w:t>
      </w:r>
      <w:r w:rsidRPr="002008F5">
        <w:rPr>
          <w:rFonts w:ascii="Times New Roman" w:hAnsi="Times New Roman" w:cs="Times New Roman"/>
        </w:rPr>
        <w:t>АЛУ</w:t>
      </w:r>
      <w:r w:rsidRPr="002008F5">
        <w:rPr>
          <w:rFonts w:ascii="Times New Roman" w:hAnsi="Times New Roman" w:cs="Times New Roman"/>
          <w:lang w:val="en-US"/>
        </w:rPr>
        <w:t xml:space="preserve"> – BR</w:t>
      </w:r>
    </w:p>
    <w:p w14:paraId="55194245" w14:textId="57C4D097" w:rsidR="001C3B9D" w:rsidRPr="002008F5" w:rsidRDefault="001C3B9D" w:rsidP="006A6609">
      <w:pPr>
        <w:tabs>
          <w:tab w:val="left" w:pos="3301"/>
        </w:tabs>
        <w:rPr>
          <w:rFonts w:ascii="Times New Roman" w:hAnsi="Times New Roman" w:cs="Times New Roman"/>
          <w:lang w:val="en-US"/>
        </w:rPr>
      </w:pPr>
      <w:r w:rsidRPr="002008F5">
        <w:rPr>
          <w:rFonts w:ascii="Times New Roman" w:hAnsi="Times New Roman" w:cs="Times New Roman"/>
          <w:lang w:val="en-US"/>
        </w:rPr>
        <w:t xml:space="preserve">28 – WRAC – </w:t>
      </w:r>
      <w:r w:rsidRPr="002008F5">
        <w:rPr>
          <w:rFonts w:ascii="Times New Roman" w:hAnsi="Times New Roman" w:cs="Times New Roman"/>
        </w:rPr>
        <w:t>АЛУ</w:t>
      </w:r>
      <w:r w:rsidRPr="002008F5">
        <w:rPr>
          <w:rFonts w:ascii="Times New Roman" w:hAnsi="Times New Roman" w:cs="Times New Roman"/>
          <w:lang w:val="en-US"/>
        </w:rPr>
        <w:t xml:space="preserve"> – AC</w:t>
      </w:r>
    </w:p>
    <w:p w14:paraId="1B26F1F3" w14:textId="2798B6BC" w:rsidR="002379CA" w:rsidRPr="002008F5" w:rsidRDefault="001C3B9D" w:rsidP="006A6609">
      <w:pPr>
        <w:tabs>
          <w:tab w:val="left" w:pos="3301"/>
        </w:tabs>
        <w:rPr>
          <w:rFonts w:ascii="Times New Roman" w:hAnsi="Times New Roman" w:cs="Times New Roman"/>
          <w:lang w:val="en-US"/>
        </w:rPr>
      </w:pPr>
      <w:r w:rsidRPr="002008F5">
        <w:rPr>
          <w:rFonts w:ascii="Times New Roman" w:hAnsi="Times New Roman" w:cs="Times New Roman"/>
          <w:lang w:val="en-US"/>
        </w:rPr>
        <w:t xml:space="preserve">27 </w:t>
      </w:r>
      <w:r w:rsidR="002379CA" w:rsidRPr="002008F5">
        <w:rPr>
          <w:rFonts w:ascii="Times New Roman" w:hAnsi="Times New Roman" w:cs="Times New Roman"/>
          <w:lang w:val="en-US"/>
        </w:rPr>
        <w:t>–</w:t>
      </w:r>
      <w:r w:rsidRPr="002008F5">
        <w:rPr>
          <w:rFonts w:ascii="Times New Roman" w:hAnsi="Times New Roman" w:cs="Times New Roman"/>
          <w:lang w:val="en-US"/>
        </w:rPr>
        <w:t xml:space="preserve"> </w:t>
      </w:r>
      <w:r w:rsidR="002379CA" w:rsidRPr="002008F5">
        <w:rPr>
          <w:rFonts w:ascii="Times New Roman" w:hAnsi="Times New Roman" w:cs="Times New Roman"/>
          <w:lang w:val="en-US"/>
        </w:rPr>
        <w:t xml:space="preserve">WRSR – </w:t>
      </w:r>
      <w:r w:rsidR="002379CA" w:rsidRPr="002008F5">
        <w:rPr>
          <w:rFonts w:ascii="Times New Roman" w:hAnsi="Times New Roman" w:cs="Times New Roman"/>
        </w:rPr>
        <w:t>АЛУ</w:t>
      </w:r>
      <w:r w:rsidR="002379CA" w:rsidRPr="002008F5">
        <w:rPr>
          <w:rFonts w:ascii="Times New Roman" w:hAnsi="Times New Roman" w:cs="Times New Roman"/>
          <w:lang w:val="en-US"/>
        </w:rPr>
        <w:t xml:space="preserve"> – SP</w:t>
      </w:r>
    </w:p>
    <w:p w14:paraId="0298B2E9" w14:textId="1F61E779" w:rsidR="002379CA" w:rsidRPr="002008F5" w:rsidRDefault="002379CA" w:rsidP="006A6609">
      <w:pPr>
        <w:tabs>
          <w:tab w:val="left" w:pos="3301"/>
        </w:tabs>
        <w:rPr>
          <w:rFonts w:ascii="Times New Roman" w:hAnsi="Times New Roman" w:cs="Times New Roman"/>
          <w:lang w:val="en-US"/>
        </w:rPr>
      </w:pPr>
      <w:r w:rsidRPr="002008F5">
        <w:rPr>
          <w:rFonts w:ascii="Times New Roman" w:hAnsi="Times New Roman" w:cs="Times New Roman"/>
          <w:lang w:val="en-US"/>
        </w:rPr>
        <w:t>26 – WRIP – ALU – IP</w:t>
      </w:r>
    </w:p>
    <w:p w14:paraId="06487C33" w14:textId="6D5807A3" w:rsidR="002379CA" w:rsidRPr="002008F5" w:rsidRDefault="002379CA" w:rsidP="006A6609">
      <w:pPr>
        <w:tabs>
          <w:tab w:val="left" w:pos="3301"/>
        </w:tabs>
        <w:rPr>
          <w:rFonts w:ascii="Times New Roman" w:hAnsi="Times New Roman" w:cs="Times New Roman"/>
          <w:lang w:val="en-US"/>
        </w:rPr>
      </w:pPr>
      <w:r w:rsidRPr="002008F5">
        <w:rPr>
          <w:rFonts w:ascii="Times New Roman" w:hAnsi="Times New Roman" w:cs="Times New Roman"/>
          <w:lang w:val="en-US"/>
        </w:rPr>
        <w:t>25 – WRCR – ALU – CR</w:t>
      </w:r>
    </w:p>
    <w:p w14:paraId="271AC16E" w14:textId="278F5EAC" w:rsidR="002379CA" w:rsidRPr="002008F5" w:rsidRDefault="002379CA" w:rsidP="006A6609">
      <w:pPr>
        <w:tabs>
          <w:tab w:val="left" w:pos="3301"/>
        </w:tabs>
        <w:rPr>
          <w:rFonts w:ascii="Times New Roman" w:hAnsi="Times New Roman" w:cs="Times New Roman"/>
          <w:lang w:val="en-US"/>
        </w:rPr>
      </w:pPr>
      <w:r w:rsidRPr="002008F5">
        <w:rPr>
          <w:rFonts w:ascii="Times New Roman" w:hAnsi="Times New Roman" w:cs="Times New Roman"/>
          <w:lang w:val="en-US"/>
        </w:rPr>
        <w:t>24 – WRDR – ALU – DR</w:t>
      </w:r>
    </w:p>
    <w:p w14:paraId="36F59EB8" w14:textId="453C0C24" w:rsidR="001C3B9D" w:rsidRPr="002008F5" w:rsidRDefault="002008F5" w:rsidP="006A6609">
      <w:pPr>
        <w:tabs>
          <w:tab w:val="left" w:pos="3301"/>
        </w:tabs>
        <w:rPr>
          <w:rFonts w:ascii="Times New Roman" w:hAnsi="Times New Roman" w:cs="Times New Roman"/>
          <w:lang w:val="en-US"/>
        </w:rPr>
      </w:pPr>
      <w:r w:rsidRPr="002008F5">
        <w:rPr>
          <w:rFonts w:ascii="Times New Roman" w:hAnsi="Times New Roman" w:cs="Times New Roman"/>
          <w:lang w:val="en-US"/>
        </w:rPr>
        <w:t>23 -</w:t>
      </w:r>
      <w:r w:rsidR="002379CA" w:rsidRPr="002008F5">
        <w:rPr>
          <w:rFonts w:ascii="Times New Roman" w:hAnsi="Times New Roman" w:cs="Times New Roman"/>
          <w:lang w:val="en-US"/>
        </w:rPr>
        <w:t xml:space="preserve"> STNZ – </w:t>
      </w:r>
      <w:r w:rsidR="002379CA" w:rsidRPr="002008F5">
        <w:rPr>
          <w:rFonts w:ascii="Times New Roman" w:hAnsi="Times New Roman" w:cs="Times New Roman"/>
        </w:rPr>
        <w:t xml:space="preserve">УСТАНОВКА </w:t>
      </w:r>
      <w:r w:rsidR="002379CA" w:rsidRPr="002008F5">
        <w:rPr>
          <w:rFonts w:ascii="Times New Roman" w:hAnsi="Times New Roman" w:cs="Times New Roman"/>
          <w:lang w:val="en-US"/>
        </w:rPr>
        <w:t>N, Z</w:t>
      </w:r>
    </w:p>
    <w:p w14:paraId="4C45533C" w14:textId="6842645A" w:rsidR="002379CA" w:rsidRPr="002008F5" w:rsidRDefault="002379CA" w:rsidP="006A6609">
      <w:pPr>
        <w:tabs>
          <w:tab w:val="left" w:pos="3301"/>
        </w:tabs>
        <w:rPr>
          <w:rFonts w:ascii="Times New Roman" w:hAnsi="Times New Roman" w:cs="Times New Roman"/>
          <w:lang w:val="en-US"/>
        </w:rPr>
      </w:pPr>
      <w:r w:rsidRPr="002008F5">
        <w:rPr>
          <w:rFonts w:ascii="Times New Roman" w:hAnsi="Times New Roman" w:cs="Times New Roman"/>
        </w:rPr>
        <w:t xml:space="preserve">22 – </w:t>
      </w:r>
      <w:r w:rsidRPr="002008F5">
        <w:rPr>
          <w:rFonts w:ascii="Times New Roman" w:hAnsi="Times New Roman" w:cs="Times New Roman"/>
          <w:lang w:val="en-US"/>
        </w:rPr>
        <w:t xml:space="preserve">SETV – </w:t>
      </w:r>
      <w:r w:rsidRPr="002008F5">
        <w:rPr>
          <w:rFonts w:ascii="Times New Roman" w:hAnsi="Times New Roman" w:cs="Times New Roman"/>
        </w:rPr>
        <w:t xml:space="preserve">УСТАНОВКА </w:t>
      </w:r>
      <w:r w:rsidRPr="002008F5">
        <w:rPr>
          <w:rFonts w:ascii="Times New Roman" w:hAnsi="Times New Roman" w:cs="Times New Roman"/>
          <w:lang w:val="en-US"/>
        </w:rPr>
        <w:t>V</w:t>
      </w:r>
    </w:p>
    <w:p w14:paraId="5C75ECE2" w14:textId="4F48004C" w:rsidR="002379CA" w:rsidRPr="002008F5" w:rsidRDefault="002379CA" w:rsidP="006A6609">
      <w:pPr>
        <w:tabs>
          <w:tab w:val="left" w:pos="3301"/>
        </w:tabs>
        <w:rPr>
          <w:rFonts w:ascii="Times New Roman" w:hAnsi="Times New Roman" w:cs="Times New Roman"/>
        </w:rPr>
      </w:pPr>
      <w:r w:rsidRPr="002008F5">
        <w:rPr>
          <w:rFonts w:ascii="Times New Roman" w:hAnsi="Times New Roman" w:cs="Times New Roman"/>
          <w:lang w:val="en-US"/>
        </w:rPr>
        <w:t xml:space="preserve">21 – SETC – </w:t>
      </w:r>
      <w:r w:rsidRPr="002008F5">
        <w:rPr>
          <w:rFonts w:ascii="Times New Roman" w:hAnsi="Times New Roman" w:cs="Times New Roman"/>
        </w:rPr>
        <w:t>УСТАНОВКА С</w:t>
      </w:r>
    </w:p>
    <w:p w14:paraId="7193CCB1" w14:textId="09E2EA3A" w:rsidR="002379CA" w:rsidRPr="002008F5" w:rsidRDefault="002379CA" w:rsidP="006A6609">
      <w:pPr>
        <w:tabs>
          <w:tab w:val="left" w:pos="3301"/>
        </w:tabs>
        <w:rPr>
          <w:rFonts w:ascii="Times New Roman" w:hAnsi="Times New Roman" w:cs="Times New Roman"/>
          <w:color w:val="404040"/>
          <w:shd w:val="clear" w:color="auto" w:fill="FFFFFF"/>
        </w:rPr>
      </w:pPr>
      <w:r w:rsidRPr="002008F5">
        <w:rPr>
          <w:rFonts w:ascii="Times New Roman" w:hAnsi="Times New Roman" w:cs="Times New Roman"/>
        </w:rPr>
        <w:t xml:space="preserve">20 - </w:t>
      </w:r>
      <w:r w:rsidRPr="002008F5">
        <w:rPr>
          <w:rStyle w:val="ac"/>
          <w:rFonts w:ascii="Times New Roman" w:hAnsi="Times New Roman" w:cs="Times New Roman"/>
          <w:b w:val="0"/>
          <w:bCs w:val="0"/>
          <w:color w:val="404040"/>
          <w:shd w:val="clear" w:color="auto" w:fill="FFFFFF"/>
        </w:rPr>
        <w:t>SHRF</w:t>
      </w:r>
      <w:r w:rsidRPr="002008F5">
        <w:rPr>
          <w:rFonts w:ascii="Times New Roman" w:hAnsi="Times New Roman" w:cs="Times New Roman"/>
          <w:color w:val="404040"/>
          <w:shd w:val="clear" w:color="auto" w:fill="FFFFFF"/>
        </w:rPr>
        <w:t>: Переключатель сдвига вправо (для циклического сдвига 15-го разряда)</w:t>
      </w:r>
    </w:p>
    <w:p w14:paraId="01B2F79E" w14:textId="22B20A8B" w:rsidR="002379CA" w:rsidRPr="002008F5" w:rsidRDefault="002379CA" w:rsidP="006A6609">
      <w:pPr>
        <w:tabs>
          <w:tab w:val="left" w:pos="3301"/>
        </w:tabs>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 xml:space="preserve">19 </w:t>
      </w:r>
      <w:r w:rsidR="008A1639" w:rsidRPr="002008F5">
        <w:rPr>
          <w:rStyle w:val="ac"/>
          <w:rFonts w:ascii="Times New Roman" w:hAnsi="Times New Roman" w:cs="Times New Roman"/>
          <w:b w:val="0"/>
          <w:bCs w:val="0"/>
          <w:color w:val="404040"/>
          <w:shd w:val="clear" w:color="auto" w:fill="FFFFFF"/>
          <w:lang w:val="en-US"/>
        </w:rPr>
        <w:t xml:space="preserve">- </w:t>
      </w:r>
      <w:r w:rsidRPr="002008F5">
        <w:rPr>
          <w:rStyle w:val="ac"/>
          <w:rFonts w:ascii="Times New Roman" w:hAnsi="Times New Roman" w:cs="Times New Roman"/>
          <w:b w:val="0"/>
          <w:bCs w:val="0"/>
          <w:color w:val="404040"/>
          <w:shd w:val="clear" w:color="auto" w:fill="FFFFFF"/>
        </w:rPr>
        <w:t>SHRT</w:t>
      </w:r>
      <w:r w:rsidRPr="002008F5">
        <w:rPr>
          <w:rFonts w:ascii="Times New Roman" w:hAnsi="Times New Roman" w:cs="Times New Roman"/>
          <w:color w:val="404040"/>
          <w:shd w:val="clear" w:color="auto" w:fill="FFFFFF"/>
        </w:rPr>
        <w:t xml:space="preserve">: Арифметический сдвиг вправо </w:t>
      </w:r>
    </w:p>
    <w:p w14:paraId="59D0ECA4" w14:textId="6301A92C" w:rsidR="002379CA" w:rsidRPr="002008F5" w:rsidRDefault="002379CA" w:rsidP="006A6609">
      <w:pPr>
        <w:tabs>
          <w:tab w:val="left" w:pos="3301"/>
        </w:tabs>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18 SHLO</w:t>
      </w:r>
      <w:r w:rsidRPr="002008F5">
        <w:rPr>
          <w:rFonts w:ascii="Times New Roman" w:hAnsi="Times New Roman" w:cs="Times New Roman"/>
          <w:color w:val="404040"/>
          <w:shd w:val="clear" w:color="auto" w:fill="FFFFFF"/>
        </w:rPr>
        <w:t xml:space="preserve">: Передача старого значения флага C в младший бит </w:t>
      </w:r>
    </w:p>
    <w:p w14:paraId="3301BAEB" w14:textId="51C3E9B4" w:rsidR="002379CA" w:rsidRPr="002008F5" w:rsidRDefault="002379CA" w:rsidP="006A6609">
      <w:pPr>
        <w:tabs>
          <w:tab w:val="left" w:pos="3301"/>
        </w:tabs>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17 SHLT</w:t>
      </w:r>
      <w:r w:rsidRPr="002008F5">
        <w:rPr>
          <w:rFonts w:ascii="Times New Roman" w:hAnsi="Times New Roman" w:cs="Times New Roman"/>
          <w:color w:val="404040"/>
          <w:shd w:val="clear" w:color="auto" w:fill="FFFFFF"/>
        </w:rPr>
        <w:t xml:space="preserve">: Арифметический сдвиг влево </w:t>
      </w:r>
    </w:p>
    <w:p w14:paraId="0024DD65" w14:textId="63E98DBB" w:rsidR="002379CA" w:rsidRPr="002008F5" w:rsidRDefault="002379CA" w:rsidP="006A6609">
      <w:pPr>
        <w:tabs>
          <w:tab w:val="left" w:pos="3301"/>
        </w:tabs>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16 SEXT</w:t>
      </w:r>
      <w:r w:rsidRPr="002008F5">
        <w:rPr>
          <w:rFonts w:ascii="Times New Roman" w:hAnsi="Times New Roman" w:cs="Times New Roman"/>
          <w:color w:val="404040"/>
          <w:shd w:val="clear" w:color="auto" w:fill="FFFFFF"/>
        </w:rPr>
        <w:t xml:space="preserve">: Расширение знака младшего </w:t>
      </w:r>
    </w:p>
    <w:p w14:paraId="04FD39B7" w14:textId="09910928" w:rsidR="002379CA" w:rsidRPr="002008F5" w:rsidRDefault="002379CA" w:rsidP="006A6609">
      <w:pPr>
        <w:tabs>
          <w:tab w:val="left" w:pos="3301"/>
        </w:tabs>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15 HTOH</w:t>
      </w:r>
      <w:r w:rsidRPr="002008F5">
        <w:rPr>
          <w:rFonts w:ascii="Times New Roman" w:hAnsi="Times New Roman" w:cs="Times New Roman"/>
          <w:color w:val="404040"/>
          <w:shd w:val="clear" w:color="auto" w:fill="FFFFFF"/>
        </w:rPr>
        <w:t>: Прямая передача старшего байта</w:t>
      </w:r>
    </w:p>
    <w:p w14:paraId="0536147D" w14:textId="2E431EB3" w:rsidR="002379CA" w:rsidRPr="002008F5" w:rsidRDefault="002379CA" w:rsidP="006A6609">
      <w:pPr>
        <w:tabs>
          <w:tab w:val="left" w:pos="3301"/>
        </w:tabs>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14 HTOL</w:t>
      </w:r>
      <w:r w:rsidRPr="002008F5">
        <w:rPr>
          <w:rFonts w:ascii="Times New Roman" w:hAnsi="Times New Roman" w:cs="Times New Roman"/>
          <w:color w:val="404040"/>
          <w:shd w:val="clear" w:color="auto" w:fill="FFFFFF"/>
        </w:rPr>
        <w:t>: Передача старшего байта в младший</w:t>
      </w:r>
    </w:p>
    <w:p w14:paraId="44FB66A6" w14:textId="77777777" w:rsidR="002379CA" w:rsidRPr="002008F5" w:rsidRDefault="002379CA">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13 LTOH</w:t>
      </w:r>
      <w:r w:rsidRPr="002008F5">
        <w:rPr>
          <w:rFonts w:ascii="Times New Roman" w:hAnsi="Times New Roman" w:cs="Times New Roman"/>
          <w:color w:val="404040"/>
          <w:shd w:val="clear" w:color="auto" w:fill="FFFFFF"/>
        </w:rPr>
        <w:t>: Передача младшего байта в старший</w:t>
      </w:r>
    </w:p>
    <w:p w14:paraId="64058933" w14:textId="77777777" w:rsidR="002379CA" w:rsidRPr="002008F5" w:rsidRDefault="002379CA">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12 LTOL</w:t>
      </w:r>
      <w:r w:rsidRPr="002008F5">
        <w:rPr>
          <w:rFonts w:ascii="Times New Roman" w:hAnsi="Times New Roman" w:cs="Times New Roman"/>
          <w:color w:val="404040"/>
          <w:shd w:val="clear" w:color="auto" w:fill="FFFFFF"/>
        </w:rPr>
        <w:t>: Прямая передача младшего байта</w:t>
      </w:r>
    </w:p>
    <w:p w14:paraId="3A04CD84" w14:textId="77777777" w:rsidR="002379CA" w:rsidRPr="002008F5" w:rsidRDefault="002379CA">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11 SORA</w:t>
      </w:r>
      <w:r w:rsidRPr="002008F5">
        <w:rPr>
          <w:rFonts w:ascii="Times New Roman" w:hAnsi="Times New Roman" w:cs="Times New Roman"/>
          <w:color w:val="404040"/>
          <w:shd w:val="clear" w:color="auto" w:fill="FFFFFF"/>
        </w:rPr>
        <w:t>: Операция логического И (</w:t>
      </w:r>
      <w:proofErr w:type="spellStart"/>
      <w:r w:rsidRPr="002008F5">
        <w:rPr>
          <w:rFonts w:ascii="Times New Roman" w:hAnsi="Times New Roman" w:cs="Times New Roman"/>
          <w:color w:val="404040"/>
          <w:shd w:val="clear" w:color="auto" w:fill="FFFFFF"/>
        </w:rPr>
        <w:t>Sum</w:t>
      </w:r>
      <w:proofErr w:type="spellEnd"/>
      <w:r w:rsidRPr="002008F5">
        <w:rPr>
          <w:rFonts w:ascii="Times New Roman" w:hAnsi="Times New Roman" w:cs="Times New Roman"/>
          <w:color w:val="404040"/>
          <w:shd w:val="clear" w:color="auto" w:fill="FFFFFF"/>
        </w:rPr>
        <w:t xml:space="preserve"> OR And)</w:t>
      </w:r>
    </w:p>
    <w:p w14:paraId="60CD977C" w14:textId="77777777" w:rsidR="002379CA" w:rsidRPr="002008F5" w:rsidRDefault="002379CA">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10 PLS1</w:t>
      </w:r>
      <w:r w:rsidRPr="002008F5">
        <w:rPr>
          <w:rFonts w:ascii="Times New Roman" w:hAnsi="Times New Roman" w:cs="Times New Roman"/>
          <w:color w:val="404040"/>
          <w:shd w:val="clear" w:color="auto" w:fill="FFFFFF"/>
        </w:rPr>
        <w:t>: Операция сложения A + B + 1 (Plus 1)</w:t>
      </w:r>
    </w:p>
    <w:p w14:paraId="0FEC8C34" w14:textId="6617603B" w:rsidR="002379CA" w:rsidRPr="002008F5" w:rsidRDefault="002379CA">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09 COML</w:t>
      </w:r>
      <w:r w:rsidRPr="002008F5">
        <w:rPr>
          <w:rFonts w:ascii="Times New Roman" w:hAnsi="Times New Roman" w:cs="Times New Roman"/>
          <w:color w:val="404040"/>
          <w:shd w:val="clear" w:color="auto" w:fill="FFFFFF"/>
        </w:rPr>
        <w:t>: обратн</w:t>
      </w:r>
      <w:r w:rsidR="008A1639" w:rsidRPr="002008F5">
        <w:rPr>
          <w:rFonts w:ascii="Times New Roman" w:hAnsi="Times New Roman" w:cs="Times New Roman"/>
          <w:color w:val="404040"/>
          <w:shd w:val="clear" w:color="auto" w:fill="FFFFFF"/>
        </w:rPr>
        <w:t>ый</w:t>
      </w:r>
      <w:r w:rsidRPr="002008F5">
        <w:rPr>
          <w:rFonts w:ascii="Times New Roman" w:hAnsi="Times New Roman" w:cs="Times New Roman"/>
          <w:color w:val="404040"/>
          <w:shd w:val="clear" w:color="auto" w:fill="FFFFFF"/>
        </w:rPr>
        <w:t xml:space="preserve"> код левого входа АЛУ</w:t>
      </w:r>
    </w:p>
    <w:p w14:paraId="40EAA9E2" w14:textId="0E1C96DD" w:rsidR="002379CA" w:rsidRPr="002008F5" w:rsidRDefault="002379CA">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 xml:space="preserve">08 </w:t>
      </w:r>
      <w:r w:rsidR="002008F5" w:rsidRPr="002008F5">
        <w:rPr>
          <w:rStyle w:val="ac"/>
          <w:rFonts w:ascii="Times New Roman" w:hAnsi="Times New Roman" w:cs="Times New Roman"/>
          <w:b w:val="0"/>
          <w:bCs w:val="0"/>
          <w:color w:val="404040"/>
          <w:shd w:val="clear" w:color="auto" w:fill="FFFFFF"/>
        </w:rPr>
        <w:t>COMR</w:t>
      </w:r>
      <w:r w:rsidR="002008F5" w:rsidRPr="002008F5">
        <w:rPr>
          <w:rFonts w:ascii="Times New Roman" w:hAnsi="Times New Roman" w:cs="Times New Roman"/>
          <w:color w:val="404040"/>
          <w:shd w:val="clear" w:color="auto" w:fill="FFFFFF"/>
        </w:rPr>
        <w:t>: обратный</w:t>
      </w:r>
      <w:r w:rsidRPr="002008F5">
        <w:rPr>
          <w:rFonts w:ascii="Times New Roman" w:hAnsi="Times New Roman" w:cs="Times New Roman"/>
          <w:color w:val="404040"/>
          <w:shd w:val="clear" w:color="auto" w:fill="FFFFFF"/>
        </w:rPr>
        <w:t xml:space="preserve"> кода правого входа АЛУ</w:t>
      </w:r>
    </w:p>
    <w:p w14:paraId="27EF7A9C" w14:textId="77777777" w:rsidR="008A1639" w:rsidRPr="002008F5" w:rsidRDefault="002379CA">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07 RDIR</w:t>
      </w:r>
      <w:r w:rsidRPr="002008F5">
        <w:rPr>
          <w:rFonts w:ascii="Times New Roman" w:hAnsi="Times New Roman" w:cs="Times New Roman"/>
          <w:color w:val="404040"/>
          <w:shd w:val="clear" w:color="auto" w:fill="FFFFFF"/>
        </w:rPr>
        <w:t xml:space="preserve">: </w:t>
      </w:r>
      <w:r w:rsidR="008A1639" w:rsidRPr="002008F5">
        <w:rPr>
          <w:rFonts w:ascii="Times New Roman" w:hAnsi="Times New Roman" w:cs="Times New Roman"/>
          <w:color w:val="404040"/>
          <w:shd w:val="clear" w:color="auto" w:fill="FFFFFF"/>
          <w:lang w:val="en-US"/>
        </w:rPr>
        <w:t>KR</w:t>
      </w:r>
      <w:r w:rsidR="008A1639" w:rsidRPr="002008F5">
        <w:rPr>
          <w:rFonts w:ascii="Times New Roman" w:hAnsi="Times New Roman" w:cs="Times New Roman"/>
          <w:color w:val="404040"/>
          <w:shd w:val="clear" w:color="auto" w:fill="FFFFFF"/>
        </w:rPr>
        <w:t xml:space="preserve"> </w:t>
      </w:r>
      <w:r w:rsidRPr="002008F5">
        <w:rPr>
          <w:rFonts w:ascii="Times New Roman" w:hAnsi="Times New Roman" w:cs="Times New Roman"/>
          <w:color w:val="404040"/>
          <w:shd w:val="clear" w:color="auto" w:fill="FFFFFF"/>
        </w:rPr>
        <w:t>на левый вход АЛУ</w:t>
      </w:r>
    </w:p>
    <w:p w14:paraId="3B94C31E" w14:textId="4F39969C" w:rsidR="008A1639" w:rsidRPr="002008F5" w:rsidRDefault="008A1639">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06 RDPS</w:t>
      </w:r>
      <w:r w:rsidRPr="002008F5">
        <w:rPr>
          <w:rFonts w:ascii="Times New Roman" w:hAnsi="Times New Roman" w:cs="Times New Roman"/>
          <w:color w:val="404040"/>
          <w:shd w:val="clear" w:color="auto" w:fill="FFFFFF"/>
        </w:rPr>
        <w:t>: PS на левый вход АЛУ</w:t>
      </w:r>
    </w:p>
    <w:p w14:paraId="6F7C620D" w14:textId="04268E6C" w:rsidR="008A1639" w:rsidRPr="002008F5" w:rsidRDefault="008A1639">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05 RDBR</w:t>
      </w:r>
      <w:r w:rsidRPr="002008F5">
        <w:rPr>
          <w:rFonts w:ascii="Times New Roman" w:hAnsi="Times New Roman" w:cs="Times New Roman"/>
          <w:color w:val="404040"/>
          <w:shd w:val="clear" w:color="auto" w:fill="FFFFFF"/>
        </w:rPr>
        <w:t>: BR на левый вход АЛУ</w:t>
      </w:r>
    </w:p>
    <w:p w14:paraId="3A99183C" w14:textId="31887845" w:rsidR="008A1639" w:rsidRPr="002008F5" w:rsidRDefault="008A1639">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 xml:space="preserve">04 </w:t>
      </w:r>
      <w:r w:rsidR="002008F5" w:rsidRPr="002008F5">
        <w:rPr>
          <w:rStyle w:val="ac"/>
          <w:rFonts w:ascii="Times New Roman" w:hAnsi="Times New Roman" w:cs="Times New Roman"/>
          <w:b w:val="0"/>
          <w:bCs w:val="0"/>
          <w:color w:val="404040"/>
          <w:shd w:val="clear" w:color="auto" w:fill="FFFFFF"/>
        </w:rPr>
        <w:t>RDAC</w:t>
      </w:r>
      <w:r w:rsidR="002008F5" w:rsidRPr="002008F5">
        <w:rPr>
          <w:rFonts w:ascii="Times New Roman" w:hAnsi="Times New Roman" w:cs="Times New Roman"/>
          <w:color w:val="404040"/>
          <w:shd w:val="clear" w:color="auto" w:fill="FFFFFF"/>
        </w:rPr>
        <w:t>: AC на</w:t>
      </w:r>
      <w:r w:rsidRPr="002008F5">
        <w:rPr>
          <w:rFonts w:ascii="Times New Roman" w:hAnsi="Times New Roman" w:cs="Times New Roman"/>
          <w:color w:val="404040"/>
          <w:shd w:val="clear" w:color="auto" w:fill="FFFFFF"/>
        </w:rPr>
        <w:t xml:space="preserve"> левый вход АЛУ</w:t>
      </w:r>
    </w:p>
    <w:p w14:paraId="51B2AD3F" w14:textId="66F86A27" w:rsidR="008A1639" w:rsidRPr="002008F5" w:rsidRDefault="008A1639">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03 RDSP</w:t>
      </w:r>
      <w:r w:rsidRPr="002008F5">
        <w:rPr>
          <w:rFonts w:ascii="Times New Roman" w:hAnsi="Times New Roman" w:cs="Times New Roman"/>
          <w:color w:val="404040"/>
          <w:shd w:val="clear" w:color="auto" w:fill="FFFFFF"/>
        </w:rPr>
        <w:t xml:space="preserve">: </w:t>
      </w:r>
      <w:r w:rsidR="002008F5" w:rsidRPr="002008F5">
        <w:rPr>
          <w:rFonts w:ascii="Times New Roman" w:hAnsi="Times New Roman" w:cs="Times New Roman"/>
          <w:color w:val="404040"/>
          <w:shd w:val="clear" w:color="auto" w:fill="FFFFFF"/>
        </w:rPr>
        <w:t>SP на</w:t>
      </w:r>
      <w:r w:rsidRPr="002008F5">
        <w:rPr>
          <w:rFonts w:ascii="Times New Roman" w:hAnsi="Times New Roman" w:cs="Times New Roman"/>
          <w:color w:val="404040"/>
          <w:shd w:val="clear" w:color="auto" w:fill="FFFFFF"/>
        </w:rPr>
        <w:t xml:space="preserve"> правый вход АЛУ</w:t>
      </w:r>
    </w:p>
    <w:p w14:paraId="0857C5C9" w14:textId="72AC1210" w:rsidR="008A1639" w:rsidRPr="002008F5" w:rsidRDefault="008A1639">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02 RDIP</w:t>
      </w:r>
      <w:r w:rsidRPr="002008F5">
        <w:rPr>
          <w:rFonts w:ascii="Times New Roman" w:hAnsi="Times New Roman" w:cs="Times New Roman"/>
          <w:color w:val="404040"/>
          <w:shd w:val="clear" w:color="auto" w:fill="FFFFFF"/>
        </w:rPr>
        <w:t>: IP на правый вход АЛУ</w:t>
      </w:r>
    </w:p>
    <w:p w14:paraId="304BC2C5" w14:textId="04370502" w:rsidR="008A1639" w:rsidRPr="002008F5" w:rsidRDefault="008A1639">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01 RDCR</w:t>
      </w:r>
      <w:r w:rsidRPr="002008F5">
        <w:rPr>
          <w:rFonts w:ascii="Times New Roman" w:hAnsi="Times New Roman" w:cs="Times New Roman"/>
          <w:color w:val="404040"/>
          <w:shd w:val="clear" w:color="auto" w:fill="FFFFFF"/>
        </w:rPr>
        <w:t>: CR на правый вход АЛУ</w:t>
      </w:r>
    </w:p>
    <w:p w14:paraId="1A980D74" w14:textId="77777777" w:rsidR="008A1639" w:rsidRPr="002008F5" w:rsidRDefault="008A1639">
      <w:pPr>
        <w:rPr>
          <w:rFonts w:ascii="Times New Roman" w:hAnsi="Times New Roman" w:cs="Times New Roman"/>
          <w:color w:val="404040"/>
          <w:shd w:val="clear" w:color="auto" w:fill="FFFFFF"/>
        </w:rPr>
        <w:sectPr w:rsidR="008A1639" w:rsidRPr="002008F5" w:rsidSect="008A1639">
          <w:type w:val="continuous"/>
          <w:pgSz w:w="11906" w:h="16838"/>
          <w:pgMar w:top="1134" w:right="850" w:bottom="1134" w:left="1701" w:header="708" w:footer="708" w:gutter="0"/>
          <w:cols w:num="2" w:space="708"/>
          <w:docGrid w:linePitch="360"/>
        </w:sectPr>
      </w:pPr>
      <w:r w:rsidRPr="002008F5">
        <w:rPr>
          <w:rStyle w:val="ac"/>
          <w:rFonts w:ascii="Times New Roman" w:hAnsi="Times New Roman" w:cs="Times New Roman"/>
          <w:b w:val="0"/>
          <w:bCs w:val="0"/>
          <w:color w:val="404040"/>
          <w:shd w:val="clear" w:color="auto" w:fill="FFFFFF"/>
        </w:rPr>
        <w:t>00 RDDR</w:t>
      </w:r>
      <w:r w:rsidRPr="002008F5">
        <w:rPr>
          <w:rFonts w:ascii="Times New Roman" w:hAnsi="Times New Roman" w:cs="Times New Roman"/>
          <w:color w:val="404040"/>
          <w:shd w:val="clear" w:color="auto" w:fill="FFFFFF"/>
        </w:rPr>
        <w:t>: DR на правый вход АЛУ</w:t>
      </w:r>
    </w:p>
    <w:p w14:paraId="3AB3796A" w14:textId="77777777" w:rsidR="002008F5" w:rsidRDefault="002008F5">
      <w:pPr>
        <w:rPr>
          <w:rFonts w:ascii="Segoe UI" w:hAnsi="Segoe UI" w:cs="Segoe UI"/>
          <w:color w:val="404040"/>
          <w:shd w:val="clear" w:color="auto" w:fill="FFFFFF"/>
        </w:rPr>
      </w:pPr>
      <w:r>
        <w:rPr>
          <w:rFonts w:ascii="Segoe UI" w:hAnsi="Segoe UI" w:cs="Segoe UI"/>
          <w:noProof/>
          <w:color w:val="404040"/>
          <w:shd w:val="clear" w:color="auto" w:fill="FFFFFF"/>
        </w:rPr>
        <w:lastRenderedPageBreak/>
        <w:drawing>
          <wp:inline distT="0" distB="0" distL="0" distR="0" wp14:anchorId="66D8E940" wp14:editId="6094FB3D">
            <wp:extent cx="5940425" cy="2128520"/>
            <wp:effectExtent l="0" t="0" r="3175" b="5080"/>
            <wp:docPr id="451208514" name="Рисунок 5" descr="Изображение выглядит как текст, чек, линия,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08514" name="Рисунок 5" descr="Изображение выглядит как текст, чек, линия, Шрифт&#10;&#10;Контент, сгенерированный ИИ, может содержать ошибки."/>
                    <pic:cNvPicPr/>
                  </pic:nvPicPr>
                  <pic:blipFill>
                    <a:blip r:embed="rId9">
                      <a:extLst>
                        <a:ext uri="{28A0092B-C50C-407E-A947-70E740481C1C}">
                          <a14:useLocalDpi xmlns:a14="http://schemas.microsoft.com/office/drawing/2010/main" val="0"/>
                        </a:ext>
                      </a:extLst>
                    </a:blip>
                    <a:stretch>
                      <a:fillRect/>
                    </a:stretch>
                  </pic:blipFill>
                  <pic:spPr>
                    <a:xfrm>
                      <a:off x="0" y="0"/>
                      <a:ext cx="5940425" cy="2128520"/>
                    </a:xfrm>
                    <a:prstGeom prst="rect">
                      <a:avLst/>
                    </a:prstGeom>
                  </pic:spPr>
                </pic:pic>
              </a:graphicData>
            </a:graphic>
          </wp:inline>
        </w:drawing>
      </w:r>
    </w:p>
    <w:p w14:paraId="6DBC7062" w14:textId="77777777" w:rsidR="002008F5" w:rsidRDefault="002008F5">
      <w:pPr>
        <w:rPr>
          <w:rFonts w:ascii="Segoe UI" w:hAnsi="Segoe UI" w:cs="Segoe UI"/>
          <w:color w:val="404040"/>
          <w:shd w:val="clear" w:color="auto" w:fill="FFFFFF"/>
        </w:rPr>
        <w:sectPr w:rsidR="002008F5" w:rsidSect="002008F5">
          <w:type w:val="continuous"/>
          <w:pgSz w:w="11906" w:h="16838"/>
          <w:pgMar w:top="1134" w:right="850" w:bottom="1134" w:left="1701" w:header="708" w:footer="708" w:gutter="0"/>
          <w:cols w:num="2" w:space="708"/>
          <w:docGrid w:linePitch="360"/>
        </w:sectPr>
      </w:pPr>
    </w:p>
    <w:p w14:paraId="7130607A" w14:textId="4CB694B5" w:rsidR="002008F5" w:rsidRDefault="002008F5">
      <w:pPr>
        <w:rPr>
          <w:rFonts w:ascii="Segoe UI" w:hAnsi="Segoe UI" w:cs="Segoe UI"/>
          <w:color w:val="404040"/>
          <w:shd w:val="clear" w:color="auto" w:fill="FFFFFF"/>
        </w:rPr>
        <w:sectPr w:rsidR="002008F5" w:rsidSect="002008F5">
          <w:type w:val="continuous"/>
          <w:pgSz w:w="11906" w:h="16838"/>
          <w:pgMar w:top="1134" w:right="850" w:bottom="1134" w:left="1701" w:header="708" w:footer="708" w:gutter="0"/>
          <w:cols w:space="708"/>
          <w:docGrid w:linePitch="360"/>
        </w:sectPr>
      </w:pPr>
      <w:r>
        <w:rPr>
          <w:rFonts w:ascii="Segoe UI" w:hAnsi="Segoe UI" w:cs="Segoe UI"/>
          <w:color w:val="404040"/>
          <w:shd w:val="clear" w:color="auto" w:fill="FFFFFF"/>
        </w:rPr>
        <w:t xml:space="preserve">Управляющая команда </w:t>
      </w:r>
      <w:r>
        <w:rPr>
          <w:rFonts w:ascii="Segoe UI" w:hAnsi="Segoe UI" w:cs="Segoe UI"/>
          <w:color w:val="404040"/>
          <w:shd w:val="clear" w:color="auto" w:fill="FFFFFF"/>
        </w:rPr>
        <w:t>– проверяют единственный бит в указанном регистре</w:t>
      </w:r>
    </w:p>
    <w:p w14:paraId="7F41FBBA" w14:textId="77777777" w:rsidR="002008F5" w:rsidRDefault="002008F5" w:rsidP="002008F5">
      <w:pPr>
        <w:tabs>
          <w:tab w:val="left" w:pos="3301"/>
        </w:tabs>
        <w:rPr>
          <w:rStyle w:val="ac"/>
          <w:rFonts w:ascii="Times New Roman" w:hAnsi="Times New Roman" w:cs="Times New Roman"/>
          <w:b w:val="0"/>
          <w:bCs w:val="0"/>
          <w:color w:val="404040"/>
          <w:shd w:val="clear" w:color="auto" w:fill="FFFFFF"/>
        </w:rPr>
        <w:sectPr w:rsidR="002008F5" w:rsidSect="002008F5">
          <w:type w:val="continuous"/>
          <w:pgSz w:w="11906" w:h="16838"/>
          <w:pgMar w:top="1134" w:right="850" w:bottom="1134" w:left="1701" w:header="708" w:footer="708" w:gutter="0"/>
          <w:cols w:num="2" w:space="708"/>
          <w:docGrid w:linePitch="360"/>
        </w:sectPr>
      </w:pPr>
    </w:p>
    <w:p w14:paraId="621142F7" w14:textId="77777777" w:rsidR="002008F5" w:rsidRPr="002008F5" w:rsidRDefault="002008F5" w:rsidP="002008F5">
      <w:pPr>
        <w:tabs>
          <w:tab w:val="left" w:pos="3301"/>
        </w:tabs>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15 HTOH</w:t>
      </w:r>
      <w:r w:rsidRPr="002008F5">
        <w:rPr>
          <w:rFonts w:ascii="Times New Roman" w:hAnsi="Times New Roman" w:cs="Times New Roman"/>
          <w:color w:val="404040"/>
          <w:shd w:val="clear" w:color="auto" w:fill="FFFFFF"/>
        </w:rPr>
        <w:t>: Прямая передача старшего байта</w:t>
      </w:r>
    </w:p>
    <w:p w14:paraId="4B42D8EB" w14:textId="77777777" w:rsidR="002008F5" w:rsidRPr="002008F5" w:rsidRDefault="002008F5" w:rsidP="002008F5">
      <w:pPr>
        <w:tabs>
          <w:tab w:val="left" w:pos="3301"/>
        </w:tabs>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14 HTOL</w:t>
      </w:r>
      <w:r w:rsidRPr="002008F5">
        <w:rPr>
          <w:rFonts w:ascii="Times New Roman" w:hAnsi="Times New Roman" w:cs="Times New Roman"/>
          <w:color w:val="404040"/>
          <w:shd w:val="clear" w:color="auto" w:fill="FFFFFF"/>
        </w:rPr>
        <w:t>: Передача старшего байта в младший</w:t>
      </w:r>
    </w:p>
    <w:p w14:paraId="5E888B62"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13 LTOH</w:t>
      </w:r>
      <w:r w:rsidRPr="002008F5">
        <w:rPr>
          <w:rFonts w:ascii="Times New Roman" w:hAnsi="Times New Roman" w:cs="Times New Roman"/>
          <w:color w:val="404040"/>
          <w:shd w:val="clear" w:color="auto" w:fill="FFFFFF"/>
        </w:rPr>
        <w:t>: Передача младшего байта в старший</w:t>
      </w:r>
    </w:p>
    <w:p w14:paraId="37580A8A"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12 LTOL</w:t>
      </w:r>
      <w:r w:rsidRPr="002008F5">
        <w:rPr>
          <w:rFonts w:ascii="Times New Roman" w:hAnsi="Times New Roman" w:cs="Times New Roman"/>
          <w:color w:val="404040"/>
          <w:shd w:val="clear" w:color="auto" w:fill="FFFFFF"/>
        </w:rPr>
        <w:t>: Прямая передача младшего байта</w:t>
      </w:r>
    </w:p>
    <w:p w14:paraId="4799251A"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11 SORA</w:t>
      </w:r>
      <w:r w:rsidRPr="002008F5">
        <w:rPr>
          <w:rFonts w:ascii="Times New Roman" w:hAnsi="Times New Roman" w:cs="Times New Roman"/>
          <w:color w:val="404040"/>
          <w:shd w:val="clear" w:color="auto" w:fill="FFFFFF"/>
        </w:rPr>
        <w:t>: Операция логического И (</w:t>
      </w:r>
      <w:proofErr w:type="spellStart"/>
      <w:r w:rsidRPr="002008F5">
        <w:rPr>
          <w:rFonts w:ascii="Times New Roman" w:hAnsi="Times New Roman" w:cs="Times New Roman"/>
          <w:color w:val="404040"/>
          <w:shd w:val="clear" w:color="auto" w:fill="FFFFFF"/>
        </w:rPr>
        <w:t>Sum</w:t>
      </w:r>
      <w:proofErr w:type="spellEnd"/>
      <w:r w:rsidRPr="002008F5">
        <w:rPr>
          <w:rFonts w:ascii="Times New Roman" w:hAnsi="Times New Roman" w:cs="Times New Roman"/>
          <w:color w:val="404040"/>
          <w:shd w:val="clear" w:color="auto" w:fill="FFFFFF"/>
        </w:rPr>
        <w:t xml:space="preserve"> OR And)</w:t>
      </w:r>
    </w:p>
    <w:p w14:paraId="59312F89"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10 PLS1</w:t>
      </w:r>
      <w:r w:rsidRPr="002008F5">
        <w:rPr>
          <w:rFonts w:ascii="Times New Roman" w:hAnsi="Times New Roman" w:cs="Times New Roman"/>
          <w:color w:val="404040"/>
          <w:shd w:val="clear" w:color="auto" w:fill="FFFFFF"/>
        </w:rPr>
        <w:t>: Операция сложения A + B + 1 (Plus 1)</w:t>
      </w:r>
    </w:p>
    <w:p w14:paraId="4EF9737C"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09 COML</w:t>
      </w:r>
      <w:r w:rsidRPr="002008F5">
        <w:rPr>
          <w:rFonts w:ascii="Times New Roman" w:hAnsi="Times New Roman" w:cs="Times New Roman"/>
          <w:color w:val="404040"/>
          <w:shd w:val="clear" w:color="auto" w:fill="FFFFFF"/>
        </w:rPr>
        <w:t>: обратный код левого входа АЛУ</w:t>
      </w:r>
    </w:p>
    <w:p w14:paraId="52D03848"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08 COMR</w:t>
      </w:r>
      <w:r w:rsidRPr="002008F5">
        <w:rPr>
          <w:rFonts w:ascii="Times New Roman" w:hAnsi="Times New Roman" w:cs="Times New Roman"/>
          <w:color w:val="404040"/>
          <w:shd w:val="clear" w:color="auto" w:fill="FFFFFF"/>
        </w:rPr>
        <w:t>: обратный кода правого входа АЛУ</w:t>
      </w:r>
    </w:p>
    <w:p w14:paraId="190C1300"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07 RDIR</w:t>
      </w:r>
      <w:r w:rsidRPr="002008F5">
        <w:rPr>
          <w:rFonts w:ascii="Times New Roman" w:hAnsi="Times New Roman" w:cs="Times New Roman"/>
          <w:color w:val="404040"/>
          <w:shd w:val="clear" w:color="auto" w:fill="FFFFFF"/>
        </w:rPr>
        <w:t xml:space="preserve">: </w:t>
      </w:r>
      <w:r w:rsidRPr="002008F5">
        <w:rPr>
          <w:rFonts w:ascii="Times New Roman" w:hAnsi="Times New Roman" w:cs="Times New Roman"/>
          <w:color w:val="404040"/>
          <w:shd w:val="clear" w:color="auto" w:fill="FFFFFF"/>
          <w:lang w:val="en-US"/>
        </w:rPr>
        <w:t>KR</w:t>
      </w:r>
      <w:r w:rsidRPr="002008F5">
        <w:rPr>
          <w:rFonts w:ascii="Times New Roman" w:hAnsi="Times New Roman" w:cs="Times New Roman"/>
          <w:color w:val="404040"/>
          <w:shd w:val="clear" w:color="auto" w:fill="FFFFFF"/>
        </w:rPr>
        <w:t xml:space="preserve"> на левый вход АЛУ</w:t>
      </w:r>
    </w:p>
    <w:p w14:paraId="7F41AF9A"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06 RDPS</w:t>
      </w:r>
      <w:r w:rsidRPr="002008F5">
        <w:rPr>
          <w:rFonts w:ascii="Times New Roman" w:hAnsi="Times New Roman" w:cs="Times New Roman"/>
          <w:color w:val="404040"/>
          <w:shd w:val="clear" w:color="auto" w:fill="FFFFFF"/>
        </w:rPr>
        <w:t>: PS на левый вход АЛУ</w:t>
      </w:r>
    </w:p>
    <w:p w14:paraId="15FAA786"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05 RDBR</w:t>
      </w:r>
      <w:r w:rsidRPr="002008F5">
        <w:rPr>
          <w:rFonts w:ascii="Times New Roman" w:hAnsi="Times New Roman" w:cs="Times New Roman"/>
          <w:color w:val="404040"/>
          <w:shd w:val="clear" w:color="auto" w:fill="FFFFFF"/>
        </w:rPr>
        <w:t>: BR на левый вход АЛУ</w:t>
      </w:r>
    </w:p>
    <w:p w14:paraId="4BF98DD4"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04 RDAC</w:t>
      </w:r>
      <w:r w:rsidRPr="002008F5">
        <w:rPr>
          <w:rFonts w:ascii="Times New Roman" w:hAnsi="Times New Roman" w:cs="Times New Roman"/>
          <w:color w:val="404040"/>
          <w:shd w:val="clear" w:color="auto" w:fill="FFFFFF"/>
        </w:rPr>
        <w:t>: AC на левый вход АЛУ</w:t>
      </w:r>
    </w:p>
    <w:p w14:paraId="3FC2E92A"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03 RDSP</w:t>
      </w:r>
      <w:r w:rsidRPr="002008F5">
        <w:rPr>
          <w:rFonts w:ascii="Times New Roman" w:hAnsi="Times New Roman" w:cs="Times New Roman"/>
          <w:color w:val="404040"/>
          <w:shd w:val="clear" w:color="auto" w:fill="FFFFFF"/>
        </w:rPr>
        <w:t>: SP на правый вход АЛУ</w:t>
      </w:r>
    </w:p>
    <w:p w14:paraId="3377C05B"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02 RDIP</w:t>
      </w:r>
      <w:r w:rsidRPr="002008F5">
        <w:rPr>
          <w:rFonts w:ascii="Times New Roman" w:hAnsi="Times New Roman" w:cs="Times New Roman"/>
          <w:color w:val="404040"/>
          <w:shd w:val="clear" w:color="auto" w:fill="FFFFFF"/>
        </w:rPr>
        <w:t>: IP на правый вход АЛУ</w:t>
      </w:r>
    </w:p>
    <w:p w14:paraId="141B4392" w14:textId="77777777" w:rsidR="002008F5" w:rsidRPr="002008F5" w:rsidRDefault="002008F5" w:rsidP="002008F5">
      <w:pPr>
        <w:rPr>
          <w:rFonts w:ascii="Times New Roman" w:hAnsi="Times New Roman" w:cs="Times New Roman"/>
          <w:color w:val="404040"/>
          <w:shd w:val="clear" w:color="auto" w:fill="FFFFFF"/>
        </w:rPr>
      </w:pPr>
      <w:r w:rsidRPr="002008F5">
        <w:rPr>
          <w:rStyle w:val="ac"/>
          <w:rFonts w:ascii="Times New Roman" w:hAnsi="Times New Roman" w:cs="Times New Roman"/>
          <w:b w:val="0"/>
          <w:bCs w:val="0"/>
          <w:color w:val="404040"/>
          <w:shd w:val="clear" w:color="auto" w:fill="FFFFFF"/>
        </w:rPr>
        <w:t>01 RDCR</w:t>
      </w:r>
      <w:r w:rsidRPr="002008F5">
        <w:rPr>
          <w:rFonts w:ascii="Times New Roman" w:hAnsi="Times New Roman" w:cs="Times New Roman"/>
          <w:color w:val="404040"/>
          <w:shd w:val="clear" w:color="auto" w:fill="FFFFFF"/>
        </w:rPr>
        <w:t>: CR на правый вход АЛУ</w:t>
      </w:r>
    </w:p>
    <w:p w14:paraId="74FBE9B7" w14:textId="77777777" w:rsidR="002008F5" w:rsidRPr="002008F5" w:rsidRDefault="002008F5" w:rsidP="002008F5">
      <w:pPr>
        <w:rPr>
          <w:rFonts w:ascii="Times New Roman" w:hAnsi="Times New Roman" w:cs="Times New Roman"/>
          <w:color w:val="404040"/>
          <w:shd w:val="clear" w:color="auto" w:fill="FFFFFF"/>
        </w:rPr>
        <w:sectPr w:rsidR="002008F5" w:rsidRPr="002008F5" w:rsidSect="002008F5">
          <w:type w:val="continuous"/>
          <w:pgSz w:w="11906" w:h="16838"/>
          <w:pgMar w:top="1134" w:right="850" w:bottom="1134" w:left="1701" w:header="708" w:footer="708" w:gutter="0"/>
          <w:cols w:space="708"/>
          <w:docGrid w:linePitch="360"/>
        </w:sectPr>
      </w:pPr>
      <w:r w:rsidRPr="002008F5">
        <w:rPr>
          <w:rStyle w:val="ac"/>
          <w:rFonts w:ascii="Times New Roman" w:hAnsi="Times New Roman" w:cs="Times New Roman"/>
          <w:b w:val="0"/>
          <w:bCs w:val="0"/>
          <w:color w:val="404040"/>
          <w:shd w:val="clear" w:color="auto" w:fill="FFFFFF"/>
        </w:rPr>
        <w:t>00 RDDR</w:t>
      </w:r>
      <w:r w:rsidRPr="002008F5">
        <w:rPr>
          <w:rFonts w:ascii="Times New Roman" w:hAnsi="Times New Roman" w:cs="Times New Roman"/>
          <w:color w:val="404040"/>
          <w:shd w:val="clear" w:color="auto" w:fill="FFFFFF"/>
        </w:rPr>
        <w:t>: DR на правый вход АЛУ</w:t>
      </w:r>
    </w:p>
    <w:p w14:paraId="2162FE24" w14:textId="77777777" w:rsidR="002008F5" w:rsidRDefault="002008F5">
      <w:pPr>
        <w:rPr>
          <w:rFonts w:ascii="Segoe UI" w:hAnsi="Segoe UI" w:cs="Segoe UI"/>
          <w:color w:val="404040"/>
          <w:shd w:val="clear" w:color="auto" w:fill="FFFFFF"/>
        </w:rPr>
        <w:sectPr w:rsidR="002008F5" w:rsidSect="008A1639">
          <w:type w:val="continuous"/>
          <w:pgSz w:w="11906" w:h="16838"/>
          <w:pgMar w:top="1134" w:right="850" w:bottom="1134" w:left="1701" w:header="708" w:footer="708" w:gutter="0"/>
          <w:cols w:space="708"/>
          <w:docGrid w:linePitch="360"/>
        </w:sectPr>
      </w:pPr>
    </w:p>
    <w:p w14:paraId="69ABEF29" w14:textId="77777777" w:rsidR="002008F5" w:rsidRDefault="008A1639" w:rsidP="002008F5">
      <w:pPr>
        <w:rPr>
          <w:rFonts w:ascii="Segoe UI" w:hAnsi="Segoe UI" w:cs="Segoe UI"/>
          <w:color w:val="404040"/>
          <w:shd w:val="clear" w:color="auto" w:fill="FFFFFF"/>
        </w:rPr>
      </w:pPr>
      <w:r>
        <w:rPr>
          <w:rFonts w:ascii="Segoe UI" w:hAnsi="Segoe UI" w:cs="Segoe UI"/>
          <w:color w:val="404040"/>
          <w:shd w:val="clear" w:color="auto" w:fill="FFFFFF"/>
        </w:rPr>
        <w:br w:type="page"/>
      </w:r>
      <w:r w:rsidR="002008F5">
        <w:rPr>
          <w:rFonts w:ascii="Segoe UI" w:hAnsi="Segoe UI" w:cs="Segoe UI"/>
          <w:noProof/>
          <w:color w:val="404040"/>
          <w:shd w:val="clear" w:color="auto" w:fill="FFFFFF"/>
        </w:rPr>
        <w:lastRenderedPageBreak/>
        <w:drawing>
          <wp:inline distT="0" distB="0" distL="0" distR="0" wp14:anchorId="7F599B3E" wp14:editId="2BA5A724">
            <wp:extent cx="5940425" cy="4439920"/>
            <wp:effectExtent l="0" t="0" r="3175" b="5080"/>
            <wp:docPr id="2105496799" name="Рисунок 6" descr="Изображение выглядит как текст, снимок экрана,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96799" name="Рисунок 6" descr="Изображение выглядит как текст, снимок экрана, диаграмма, График&#10;&#10;Контент, сгенерированный ИИ, может содержать ошибки."/>
                    <pic:cNvPicPr/>
                  </pic:nvPicPr>
                  <pic:blipFill>
                    <a:blip r:embed="rId10">
                      <a:extLst>
                        <a:ext uri="{28A0092B-C50C-407E-A947-70E740481C1C}">
                          <a14:useLocalDpi xmlns:a14="http://schemas.microsoft.com/office/drawing/2010/main" val="0"/>
                        </a:ext>
                      </a:extLst>
                    </a:blip>
                    <a:stretch>
                      <a:fillRect/>
                    </a:stretch>
                  </pic:blipFill>
                  <pic:spPr>
                    <a:xfrm>
                      <a:off x="0" y="0"/>
                      <a:ext cx="5940425" cy="4439920"/>
                    </a:xfrm>
                    <a:prstGeom prst="rect">
                      <a:avLst/>
                    </a:prstGeom>
                  </pic:spPr>
                </pic:pic>
              </a:graphicData>
            </a:graphic>
          </wp:inline>
        </w:drawing>
      </w:r>
    </w:p>
    <w:p w14:paraId="5FFD72A5" w14:textId="2E15C516" w:rsidR="002379CA" w:rsidRDefault="002008F5">
      <w:pPr>
        <w:rPr>
          <w:rFonts w:ascii="Segoe UI" w:hAnsi="Segoe UI" w:cs="Segoe UI"/>
          <w:color w:val="404040"/>
          <w:shd w:val="clear" w:color="auto" w:fill="FFFFFF"/>
        </w:rPr>
      </w:pPr>
      <w:r>
        <w:rPr>
          <w:rFonts w:ascii="Segoe UI" w:hAnsi="Segoe UI" w:cs="Segoe UI"/>
          <w:color w:val="404040"/>
          <w:shd w:val="clear" w:color="auto" w:fill="FFFFFF"/>
          <w:lang w:val="en-US"/>
        </w:rPr>
        <w:t xml:space="preserve">R – </w:t>
      </w:r>
      <w:r>
        <w:rPr>
          <w:rFonts w:ascii="Segoe UI" w:hAnsi="Segoe UI" w:cs="Segoe UI"/>
          <w:color w:val="404040"/>
          <w:shd w:val="clear" w:color="auto" w:fill="FFFFFF"/>
        </w:rPr>
        <w:t>читать регистр</w:t>
      </w:r>
    </w:p>
    <w:p w14:paraId="0F61D9F7" w14:textId="5768DF0B" w:rsidR="002008F5" w:rsidRDefault="002008F5">
      <w:pPr>
        <w:rPr>
          <w:rFonts w:ascii="Segoe UI" w:hAnsi="Segoe UI" w:cs="Segoe UI"/>
          <w:color w:val="404040"/>
          <w:shd w:val="clear" w:color="auto" w:fill="FFFFFF"/>
        </w:rPr>
      </w:pPr>
      <w:r>
        <w:rPr>
          <w:rFonts w:ascii="Segoe UI" w:hAnsi="Segoe UI" w:cs="Segoe UI"/>
          <w:color w:val="404040"/>
          <w:shd w:val="clear" w:color="auto" w:fill="FFFFFF"/>
          <w:lang w:val="en-US"/>
        </w:rPr>
        <w:t xml:space="preserve">W- </w:t>
      </w:r>
      <w:r>
        <w:rPr>
          <w:rFonts w:ascii="Segoe UI" w:hAnsi="Segoe UI" w:cs="Segoe UI"/>
          <w:color w:val="404040"/>
          <w:shd w:val="clear" w:color="auto" w:fill="FFFFFF"/>
        </w:rPr>
        <w:t xml:space="preserve">записать в регистр </w:t>
      </w:r>
    </w:p>
    <w:p w14:paraId="072AE790" w14:textId="3064F349" w:rsidR="002008F5" w:rsidRDefault="00070E6F">
      <w:pPr>
        <w:rPr>
          <w:rFonts w:ascii="Segoe UI" w:hAnsi="Segoe UI" w:cs="Segoe UI"/>
          <w:color w:val="404040"/>
          <w:shd w:val="clear" w:color="auto" w:fill="FFFFFF"/>
        </w:rPr>
      </w:pPr>
      <w:r>
        <w:rPr>
          <w:rFonts w:ascii="Segoe UI" w:hAnsi="Segoe UI" w:cs="Segoe UI"/>
          <w:color w:val="404040"/>
          <w:shd w:val="clear" w:color="auto" w:fill="FFFFFF"/>
        </w:rPr>
        <w:t xml:space="preserve">В </w:t>
      </w:r>
      <w:r>
        <w:rPr>
          <w:rFonts w:ascii="Segoe UI" w:hAnsi="Segoe UI" w:cs="Segoe UI"/>
          <w:color w:val="404040"/>
          <w:shd w:val="clear" w:color="auto" w:fill="FFFFFF"/>
          <w:lang w:val="en-US"/>
        </w:rPr>
        <w:t>IR</w:t>
      </w:r>
      <w:r w:rsidRPr="00070E6F">
        <w:rPr>
          <w:rFonts w:ascii="Segoe UI" w:hAnsi="Segoe UI" w:cs="Segoe UI"/>
          <w:color w:val="404040"/>
          <w:shd w:val="clear" w:color="auto" w:fill="FFFFFF"/>
        </w:rPr>
        <w:t xml:space="preserve"> </w:t>
      </w:r>
      <w:r>
        <w:rPr>
          <w:rFonts w:ascii="Segoe UI" w:hAnsi="Segoe UI" w:cs="Segoe UI"/>
          <w:color w:val="404040"/>
          <w:shd w:val="clear" w:color="auto" w:fill="FFFFFF"/>
        </w:rPr>
        <w:t xml:space="preserve">нет вентиля на запись, а в </w:t>
      </w:r>
      <w:r>
        <w:rPr>
          <w:rFonts w:ascii="Segoe UI" w:hAnsi="Segoe UI" w:cs="Segoe UI"/>
          <w:color w:val="404040"/>
          <w:shd w:val="clear" w:color="auto" w:fill="FFFFFF"/>
          <w:lang w:val="en-US"/>
        </w:rPr>
        <w:t>AR</w:t>
      </w:r>
      <w:r w:rsidRPr="00070E6F">
        <w:rPr>
          <w:rFonts w:ascii="Segoe UI" w:hAnsi="Segoe UI" w:cs="Segoe UI"/>
          <w:color w:val="404040"/>
          <w:shd w:val="clear" w:color="auto" w:fill="FFFFFF"/>
        </w:rPr>
        <w:t xml:space="preserve"> </w:t>
      </w:r>
      <w:r>
        <w:rPr>
          <w:rFonts w:ascii="Segoe UI" w:hAnsi="Segoe UI" w:cs="Segoe UI"/>
          <w:color w:val="404040"/>
          <w:shd w:val="clear" w:color="auto" w:fill="FFFFFF"/>
        </w:rPr>
        <w:t>нет вентиля на чтение</w:t>
      </w:r>
    </w:p>
    <w:p w14:paraId="7DECDA1B" w14:textId="027829A2" w:rsidR="00070E6F" w:rsidRDefault="00070E6F">
      <w:pPr>
        <w:rPr>
          <w:rFonts w:ascii="Segoe UI" w:hAnsi="Segoe UI" w:cs="Segoe UI"/>
          <w:color w:val="404040"/>
          <w:shd w:val="clear" w:color="auto" w:fill="FFFFFF"/>
        </w:rPr>
      </w:pPr>
      <w:r w:rsidRPr="00827862">
        <w:rPr>
          <w:noProof/>
          <w:lang w:val="en-US"/>
        </w:rPr>
        <w:drawing>
          <wp:inline distT="0" distB="0" distL="0" distR="0" wp14:anchorId="56E1EE03" wp14:editId="2D27DC4D">
            <wp:extent cx="4813160" cy="3541313"/>
            <wp:effectExtent l="0" t="0" r="635" b="2540"/>
            <wp:docPr id="572036713" name="Рисунок 1"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36713" name="Рисунок 1" descr="Изображение выглядит как текст, снимок экрана, диаграмма, Шрифт&#10;&#10;Контент, сгенерированный ИИ, может содержать ошибки."/>
                    <pic:cNvPicPr/>
                  </pic:nvPicPr>
                  <pic:blipFill>
                    <a:blip r:embed="rId11"/>
                    <a:stretch>
                      <a:fillRect/>
                    </a:stretch>
                  </pic:blipFill>
                  <pic:spPr>
                    <a:xfrm>
                      <a:off x="0" y="0"/>
                      <a:ext cx="4862966" cy="3577958"/>
                    </a:xfrm>
                    <a:prstGeom prst="rect">
                      <a:avLst/>
                    </a:prstGeom>
                  </pic:spPr>
                </pic:pic>
              </a:graphicData>
            </a:graphic>
          </wp:inline>
        </w:drawing>
      </w:r>
    </w:p>
    <w:p w14:paraId="337DE340" w14:textId="6029D399" w:rsidR="00070E6F" w:rsidRDefault="00070E6F">
      <w:pPr>
        <w:rPr>
          <w:rFonts w:ascii="Segoe UI" w:hAnsi="Segoe UI" w:cs="Segoe UI"/>
          <w:color w:val="404040"/>
          <w:shd w:val="clear" w:color="auto" w:fill="FFFFFF"/>
        </w:rPr>
      </w:pPr>
      <w:r>
        <w:rPr>
          <w:rFonts w:ascii="Segoe UI" w:hAnsi="Segoe UI" w:cs="Segoe UI"/>
          <w:color w:val="404040"/>
          <w:shd w:val="clear" w:color="auto" w:fill="FFFFFF"/>
        </w:rPr>
        <w:lastRenderedPageBreak/>
        <w:t xml:space="preserve">  </w:t>
      </w:r>
      <w:r w:rsidRPr="00827862">
        <w:rPr>
          <w:noProof/>
        </w:rPr>
        <w:drawing>
          <wp:inline distT="0" distB="0" distL="0" distR="0" wp14:anchorId="3FA78C51" wp14:editId="69548A85">
            <wp:extent cx="5426110" cy="3452827"/>
            <wp:effectExtent l="0" t="0" r="0" b="1905"/>
            <wp:docPr id="696066568" name="Рисунок 1" descr="Изображение выглядит как текст, диаграмма, снимок экрана,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66568" name="Рисунок 1" descr="Изображение выглядит как текст, диаграмма, снимок экрана, План&#10;&#10;Контент, сгенерированный ИИ, может содержать ошибки."/>
                    <pic:cNvPicPr/>
                  </pic:nvPicPr>
                  <pic:blipFill>
                    <a:blip r:embed="rId12"/>
                    <a:stretch>
                      <a:fillRect/>
                    </a:stretch>
                  </pic:blipFill>
                  <pic:spPr>
                    <a:xfrm>
                      <a:off x="0" y="0"/>
                      <a:ext cx="5473253" cy="3482826"/>
                    </a:xfrm>
                    <a:prstGeom prst="rect">
                      <a:avLst/>
                    </a:prstGeom>
                  </pic:spPr>
                </pic:pic>
              </a:graphicData>
            </a:graphic>
          </wp:inline>
        </w:drawing>
      </w:r>
    </w:p>
    <w:p w14:paraId="6BB09B5E" w14:textId="04AFE490" w:rsidR="00070E6F" w:rsidRPr="00034A94" w:rsidRDefault="00070E6F">
      <w:pPr>
        <w:rPr>
          <w:rFonts w:ascii="Times New Roman" w:hAnsi="Times New Roman" w:cs="Times New Roman"/>
          <w:color w:val="404040"/>
          <w:shd w:val="clear" w:color="auto" w:fill="FFFFFF"/>
          <w:lang w:val="en-US"/>
        </w:rPr>
      </w:pPr>
      <w:r w:rsidRPr="00034A94">
        <w:rPr>
          <w:rFonts w:ascii="Times New Roman" w:hAnsi="Times New Roman" w:cs="Times New Roman"/>
          <w:color w:val="404040"/>
          <w:shd w:val="clear" w:color="auto" w:fill="FFFFFF"/>
        </w:rPr>
        <w:t xml:space="preserve">Если 1 – элемент осуществляет передачу сигнала на выходе (повторите) – операция не (около </w:t>
      </w:r>
      <w:proofErr w:type="spellStart"/>
      <w:r w:rsidRPr="00034A94">
        <w:rPr>
          <w:rFonts w:ascii="Times New Roman" w:hAnsi="Times New Roman" w:cs="Times New Roman"/>
          <w:color w:val="404040"/>
          <w:shd w:val="clear" w:color="auto" w:fill="FFFFFF"/>
          <w:lang w:val="en-US"/>
        </w:rPr>
        <w:t>coml</w:t>
      </w:r>
      <w:proofErr w:type="spellEnd"/>
      <w:r w:rsidRPr="00034A94">
        <w:rPr>
          <w:rFonts w:ascii="Times New Roman" w:hAnsi="Times New Roman" w:cs="Times New Roman"/>
          <w:color w:val="404040"/>
          <w:shd w:val="clear" w:color="auto" w:fill="FFFFFF"/>
        </w:rPr>
        <w:t>)</w:t>
      </w:r>
    </w:p>
    <w:p w14:paraId="17751865" w14:textId="77777777" w:rsidR="00070E6F" w:rsidRPr="00034A94" w:rsidRDefault="00070E6F" w:rsidP="00070E6F">
      <w:pPr>
        <w:rPr>
          <w:rFonts w:ascii="Times New Roman" w:hAnsi="Times New Roman" w:cs="Times New Roman"/>
        </w:rPr>
      </w:pPr>
      <w:r w:rsidRPr="00034A94">
        <w:rPr>
          <w:rFonts w:ascii="Times New Roman" w:hAnsi="Times New Roman" w:cs="Times New Roman"/>
        </w:rPr>
        <w:t>Схема обратного кода:</w:t>
      </w:r>
    </w:p>
    <w:p w14:paraId="0235925E" w14:textId="77777777" w:rsidR="00070E6F" w:rsidRPr="00034A94" w:rsidRDefault="00070E6F" w:rsidP="00070E6F">
      <w:pPr>
        <w:rPr>
          <w:rFonts w:ascii="Times New Roman" w:hAnsi="Times New Roman" w:cs="Times New Roman"/>
        </w:rPr>
      </w:pPr>
      <w:r w:rsidRPr="00034A94">
        <w:rPr>
          <w:rFonts w:ascii="Times New Roman" w:hAnsi="Times New Roman" w:cs="Times New Roman"/>
        </w:rPr>
        <w:t>На шину поступают данные 16 разрядов</w:t>
      </w:r>
    </w:p>
    <w:p w14:paraId="5C3CD20D" w14:textId="77777777" w:rsidR="00070E6F" w:rsidRPr="00034A94" w:rsidRDefault="00070E6F" w:rsidP="00070E6F">
      <w:pPr>
        <w:rPr>
          <w:rFonts w:ascii="Times New Roman" w:hAnsi="Times New Roman" w:cs="Times New Roman"/>
        </w:rPr>
      </w:pPr>
      <w:r w:rsidRPr="00034A94">
        <w:rPr>
          <w:rFonts w:ascii="Times New Roman" w:hAnsi="Times New Roman" w:cs="Times New Roman"/>
        </w:rPr>
        <w:t xml:space="preserve">Если </w:t>
      </w:r>
      <w:r w:rsidRPr="00034A94">
        <w:rPr>
          <w:rFonts w:ascii="Times New Roman" w:hAnsi="Times New Roman" w:cs="Times New Roman"/>
          <w:lang w:val="en-US"/>
        </w:rPr>
        <w:t>COML</w:t>
      </w:r>
      <w:r w:rsidRPr="00034A94">
        <w:rPr>
          <w:rFonts w:ascii="Times New Roman" w:hAnsi="Times New Roman" w:cs="Times New Roman"/>
        </w:rPr>
        <w:t xml:space="preserve"> = 1, значит данные будут инвертированы и открыт вентиль ВИ2</w:t>
      </w:r>
    </w:p>
    <w:p w14:paraId="24531584" w14:textId="77777777" w:rsidR="00070E6F" w:rsidRPr="00034A94" w:rsidRDefault="00070E6F" w:rsidP="00070E6F">
      <w:pPr>
        <w:rPr>
          <w:rFonts w:ascii="Times New Roman" w:hAnsi="Times New Roman" w:cs="Times New Roman"/>
        </w:rPr>
      </w:pPr>
      <w:r w:rsidRPr="00034A94">
        <w:rPr>
          <w:rFonts w:ascii="Times New Roman" w:hAnsi="Times New Roman" w:cs="Times New Roman"/>
        </w:rPr>
        <w:t xml:space="preserve">Если </w:t>
      </w:r>
      <w:r w:rsidRPr="00034A94">
        <w:rPr>
          <w:rFonts w:ascii="Times New Roman" w:hAnsi="Times New Roman" w:cs="Times New Roman"/>
          <w:lang w:val="en-US"/>
        </w:rPr>
        <w:t>COML</w:t>
      </w:r>
      <w:r w:rsidRPr="00034A94">
        <w:rPr>
          <w:rFonts w:ascii="Times New Roman" w:hAnsi="Times New Roman" w:cs="Times New Roman"/>
        </w:rPr>
        <w:t xml:space="preserve"> = 0, значит данные не будут инвертированы и открыт вентиль ВИ1</w:t>
      </w:r>
    </w:p>
    <w:p w14:paraId="581D4335" w14:textId="154EF277" w:rsidR="00034A94" w:rsidRPr="00034A94" w:rsidRDefault="00034A94">
      <w:pPr>
        <w:rPr>
          <w:rFonts w:ascii="Times New Roman" w:hAnsi="Times New Roman" w:cs="Times New Roman"/>
          <w:color w:val="404040"/>
          <w:shd w:val="clear" w:color="auto" w:fill="FFFFFF"/>
        </w:rPr>
      </w:pPr>
      <w:r w:rsidRPr="00034A94">
        <w:rPr>
          <w:rFonts w:ascii="Times New Roman" w:hAnsi="Times New Roman" w:cs="Times New Roman"/>
          <w:color w:val="404040"/>
          <w:shd w:val="clear" w:color="auto" w:fill="FFFFFF"/>
        </w:rPr>
        <w:t>Сумматор и лог. И</w:t>
      </w:r>
    </w:p>
    <w:p w14:paraId="12DB2FFA" w14:textId="4468150D" w:rsidR="00034A94" w:rsidRPr="00034A94" w:rsidRDefault="00034A94">
      <w:pPr>
        <w:rPr>
          <w:rFonts w:ascii="Times New Roman" w:hAnsi="Times New Roman" w:cs="Times New Roman"/>
          <w:color w:val="404040"/>
          <w:shd w:val="clear" w:color="auto" w:fill="FFFFFF"/>
        </w:rPr>
      </w:pPr>
      <w:r w:rsidRPr="00034A94">
        <w:rPr>
          <w:rFonts w:ascii="Times New Roman" w:hAnsi="Times New Roman" w:cs="Times New Roman"/>
          <w:color w:val="404040"/>
          <w:shd w:val="clear" w:color="auto" w:fill="FFFFFF"/>
        </w:rPr>
        <w:t>Есть шина левого входа и правого (16 разрядные)</w:t>
      </w:r>
    </w:p>
    <w:p w14:paraId="5BD5AA08" w14:textId="03322ED3" w:rsidR="00034A94" w:rsidRPr="00034A94" w:rsidRDefault="00034A94">
      <w:pPr>
        <w:rPr>
          <w:rFonts w:ascii="Times New Roman" w:hAnsi="Times New Roman" w:cs="Times New Roman"/>
          <w:color w:val="404040"/>
          <w:shd w:val="clear" w:color="auto" w:fill="FFFFFF"/>
        </w:rPr>
      </w:pPr>
      <w:r w:rsidRPr="00034A94">
        <w:rPr>
          <w:rFonts w:ascii="Times New Roman" w:hAnsi="Times New Roman" w:cs="Times New Roman"/>
          <w:color w:val="404040"/>
          <w:shd w:val="clear" w:color="auto" w:fill="FFFFFF"/>
        </w:rPr>
        <w:t>При этом каждый бит из этой шины поступает на две половинки этой схемы</w:t>
      </w:r>
    </w:p>
    <w:p w14:paraId="6E35315A" w14:textId="396DED44" w:rsidR="00034A94" w:rsidRPr="00034A94" w:rsidRDefault="00034A94">
      <w:pPr>
        <w:rPr>
          <w:rFonts w:ascii="Times New Roman" w:hAnsi="Times New Roman" w:cs="Times New Roman"/>
          <w:color w:val="404040"/>
          <w:shd w:val="clear" w:color="auto" w:fill="FFFFFF"/>
        </w:rPr>
      </w:pPr>
      <w:r w:rsidRPr="00034A94">
        <w:rPr>
          <w:rFonts w:ascii="Times New Roman" w:hAnsi="Times New Roman" w:cs="Times New Roman"/>
          <w:color w:val="404040"/>
          <w:shd w:val="clear" w:color="auto" w:fill="FFFFFF"/>
        </w:rPr>
        <w:t xml:space="preserve">Первая половинка схемы – блок операции логического и </w:t>
      </w:r>
    </w:p>
    <w:p w14:paraId="4E471593" w14:textId="3F55D7BF" w:rsidR="00034A94" w:rsidRPr="00034A94" w:rsidRDefault="00034A94" w:rsidP="00034A94">
      <w:pPr>
        <w:rPr>
          <w:rFonts w:ascii="Times New Roman" w:hAnsi="Times New Roman" w:cs="Times New Roman"/>
        </w:rPr>
      </w:pPr>
      <w:r w:rsidRPr="00034A94">
        <w:rPr>
          <w:rFonts w:ascii="Times New Roman" w:hAnsi="Times New Roman" w:cs="Times New Roman"/>
        </w:rPr>
        <w:t>О</w:t>
      </w:r>
      <w:r w:rsidRPr="00034A94">
        <w:rPr>
          <w:rFonts w:ascii="Times New Roman" w:hAnsi="Times New Roman" w:cs="Times New Roman"/>
        </w:rPr>
        <w:t>ни приходят на отдельную шину, которая упирается в вентиль, который будет выдавать половину схемы на выходную шину</w:t>
      </w:r>
    </w:p>
    <w:p w14:paraId="25D57461" w14:textId="67B0E33A" w:rsidR="00034A94" w:rsidRPr="00034A94" w:rsidRDefault="00034A94" w:rsidP="00034A94">
      <w:pPr>
        <w:rPr>
          <w:rFonts w:ascii="Times New Roman" w:hAnsi="Times New Roman" w:cs="Times New Roman"/>
        </w:rPr>
      </w:pPr>
      <w:r w:rsidRPr="00034A94">
        <w:rPr>
          <w:rFonts w:ascii="Times New Roman" w:hAnsi="Times New Roman" w:cs="Times New Roman"/>
        </w:rPr>
        <w:t>Сверху шина сумматора</w:t>
      </w:r>
      <w:r w:rsidRPr="00034A94">
        <w:rPr>
          <w:rFonts w:ascii="Times New Roman" w:hAnsi="Times New Roman" w:cs="Times New Roman"/>
        </w:rPr>
        <w:t xml:space="preserve"> (1.3) – последовательный </w:t>
      </w:r>
      <w:r w:rsidRPr="00034A94">
        <w:rPr>
          <w:rFonts w:ascii="Times New Roman" w:hAnsi="Times New Roman" w:cs="Times New Roman"/>
          <w:lang w:val="en-US"/>
        </w:rPr>
        <w:t>PLS</w:t>
      </w:r>
      <w:r w:rsidRPr="00034A94">
        <w:rPr>
          <w:rFonts w:ascii="Times New Roman" w:hAnsi="Times New Roman" w:cs="Times New Roman"/>
        </w:rPr>
        <w:t>1</w:t>
      </w:r>
    </w:p>
    <w:p w14:paraId="6F642741" w14:textId="2364BD52" w:rsidR="00034A94" w:rsidRPr="00034A94" w:rsidRDefault="00034A94">
      <w:pPr>
        <w:rPr>
          <w:rFonts w:ascii="Times New Roman" w:hAnsi="Times New Roman" w:cs="Times New Roman"/>
          <w:color w:val="404040"/>
          <w:shd w:val="clear" w:color="auto" w:fill="FFFFFF"/>
        </w:rPr>
      </w:pPr>
      <w:r w:rsidRPr="00034A94">
        <w:rPr>
          <w:rFonts w:ascii="Times New Roman" w:hAnsi="Times New Roman" w:cs="Times New Roman"/>
          <w:color w:val="404040"/>
          <w:shd w:val="clear" w:color="auto" w:fill="FFFFFF"/>
        </w:rPr>
        <w:t xml:space="preserve">Перенос из 16 разряда, </w:t>
      </w:r>
      <w:r w:rsidRPr="00034A94">
        <w:rPr>
          <w:rFonts w:ascii="Times New Roman" w:hAnsi="Times New Roman" w:cs="Times New Roman"/>
          <w:color w:val="404040"/>
          <w:shd w:val="clear" w:color="auto" w:fill="FFFFFF"/>
          <w:lang w:val="en-US"/>
        </w:rPr>
        <w:t>CN</w:t>
      </w:r>
      <w:r w:rsidRPr="00034A94">
        <w:rPr>
          <w:rFonts w:ascii="Times New Roman" w:hAnsi="Times New Roman" w:cs="Times New Roman"/>
          <w:color w:val="404040"/>
          <w:shd w:val="clear" w:color="auto" w:fill="FFFFFF"/>
        </w:rPr>
        <w:t xml:space="preserve">, </w:t>
      </w:r>
      <w:r w:rsidRPr="00034A94">
        <w:rPr>
          <w:rFonts w:ascii="Times New Roman" w:hAnsi="Times New Roman" w:cs="Times New Roman"/>
          <w:color w:val="404040"/>
          <w:shd w:val="clear" w:color="auto" w:fill="FFFFFF"/>
          <w:lang w:val="en-US"/>
        </w:rPr>
        <w:t>C</w:t>
      </w:r>
      <w:r w:rsidRPr="00034A94">
        <w:rPr>
          <w:rFonts w:ascii="Times New Roman" w:hAnsi="Times New Roman" w:cs="Times New Roman"/>
          <w:color w:val="404040"/>
          <w:shd w:val="clear" w:color="auto" w:fill="FFFFFF"/>
        </w:rPr>
        <w:t xml:space="preserve">14 – флаг </w:t>
      </w:r>
      <w:r w:rsidRPr="00034A94">
        <w:rPr>
          <w:rFonts w:ascii="Times New Roman" w:hAnsi="Times New Roman" w:cs="Times New Roman"/>
          <w:color w:val="404040"/>
          <w:shd w:val="clear" w:color="auto" w:fill="FFFFFF"/>
          <w:lang w:val="en-US"/>
        </w:rPr>
        <w:t>V</w:t>
      </w:r>
      <w:r w:rsidRPr="00034A94">
        <w:rPr>
          <w:rFonts w:ascii="Times New Roman" w:hAnsi="Times New Roman" w:cs="Times New Roman"/>
          <w:color w:val="404040"/>
          <w:shd w:val="clear" w:color="auto" w:fill="FFFFFF"/>
        </w:rPr>
        <w:t xml:space="preserve">, </w:t>
      </w:r>
      <w:r w:rsidRPr="00034A94">
        <w:rPr>
          <w:rFonts w:ascii="Times New Roman" w:hAnsi="Times New Roman" w:cs="Times New Roman"/>
          <w:color w:val="404040"/>
          <w:shd w:val="clear" w:color="auto" w:fill="FFFFFF"/>
          <w:lang w:val="en-US"/>
        </w:rPr>
        <w:t>C</w:t>
      </w:r>
      <w:r w:rsidRPr="00034A94">
        <w:rPr>
          <w:rFonts w:ascii="Times New Roman" w:hAnsi="Times New Roman" w:cs="Times New Roman"/>
          <w:color w:val="404040"/>
          <w:shd w:val="clear" w:color="auto" w:fill="FFFFFF"/>
        </w:rPr>
        <w:t>0 для сдвигов</w:t>
      </w:r>
    </w:p>
    <w:p w14:paraId="5676E392" w14:textId="77777777" w:rsidR="00034A94" w:rsidRPr="00034A94" w:rsidRDefault="00034A94" w:rsidP="00034A94">
      <w:pPr>
        <w:rPr>
          <w:rFonts w:ascii="Times New Roman" w:hAnsi="Times New Roman" w:cs="Times New Roman"/>
        </w:rPr>
      </w:pPr>
      <w:r w:rsidRPr="00034A94">
        <w:rPr>
          <w:rFonts w:ascii="Times New Roman" w:hAnsi="Times New Roman" w:cs="Times New Roman"/>
          <w:lang w:val="en-US"/>
        </w:rPr>
        <w:t>SORA</w:t>
      </w:r>
      <w:r w:rsidRPr="00034A94">
        <w:rPr>
          <w:rFonts w:ascii="Times New Roman" w:hAnsi="Times New Roman" w:cs="Times New Roman"/>
        </w:rPr>
        <w:t xml:space="preserve"> определяет какая половинка будет работать (1 -&gt; </w:t>
      </w:r>
      <w:r w:rsidRPr="00034A94">
        <w:rPr>
          <w:rFonts w:ascii="Times New Roman" w:hAnsi="Times New Roman" w:cs="Times New Roman"/>
          <w:lang w:val="en-US"/>
        </w:rPr>
        <w:t>AND</w:t>
      </w:r>
      <w:r w:rsidRPr="00034A94">
        <w:rPr>
          <w:rFonts w:ascii="Times New Roman" w:hAnsi="Times New Roman" w:cs="Times New Roman"/>
        </w:rPr>
        <w:t xml:space="preserve">, 0 -&gt; </w:t>
      </w:r>
      <w:r w:rsidRPr="00034A94">
        <w:rPr>
          <w:rFonts w:ascii="Times New Roman" w:hAnsi="Times New Roman" w:cs="Times New Roman"/>
          <w:lang w:val="en-US"/>
        </w:rPr>
        <w:t>SUM</w:t>
      </w:r>
      <w:r w:rsidRPr="00034A94">
        <w:rPr>
          <w:rFonts w:ascii="Times New Roman" w:hAnsi="Times New Roman" w:cs="Times New Roman"/>
        </w:rPr>
        <w:t>)</w:t>
      </w:r>
    </w:p>
    <w:p w14:paraId="265F9F01" w14:textId="36371977" w:rsidR="00034A94" w:rsidRPr="00034A94" w:rsidRDefault="00034A94" w:rsidP="00034A94">
      <w:pPr>
        <w:rPr>
          <w:rFonts w:ascii="Times New Roman" w:hAnsi="Times New Roman" w:cs="Times New Roman"/>
        </w:rPr>
      </w:pPr>
      <w:r w:rsidRPr="00034A94">
        <w:rPr>
          <w:rFonts w:ascii="Times New Roman" w:hAnsi="Times New Roman" w:cs="Times New Roman"/>
        </w:rPr>
        <w:t xml:space="preserve">Результат - </w:t>
      </w:r>
      <w:r w:rsidRPr="00034A94">
        <w:rPr>
          <w:rFonts w:ascii="Times New Roman" w:hAnsi="Times New Roman" w:cs="Times New Roman"/>
        </w:rPr>
        <w:t>шина 19 разрядов они идут в коммутатор</w:t>
      </w:r>
    </w:p>
    <w:p w14:paraId="3356023A" w14:textId="77777777" w:rsidR="00034A94" w:rsidRPr="00034A94" w:rsidRDefault="00034A94">
      <w:pPr>
        <w:rPr>
          <w:rFonts w:ascii="Segoe UI" w:hAnsi="Segoe UI" w:cs="Segoe UI"/>
          <w:color w:val="404040"/>
          <w:shd w:val="clear" w:color="auto" w:fill="FFFFFF"/>
        </w:rPr>
      </w:pPr>
    </w:p>
    <w:p w14:paraId="00E09479" w14:textId="77777777" w:rsidR="00070E6F" w:rsidRDefault="00070E6F">
      <w:pPr>
        <w:rPr>
          <w:rFonts w:ascii="Segoe UI" w:hAnsi="Segoe UI" w:cs="Segoe UI"/>
          <w:color w:val="404040"/>
          <w:shd w:val="clear" w:color="auto" w:fill="FFFFFF"/>
        </w:rPr>
      </w:pPr>
    </w:p>
    <w:p w14:paraId="561647FD" w14:textId="78D92495" w:rsidR="00070E6F" w:rsidRDefault="00034A94">
      <w:pPr>
        <w:rPr>
          <w:rFonts w:ascii="Segoe UI" w:hAnsi="Segoe UI" w:cs="Segoe UI"/>
          <w:color w:val="404040"/>
          <w:shd w:val="clear" w:color="auto" w:fill="FFFFFF"/>
        </w:rPr>
      </w:pPr>
      <w:r w:rsidRPr="001316D9">
        <w:rPr>
          <w:noProof/>
        </w:rPr>
        <w:lastRenderedPageBreak/>
        <w:drawing>
          <wp:inline distT="0" distB="0" distL="0" distR="0" wp14:anchorId="3D5D4F3B" wp14:editId="6EB8D4CD">
            <wp:extent cx="5940425" cy="4370705"/>
            <wp:effectExtent l="0" t="0" r="3175" b="0"/>
            <wp:docPr id="1271964529" name="Рисунок 1"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64529" name="Рисунок 1" descr="Изображение выглядит как текст, снимок экрана, диаграмма, линия&#10;&#10;Контент, сгенерированный ИИ, может содержать ошибки."/>
                    <pic:cNvPicPr/>
                  </pic:nvPicPr>
                  <pic:blipFill>
                    <a:blip r:embed="rId13"/>
                    <a:stretch>
                      <a:fillRect/>
                    </a:stretch>
                  </pic:blipFill>
                  <pic:spPr>
                    <a:xfrm>
                      <a:off x="0" y="0"/>
                      <a:ext cx="5940425" cy="4370705"/>
                    </a:xfrm>
                    <a:prstGeom prst="rect">
                      <a:avLst/>
                    </a:prstGeom>
                  </pic:spPr>
                </pic:pic>
              </a:graphicData>
            </a:graphic>
          </wp:inline>
        </w:drawing>
      </w:r>
    </w:p>
    <w:p w14:paraId="04CD63B0" w14:textId="4847AA15" w:rsidR="00034A94" w:rsidRDefault="00034A94">
      <w:pPr>
        <w:rPr>
          <w:rFonts w:ascii="Segoe UI" w:hAnsi="Segoe UI" w:cs="Segoe UI"/>
          <w:color w:val="404040"/>
          <w:shd w:val="clear" w:color="auto" w:fill="FFFFFF"/>
        </w:rPr>
      </w:pPr>
      <w:r w:rsidRPr="007E22D6">
        <w:rPr>
          <w:noProof/>
        </w:rPr>
        <w:drawing>
          <wp:inline distT="0" distB="0" distL="0" distR="0" wp14:anchorId="0054BFAD" wp14:editId="4CB0565A">
            <wp:extent cx="5940425" cy="4224655"/>
            <wp:effectExtent l="0" t="0" r="3175" b="4445"/>
            <wp:docPr id="1898285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85261" name=""/>
                    <pic:cNvPicPr/>
                  </pic:nvPicPr>
                  <pic:blipFill>
                    <a:blip r:embed="rId14"/>
                    <a:stretch>
                      <a:fillRect/>
                    </a:stretch>
                  </pic:blipFill>
                  <pic:spPr>
                    <a:xfrm>
                      <a:off x="0" y="0"/>
                      <a:ext cx="5940425" cy="4224655"/>
                    </a:xfrm>
                    <a:prstGeom prst="rect">
                      <a:avLst/>
                    </a:prstGeom>
                  </pic:spPr>
                </pic:pic>
              </a:graphicData>
            </a:graphic>
          </wp:inline>
        </w:drawing>
      </w:r>
    </w:p>
    <w:p w14:paraId="5FECA33E" w14:textId="143F70CC" w:rsidR="00034A94" w:rsidRPr="00070E6F" w:rsidRDefault="00034A94">
      <w:pPr>
        <w:rPr>
          <w:rFonts w:ascii="Segoe UI" w:hAnsi="Segoe UI" w:cs="Segoe UI"/>
          <w:color w:val="404040"/>
          <w:shd w:val="clear" w:color="auto" w:fill="FFFFFF"/>
        </w:rPr>
      </w:pPr>
      <w:r>
        <w:rPr>
          <w:rFonts w:ascii="Segoe UI" w:hAnsi="Segoe UI" w:cs="Segoe UI"/>
          <w:color w:val="404040"/>
          <w:shd w:val="clear" w:color="auto" w:fill="FFFFFF"/>
        </w:rPr>
        <w:t>Несимметричные передачи</w:t>
      </w:r>
    </w:p>
    <w:p w14:paraId="7E26B6E3" w14:textId="300A9ADC" w:rsidR="002379CA" w:rsidRDefault="00034A94" w:rsidP="006A6609">
      <w:pPr>
        <w:tabs>
          <w:tab w:val="left" w:pos="3301"/>
        </w:tabs>
      </w:pPr>
      <w:r w:rsidRPr="007E22D6">
        <w:rPr>
          <w:noProof/>
        </w:rPr>
        <w:lastRenderedPageBreak/>
        <w:drawing>
          <wp:inline distT="0" distB="0" distL="0" distR="0" wp14:anchorId="21E3ACFC" wp14:editId="1C771C9F">
            <wp:extent cx="5940425" cy="4245610"/>
            <wp:effectExtent l="0" t="0" r="3175" b="0"/>
            <wp:docPr id="732464190" name="Рисунок 1" descr="Изображение выглядит как текст, снимок экрана, линия,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4190" name="Рисунок 1" descr="Изображение выглядит как текст, снимок экрана, линия, Шрифт&#10;&#10;Контент, сгенерированный ИИ, может содержать ошибки."/>
                    <pic:cNvPicPr/>
                  </pic:nvPicPr>
                  <pic:blipFill>
                    <a:blip r:embed="rId15"/>
                    <a:stretch>
                      <a:fillRect/>
                    </a:stretch>
                  </pic:blipFill>
                  <pic:spPr>
                    <a:xfrm>
                      <a:off x="0" y="0"/>
                      <a:ext cx="5940425" cy="4245610"/>
                    </a:xfrm>
                    <a:prstGeom prst="rect">
                      <a:avLst/>
                    </a:prstGeom>
                  </pic:spPr>
                </pic:pic>
              </a:graphicData>
            </a:graphic>
          </wp:inline>
        </w:drawing>
      </w:r>
    </w:p>
    <w:p w14:paraId="04B3D427" w14:textId="729DE09A" w:rsidR="002D142D" w:rsidRPr="002D142D" w:rsidRDefault="002D142D" w:rsidP="006A6609">
      <w:pPr>
        <w:tabs>
          <w:tab w:val="left" w:pos="3301"/>
        </w:tabs>
        <w:rPr>
          <w:lang w:val="en-US"/>
        </w:rPr>
      </w:pPr>
      <w:r>
        <w:rPr>
          <w:lang w:val="en-US"/>
        </w:rPr>
        <w:t xml:space="preserve">SHLT - </w:t>
      </w:r>
    </w:p>
    <w:p w14:paraId="120BAC06" w14:textId="76E9AD47" w:rsidR="00034A94" w:rsidRPr="002379CA" w:rsidRDefault="00034A94" w:rsidP="006A6609">
      <w:pPr>
        <w:tabs>
          <w:tab w:val="left" w:pos="3301"/>
        </w:tabs>
      </w:pPr>
      <w:r w:rsidRPr="00DA40CC">
        <w:rPr>
          <w:noProof/>
        </w:rPr>
        <w:drawing>
          <wp:inline distT="0" distB="0" distL="0" distR="0" wp14:anchorId="7DA98469" wp14:editId="2303F8DC">
            <wp:extent cx="5940425" cy="4239260"/>
            <wp:effectExtent l="0" t="0" r="3175" b="2540"/>
            <wp:docPr id="96152973" name="Рисунок 1"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2973" name="Рисунок 1" descr="Изображение выглядит как текст, снимок экрана, диаграмма, линия&#10;&#10;Контент, сгенерированный ИИ, может содержать ошибки."/>
                    <pic:cNvPicPr/>
                  </pic:nvPicPr>
                  <pic:blipFill>
                    <a:blip r:embed="rId16"/>
                    <a:stretch>
                      <a:fillRect/>
                    </a:stretch>
                  </pic:blipFill>
                  <pic:spPr>
                    <a:xfrm>
                      <a:off x="0" y="0"/>
                      <a:ext cx="5940425" cy="4239260"/>
                    </a:xfrm>
                    <a:prstGeom prst="rect">
                      <a:avLst/>
                    </a:prstGeom>
                  </pic:spPr>
                </pic:pic>
              </a:graphicData>
            </a:graphic>
          </wp:inline>
        </w:drawing>
      </w:r>
    </w:p>
    <w:p w14:paraId="49CC22A0" w14:textId="31B42763" w:rsidR="001C3B9D" w:rsidRDefault="00C55377" w:rsidP="006A6609">
      <w:pPr>
        <w:tabs>
          <w:tab w:val="left" w:pos="3301"/>
        </w:tabs>
      </w:pPr>
      <w:r w:rsidRPr="00DA40CC">
        <w:rPr>
          <w:noProof/>
        </w:rPr>
        <w:lastRenderedPageBreak/>
        <w:drawing>
          <wp:inline distT="0" distB="0" distL="0" distR="0" wp14:anchorId="6757BCE8" wp14:editId="17BD06A6">
            <wp:extent cx="5940425" cy="4199255"/>
            <wp:effectExtent l="0" t="0" r="3175" b="4445"/>
            <wp:docPr id="1949823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23259" name=""/>
                    <pic:cNvPicPr/>
                  </pic:nvPicPr>
                  <pic:blipFill>
                    <a:blip r:embed="rId17"/>
                    <a:stretch>
                      <a:fillRect/>
                    </a:stretch>
                  </pic:blipFill>
                  <pic:spPr>
                    <a:xfrm>
                      <a:off x="0" y="0"/>
                      <a:ext cx="5940425" cy="4199255"/>
                    </a:xfrm>
                    <a:prstGeom prst="rect">
                      <a:avLst/>
                    </a:prstGeom>
                  </pic:spPr>
                </pic:pic>
              </a:graphicData>
            </a:graphic>
          </wp:inline>
        </w:drawing>
      </w:r>
    </w:p>
    <w:p w14:paraId="063574B6" w14:textId="77777777" w:rsidR="00C55377" w:rsidRPr="00F07CF8" w:rsidRDefault="00C55377" w:rsidP="00C55377">
      <w:r>
        <w:t>С</w:t>
      </w:r>
      <w:r>
        <w:rPr>
          <w:lang w:val="en-US"/>
        </w:rPr>
        <w:t>N</w:t>
      </w:r>
      <w:r w:rsidRPr="00F07CF8">
        <w:t xml:space="preserve"> </w:t>
      </w:r>
      <w:r>
        <w:t xml:space="preserve">и С14 складываются по модулю 2 и специальный вентиль управляет их записью в </w:t>
      </w:r>
      <w:r>
        <w:rPr>
          <w:lang w:val="en-US"/>
        </w:rPr>
        <w:t>V</w:t>
      </w:r>
      <w:r w:rsidRPr="00F07CF8">
        <w:t xml:space="preserve"> </w:t>
      </w:r>
    </w:p>
    <w:p w14:paraId="4BCB0E62" w14:textId="77777777" w:rsidR="00C55377" w:rsidRDefault="00C55377" w:rsidP="00C55377">
      <w:r>
        <w:t>С</w:t>
      </w:r>
      <w:r>
        <w:rPr>
          <w:lang w:val="en-US"/>
        </w:rPr>
        <w:t>N</w:t>
      </w:r>
      <w:r>
        <w:t xml:space="preserve"> просто записывается в С через вентиль</w:t>
      </w:r>
    </w:p>
    <w:p w14:paraId="47F39C25" w14:textId="77777777" w:rsidR="00C55377" w:rsidRPr="00DA40CC" w:rsidRDefault="00C55377" w:rsidP="00C55377">
      <w:r>
        <w:t xml:space="preserve">Флаг бит </w:t>
      </w:r>
      <w:r>
        <w:rPr>
          <w:lang w:val="en-US"/>
        </w:rPr>
        <w:t>N</w:t>
      </w:r>
      <w:r w:rsidRPr="00F07CF8">
        <w:t xml:space="preserve"> </w:t>
      </w:r>
      <w:r>
        <w:t xml:space="preserve">устанавливается через </w:t>
      </w:r>
      <w:proofErr w:type="gramStart"/>
      <w:r>
        <w:t>15й</w:t>
      </w:r>
      <w:proofErr w:type="gramEnd"/>
      <w:r>
        <w:t xml:space="preserve"> бит коммутатора</w:t>
      </w:r>
    </w:p>
    <w:p w14:paraId="67BA0969" w14:textId="77777777" w:rsidR="00C55377" w:rsidRDefault="00C55377" w:rsidP="00C55377">
      <w:r>
        <w:t xml:space="preserve">Бит </w:t>
      </w:r>
      <w:r>
        <w:rPr>
          <w:lang w:val="en-US"/>
        </w:rPr>
        <w:t>Z</w:t>
      </w:r>
      <w:r w:rsidRPr="00F07CF8">
        <w:t xml:space="preserve"> </w:t>
      </w:r>
      <w:r>
        <w:t>формируется через или не</w:t>
      </w:r>
    </w:p>
    <w:p w14:paraId="37A5D9E1" w14:textId="69899D98" w:rsidR="00C55377" w:rsidRDefault="00657323" w:rsidP="006A6609">
      <w:pPr>
        <w:tabs>
          <w:tab w:val="left" w:pos="3301"/>
        </w:tabs>
      </w:pPr>
      <w:r>
        <w:rPr>
          <w:rFonts w:ascii="Helvetica Neue" w:hAnsi="Helvetica Neue" w:cs="Helvetica Neue"/>
          <w:color w:val="000000"/>
          <w:kern w:val="0"/>
          <w:sz w:val="30"/>
          <w:szCs w:val="30"/>
        </w:rPr>
        <w:t xml:space="preserve">92 слайд, как работает управляющая микрокоманда особенно, как там эта схема логическая работает, там стоит защита от зануления счетчика микрокоманд и меня спросили, почему </w:t>
      </w:r>
      <w:proofErr w:type="spellStart"/>
      <w:r>
        <w:rPr>
          <w:rFonts w:ascii="Helvetica Neue" w:hAnsi="Helvetica Neue" w:cs="Helvetica Neue"/>
          <w:color w:val="000000"/>
          <w:kern w:val="0"/>
          <w:sz w:val="30"/>
          <w:szCs w:val="30"/>
        </w:rPr>
        <w:t>infetch</w:t>
      </w:r>
      <w:proofErr w:type="spellEnd"/>
      <w:r>
        <w:rPr>
          <w:rFonts w:ascii="Helvetica Neue" w:hAnsi="Helvetica Neue" w:cs="Helvetica Neue"/>
          <w:color w:val="000000"/>
          <w:kern w:val="0"/>
          <w:sz w:val="30"/>
          <w:szCs w:val="30"/>
        </w:rPr>
        <w:t xml:space="preserve"> на адресе 01, а не 00 (</w:t>
      </w:r>
      <w:proofErr w:type="gramStart"/>
      <w:r>
        <w:rPr>
          <w:rFonts w:ascii="Helvetica Neue" w:hAnsi="Helvetica Neue" w:cs="Helvetica Neue"/>
          <w:color w:val="000000"/>
          <w:kern w:val="0"/>
          <w:sz w:val="30"/>
          <w:szCs w:val="30"/>
        </w:rPr>
        <w:t>как раз потому что</w:t>
      </w:r>
      <w:proofErr w:type="gramEnd"/>
      <w:r>
        <w:rPr>
          <w:rFonts w:ascii="Helvetica Neue" w:hAnsi="Helvetica Neue" w:cs="Helvetica Neue"/>
          <w:color w:val="000000"/>
          <w:kern w:val="0"/>
          <w:sz w:val="30"/>
          <w:szCs w:val="30"/>
        </w:rPr>
        <w:t xml:space="preserve"> переход на </w:t>
      </w:r>
      <w:r>
        <w:rPr>
          <w:rFonts w:ascii="Helvetica Neue" w:hAnsi="Helvetica Neue" w:cs="Helvetica Neue"/>
          <w:color w:val="000000"/>
          <w:kern w:val="0"/>
          <w:sz w:val="30"/>
          <w:szCs w:val="30"/>
        </w:rPr>
        <w:lastRenderedPageBreak/>
        <w:t xml:space="preserve">адрес 00 невозможен </w:t>
      </w:r>
      <w:proofErr w:type="gramStart"/>
      <w:r>
        <w:rPr>
          <w:rFonts w:ascii="Helvetica Neue" w:hAnsi="Helvetica Neue" w:cs="Helvetica Neue"/>
          <w:color w:val="000000"/>
          <w:kern w:val="0"/>
          <w:sz w:val="30"/>
          <w:szCs w:val="30"/>
        </w:rPr>
        <w:t>из за</w:t>
      </w:r>
      <w:proofErr w:type="gramEnd"/>
      <w:r>
        <w:rPr>
          <w:rFonts w:ascii="Helvetica Neue" w:hAnsi="Helvetica Neue" w:cs="Helvetica Neue"/>
          <w:color w:val="000000"/>
          <w:kern w:val="0"/>
          <w:sz w:val="30"/>
          <w:szCs w:val="30"/>
        </w:rPr>
        <w:t xml:space="preserve"> защиты от зануления)</w:t>
      </w:r>
      <w:r w:rsidR="00C55377" w:rsidRPr="00C339A9">
        <w:rPr>
          <w:noProof/>
        </w:rPr>
        <w:drawing>
          <wp:inline distT="0" distB="0" distL="0" distR="0" wp14:anchorId="2A1AEEDA" wp14:editId="2ABFC18F">
            <wp:extent cx="5940425" cy="4417060"/>
            <wp:effectExtent l="0" t="0" r="3175" b="2540"/>
            <wp:docPr id="880565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65701" name=""/>
                    <pic:cNvPicPr/>
                  </pic:nvPicPr>
                  <pic:blipFill>
                    <a:blip r:embed="rId18"/>
                    <a:stretch>
                      <a:fillRect/>
                    </a:stretch>
                  </pic:blipFill>
                  <pic:spPr>
                    <a:xfrm>
                      <a:off x="0" y="0"/>
                      <a:ext cx="5940425" cy="4417060"/>
                    </a:xfrm>
                    <a:prstGeom prst="rect">
                      <a:avLst/>
                    </a:prstGeom>
                  </pic:spPr>
                </pic:pic>
              </a:graphicData>
            </a:graphic>
          </wp:inline>
        </w:drawing>
      </w:r>
    </w:p>
    <w:p w14:paraId="2D17D7DC" w14:textId="616761C8" w:rsidR="00C55377" w:rsidRDefault="00C55377" w:rsidP="006A6609">
      <w:pPr>
        <w:tabs>
          <w:tab w:val="left" w:pos="3301"/>
        </w:tabs>
      </w:pPr>
      <w:r>
        <w:t>Есть память микрокоманд</w:t>
      </w:r>
      <w:r w:rsidR="00527E31">
        <w:t>. У нее есть вход из счетчика микрокоманд, управляется тактовым генератором</w:t>
      </w:r>
    </w:p>
    <w:p w14:paraId="00D8EA5B" w14:textId="12DD44CA" w:rsidR="00527E31" w:rsidRDefault="00527E31" w:rsidP="006A6609">
      <w:pPr>
        <w:tabs>
          <w:tab w:val="left" w:pos="3301"/>
        </w:tabs>
      </w:pPr>
      <w:r>
        <w:t>Содержимое памяти микрокоманд в каждом такте передается в регистр микрокоманд</w:t>
      </w:r>
    </w:p>
    <w:p w14:paraId="4345D18C" w14:textId="0FF32AE4" w:rsidR="00527E31" w:rsidRDefault="00527E31" w:rsidP="006A6609">
      <w:pPr>
        <w:tabs>
          <w:tab w:val="left" w:pos="3301"/>
        </w:tabs>
      </w:pPr>
      <w:r>
        <w:t xml:space="preserve">Самый старший бит код операции 1/0, если 0 – то ОПМ, </w:t>
      </w:r>
      <w:proofErr w:type="spellStart"/>
      <w:r>
        <w:t>младщая</w:t>
      </w:r>
      <w:proofErr w:type="spellEnd"/>
      <w:r>
        <w:t xml:space="preserve"> часть сразу же передается на вентили, и проверяется 39 </w:t>
      </w:r>
      <w:proofErr w:type="gramStart"/>
      <w:r>
        <w:t>бит,  инвертируется</w:t>
      </w:r>
      <w:proofErr w:type="gramEnd"/>
      <w:r>
        <w:t xml:space="preserve"> 0 и открывает вентиль ОМК</w:t>
      </w:r>
    </w:p>
    <w:p w14:paraId="550EFED5" w14:textId="460F033E" w:rsidR="00527E31" w:rsidRDefault="00527E31" w:rsidP="006A6609">
      <w:pPr>
        <w:tabs>
          <w:tab w:val="left" w:pos="3301"/>
        </w:tabs>
      </w:pPr>
      <w:r>
        <w:t xml:space="preserve">Если УМК – </w:t>
      </w:r>
      <w:proofErr w:type="gramStart"/>
      <w:r>
        <w:t>1</w:t>
      </w:r>
      <w:proofErr w:type="gramEnd"/>
      <w:r>
        <w:t xml:space="preserve"> то открывается Вентиль УМК, часть пойдет вверх, часть пойдет вниз</w:t>
      </w:r>
    </w:p>
    <w:p w14:paraId="18D039D9" w14:textId="7D331DD3" w:rsidR="00036A7A" w:rsidRDefault="00036A7A" w:rsidP="006A6609">
      <w:pPr>
        <w:tabs>
          <w:tab w:val="left" w:pos="3301"/>
        </w:tabs>
      </w:pPr>
      <w:r>
        <w:t>Выбор управляемого бита, адрес перехода, 32 бит – сравнения</w:t>
      </w:r>
    </w:p>
    <w:p w14:paraId="21D45F40" w14:textId="6A7D645B" w:rsidR="00036A7A" w:rsidRPr="00036A7A" w:rsidRDefault="00036A7A" w:rsidP="006A6609">
      <w:pPr>
        <w:tabs>
          <w:tab w:val="left" w:pos="3301"/>
        </w:tabs>
      </w:pPr>
      <w:r>
        <w:t xml:space="preserve">Приходит 8 младших бит с коммутатора, 8 вентилей – схема и (выбирает соответствующий бит и передает его дальше). Инверсия </w:t>
      </w:r>
      <w:proofErr w:type="spellStart"/>
      <w:r>
        <w:rPr>
          <w:lang w:val="en-US"/>
        </w:rPr>
        <w:t>xor</w:t>
      </w:r>
      <w:proofErr w:type="spellEnd"/>
      <w:r w:rsidRPr="00036A7A">
        <w:t xml:space="preserve">, </w:t>
      </w:r>
      <w:r>
        <w:t>если биты совпадают и адрес перехода попадает на маленькую схемку (блокирует запись нулей в счетчик микрокоманд) – нужна для логики – будут нули – или не содержимое вершины –</w:t>
      </w:r>
      <w:r w:rsidR="00B7159D">
        <w:t xml:space="preserve">условие не совпадает </w:t>
      </w:r>
      <w:r>
        <w:t>+1</w:t>
      </w:r>
      <w:r w:rsidR="00B7159D">
        <w:t xml:space="preserve"> </w:t>
      </w:r>
      <w:proofErr w:type="spellStart"/>
      <w:r w:rsidR="00B7159D">
        <w:rPr>
          <w:lang w:val="en-US"/>
        </w:rPr>
        <w:t>mp</w:t>
      </w:r>
      <w:proofErr w:type="spellEnd"/>
      <w:r>
        <w:t>, иначе загружается новое значение счетчика микрокоманд</w:t>
      </w:r>
    </w:p>
    <w:p w14:paraId="45EA5E83" w14:textId="77777777" w:rsidR="00036A7A" w:rsidRPr="00527E31" w:rsidRDefault="00036A7A" w:rsidP="006A6609">
      <w:pPr>
        <w:tabs>
          <w:tab w:val="left" w:pos="3301"/>
        </w:tabs>
      </w:pPr>
    </w:p>
    <w:sectPr w:rsidR="00036A7A" w:rsidRPr="00527E31" w:rsidSect="008A1639">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59E57" w14:textId="77777777" w:rsidR="008A6D07" w:rsidRDefault="008A6D07" w:rsidP="00C55377">
      <w:pPr>
        <w:spacing w:after="0" w:line="240" w:lineRule="auto"/>
      </w:pPr>
      <w:r>
        <w:separator/>
      </w:r>
    </w:p>
  </w:endnote>
  <w:endnote w:type="continuationSeparator" w:id="0">
    <w:p w14:paraId="3B46D3A9" w14:textId="77777777" w:rsidR="008A6D07" w:rsidRDefault="008A6D07" w:rsidP="00C55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7671B" w14:textId="77777777" w:rsidR="008A6D07" w:rsidRDefault="008A6D07" w:rsidP="00C55377">
      <w:pPr>
        <w:spacing w:after="0" w:line="240" w:lineRule="auto"/>
      </w:pPr>
      <w:r>
        <w:separator/>
      </w:r>
    </w:p>
  </w:footnote>
  <w:footnote w:type="continuationSeparator" w:id="0">
    <w:p w14:paraId="35B4F70B" w14:textId="77777777" w:rsidR="008A6D07" w:rsidRDefault="008A6D07" w:rsidP="00C55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7B61" w14:textId="77777777" w:rsidR="00C55377" w:rsidRDefault="00C55377">
    <w:pPr>
      <w:pStyle w:val="a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609"/>
    <w:rsid w:val="00034A94"/>
    <w:rsid w:val="00036A7A"/>
    <w:rsid w:val="00070E6F"/>
    <w:rsid w:val="001C3B9D"/>
    <w:rsid w:val="002008F5"/>
    <w:rsid w:val="002379CA"/>
    <w:rsid w:val="002D142D"/>
    <w:rsid w:val="004B4494"/>
    <w:rsid w:val="004E01FD"/>
    <w:rsid w:val="00527E31"/>
    <w:rsid w:val="00657323"/>
    <w:rsid w:val="006A6609"/>
    <w:rsid w:val="008A1639"/>
    <w:rsid w:val="008A6D07"/>
    <w:rsid w:val="00B7159D"/>
    <w:rsid w:val="00C55377"/>
    <w:rsid w:val="00E106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ED8819C"/>
  <w15:chartTrackingRefBased/>
  <w15:docId w15:val="{F97AF35B-75BB-0840-B3E6-FD23D1DA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A6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A6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A66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A66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A66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A66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66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66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66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660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A660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A660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A660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A660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A660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A6609"/>
    <w:rPr>
      <w:rFonts w:eastAsiaTheme="majorEastAsia" w:cstheme="majorBidi"/>
      <w:color w:val="595959" w:themeColor="text1" w:themeTint="A6"/>
    </w:rPr>
  </w:style>
  <w:style w:type="character" w:customStyle="1" w:styleId="80">
    <w:name w:val="Заголовок 8 Знак"/>
    <w:basedOn w:val="a0"/>
    <w:link w:val="8"/>
    <w:uiPriority w:val="9"/>
    <w:semiHidden/>
    <w:rsid w:val="006A660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A6609"/>
    <w:rPr>
      <w:rFonts w:eastAsiaTheme="majorEastAsia" w:cstheme="majorBidi"/>
      <w:color w:val="272727" w:themeColor="text1" w:themeTint="D8"/>
    </w:rPr>
  </w:style>
  <w:style w:type="paragraph" w:styleId="a3">
    <w:name w:val="Title"/>
    <w:basedOn w:val="a"/>
    <w:next w:val="a"/>
    <w:link w:val="a4"/>
    <w:uiPriority w:val="10"/>
    <w:qFormat/>
    <w:rsid w:val="006A6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A6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60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A660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A6609"/>
    <w:pPr>
      <w:spacing w:before="160"/>
      <w:jc w:val="center"/>
    </w:pPr>
    <w:rPr>
      <w:i/>
      <w:iCs/>
      <w:color w:val="404040" w:themeColor="text1" w:themeTint="BF"/>
    </w:rPr>
  </w:style>
  <w:style w:type="character" w:customStyle="1" w:styleId="22">
    <w:name w:val="Цитата 2 Знак"/>
    <w:basedOn w:val="a0"/>
    <w:link w:val="21"/>
    <w:uiPriority w:val="29"/>
    <w:rsid w:val="006A6609"/>
    <w:rPr>
      <w:i/>
      <w:iCs/>
      <w:color w:val="404040" w:themeColor="text1" w:themeTint="BF"/>
    </w:rPr>
  </w:style>
  <w:style w:type="paragraph" w:styleId="a7">
    <w:name w:val="List Paragraph"/>
    <w:basedOn w:val="a"/>
    <w:uiPriority w:val="34"/>
    <w:qFormat/>
    <w:rsid w:val="006A6609"/>
    <w:pPr>
      <w:ind w:left="720"/>
      <w:contextualSpacing/>
    </w:pPr>
  </w:style>
  <w:style w:type="character" w:styleId="a8">
    <w:name w:val="Intense Emphasis"/>
    <w:basedOn w:val="a0"/>
    <w:uiPriority w:val="21"/>
    <w:qFormat/>
    <w:rsid w:val="006A6609"/>
    <w:rPr>
      <w:i/>
      <w:iCs/>
      <w:color w:val="0F4761" w:themeColor="accent1" w:themeShade="BF"/>
    </w:rPr>
  </w:style>
  <w:style w:type="paragraph" w:styleId="a9">
    <w:name w:val="Intense Quote"/>
    <w:basedOn w:val="a"/>
    <w:next w:val="a"/>
    <w:link w:val="aa"/>
    <w:uiPriority w:val="30"/>
    <w:qFormat/>
    <w:rsid w:val="006A6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A6609"/>
    <w:rPr>
      <w:i/>
      <w:iCs/>
      <w:color w:val="0F4761" w:themeColor="accent1" w:themeShade="BF"/>
    </w:rPr>
  </w:style>
  <w:style w:type="character" w:styleId="ab">
    <w:name w:val="Intense Reference"/>
    <w:basedOn w:val="a0"/>
    <w:uiPriority w:val="32"/>
    <w:qFormat/>
    <w:rsid w:val="006A6609"/>
    <w:rPr>
      <w:b/>
      <w:bCs/>
      <w:smallCaps/>
      <w:color w:val="0F4761" w:themeColor="accent1" w:themeShade="BF"/>
      <w:spacing w:val="5"/>
    </w:rPr>
  </w:style>
  <w:style w:type="character" w:styleId="ac">
    <w:name w:val="Strong"/>
    <w:basedOn w:val="a0"/>
    <w:uiPriority w:val="22"/>
    <w:qFormat/>
    <w:rsid w:val="002379CA"/>
    <w:rPr>
      <w:b/>
      <w:bCs/>
    </w:rPr>
  </w:style>
  <w:style w:type="paragraph" w:styleId="ad">
    <w:name w:val="header"/>
    <w:basedOn w:val="a"/>
    <w:link w:val="ae"/>
    <w:uiPriority w:val="99"/>
    <w:unhideWhenUsed/>
    <w:rsid w:val="00C55377"/>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C55377"/>
  </w:style>
  <w:style w:type="paragraph" w:styleId="af">
    <w:name w:val="footer"/>
    <w:basedOn w:val="a"/>
    <w:link w:val="af0"/>
    <w:uiPriority w:val="99"/>
    <w:unhideWhenUsed/>
    <w:rsid w:val="00C55377"/>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C55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880</Words>
  <Characters>5019</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Косогова Мария Александровна</dc:creator>
  <cp:keywords/>
  <dc:description/>
  <cp:lastModifiedBy>Косогова Мария Александровна</cp:lastModifiedBy>
  <cp:revision>2</cp:revision>
  <dcterms:created xsi:type="dcterms:W3CDTF">2025-05-13T18:20:00Z</dcterms:created>
  <dcterms:modified xsi:type="dcterms:W3CDTF">2025-05-14T16:00:00Z</dcterms:modified>
</cp:coreProperties>
</file>