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33B09" w14:textId="77777777" w:rsidR="0004563A" w:rsidRDefault="0004563A">
      <w:pPr>
        <w:spacing w:line="360" w:lineRule="auto"/>
      </w:pPr>
    </w:p>
    <w:tbl>
      <w:tblPr>
        <w:tblStyle w:val="a5"/>
        <w:tblW w:w="1020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04"/>
        <w:gridCol w:w="5104"/>
      </w:tblGrid>
      <w:tr w:rsidR="0004563A" w14:paraId="385338C2" w14:textId="77777777">
        <w:tc>
          <w:tcPr>
            <w:tcW w:w="5104" w:type="dxa"/>
            <w:vAlign w:val="center"/>
          </w:tcPr>
          <w:p w14:paraId="539C9479" w14:textId="77777777" w:rsidR="0004563A" w:rsidRDefault="00000000">
            <w:pPr>
              <w:spacing w:before="240" w:line="360" w:lineRule="auto"/>
            </w:pPr>
            <w:r>
              <w:t>Группа</w:t>
            </w:r>
            <w:proofErr w:type="gramStart"/>
            <w:r>
              <w:rPr>
                <w:u w:val="single"/>
              </w:rPr>
              <w:tab/>
              <w:t xml:space="preserve">  </w:t>
            </w:r>
            <w:proofErr w:type="spellStart"/>
            <w:r>
              <w:rPr>
                <w:u w:val="single"/>
              </w:rPr>
              <w:t>ПИиКТ</w:t>
            </w:r>
            <w:proofErr w:type="spellEnd"/>
            <w:proofErr w:type="gramEnd"/>
            <w:r>
              <w:rPr>
                <w:u w:val="single"/>
              </w:rPr>
              <w:t xml:space="preserve"> 1.2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38F8B562" w14:textId="77777777" w:rsidR="0004563A" w:rsidRDefault="00000000">
            <w:pPr>
              <w:spacing w:before="240" w:line="360" w:lineRule="auto"/>
            </w:pPr>
            <w:r>
              <w:t>К работе допущен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  <w:tr w:rsidR="0004563A" w14:paraId="1EBF0808" w14:textId="77777777">
        <w:tc>
          <w:tcPr>
            <w:tcW w:w="5104" w:type="dxa"/>
            <w:vAlign w:val="center"/>
          </w:tcPr>
          <w:p w14:paraId="6BB5413E" w14:textId="77777777" w:rsidR="0004563A" w:rsidRDefault="00000000">
            <w:pPr>
              <w:spacing w:before="240" w:line="360" w:lineRule="auto"/>
            </w:pPr>
            <w:r>
              <w:t>Студент</w:t>
            </w:r>
            <w:r>
              <w:rPr>
                <w:u w:val="single"/>
              </w:rPr>
              <w:tab/>
              <w:t xml:space="preserve"> Косогова </w:t>
            </w:r>
            <w:proofErr w:type="gramStart"/>
            <w:r>
              <w:rPr>
                <w:u w:val="single"/>
              </w:rPr>
              <w:t>М.А.</w:t>
            </w:r>
            <w:proofErr w:type="gramEnd"/>
            <w:r>
              <w:rPr>
                <w:u w:val="single"/>
              </w:rPr>
              <w:t xml:space="preserve">, Зыков </w:t>
            </w:r>
            <w:proofErr w:type="gramStart"/>
            <w:r>
              <w:rPr>
                <w:u w:val="single"/>
              </w:rPr>
              <w:t>А.А.</w:t>
            </w:r>
            <w:proofErr w:type="gramEnd"/>
            <w:r>
              <w:rPr>
                <w:u w:val="single"/>
              </w:rPr>
              <w:t xml:space="preserve">, Федоров </w:t>
            </w:r>
            <w:proofErr w:type="gramStart"/>
            <w:r>
              <w:rPr>
                <w:u w:val="single"/>
              </w:rPr>
              <w:t>Д.А.</w:t>
            </w:r>
            <w:proofErr w:type="gramEnd"/>
            <w:r>
              <w:rPr>
                <w:u w:val="single"/>
              </w:rPr>
              <w:t>, Швецов Е.М.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2394CE67" w14:textId="77777777" w:rsidR="0004563A" w:rsidRDefault="00000000">
            <w:pPr>
              <w:spacing w:before="240" w:line="360" w:lineRule="auto"/>
            </w:pPr>
            <w:r>
              <w:t>Работа выполнена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  <w:tr w:rsidR="0004563A" w14:paraId="1D514909" w14:textId="77777777">
        <w:tc>
          <w:tcPr>
            <w:tcW w:w="5104" w:type="dxa"/>
            <w:vAlign w:val="center"/>
          </w:tcPr>
          <w:p w14:paraId="21A3E0BE" w14:textId="77777777" w:rsidR="0004563A" w:rsidRDefault="00000000">
            <w:pPr>
              <w:spacing w:before="240" w:line="360" w:lineRule="auto"/>
            </w:pPr>
            <w:r>
              <w:t>Преподаватель</w:t>
            </w:r>
            <w:r>
              <w:rPr>
                <w:u w:val="single"/>
              </w:rPr>
              <w:t xml:space="preserve">     Рудель А.Е.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  <w:tc>
          <w:tcPr>
            <w:tcW w:w="5104" w:type="dxa"/>
            <w:vAlign w:val="center"/>
          </w:tcPr>
          <w:p w14:paraId="26F19797" w14:textId="77777777" w:rsidR="0004563A" w:rsidRDefault="00000000">
            <w:pPr>
              <w:spacing w:before="240" w:line="360" w:lineRule="auto"/>
            </w:pPr>
            <w:r>
              <w:t>Отчет принят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</w:tc>
      </w:tr>
    </w:tbl>
    <w:p w14:paraId="526B9531" w14:textId="32D7BD94" w:rsidR="0004563A" w:rsidRPr="008E2598" w:rsidRDefault="00000000">
      <w:pPr>
        <w:spacing w:before="240" w:after="240" w:line="360" w:lineRule="auto"/>
        <w:jc w:val="center"/>
        <w:rPr>
          <w:lang w:val="ru-RU"/>
        </w:rPr>
      </w:pPr>
      <w:r>
        <w:rPr>
          <w:b/>
          <w:bCs/>
        </w:rPr>
        <w:t>Рабочий протокол и отчет по лабораторной работе №3.</w:t>
      </w:r>
      <w:r w:rsidR="008E2598">
        <w:rPr>
          <w:b/>
          <w:bCs/>
          <w:lang w:val="ru-RU"/>
        </w:rPr>
        <w:t>10</w:t>
      </w:r>
    </w:p>
    <w:p w14:paraId="0447581D" w14:textId="0826F6FA" w:rsidR="0004563A" w:rsidRPr="008E2598" w:rsidRDefault="00887901">
      <w:pPr>
        <w:spacing w:line="360" w:lineRule="auto"/>
        <w:jc w:val="center"/>
        <w:rPr>
          <w:b/>
          <w:bCs/>
          <w:lang w:val="ru-RU"/>
        </w:rPr>
      </w:pPr>
      <w:r>
        <w:rPr>
          <w:noProof/>
        </w:rPr>
        <w:pict w14:anchorId="28B08AE6">
          <v:rect id="_x0000_i1026" alt="" style="width:467.75pt;height:.05pt;mso-width-percent:0;mso-height-percent:0;mso-width-percent:0;mso-height-percent:0" o:hralign="center" o:hrstd="t" o:hr="t" fillcolor="#a0a0a0" stroked="f"/>
        </w:pict>
      </w:r>
      <w:r w:rsidR="008E2598">
        <w:rPr>
          <w:b/>
          <w:bCs/>
          <w:lang w:val="ru-RU"/>
        </w:rPr>
        <w:t>Изучение свободных затухающих электромагнитных колебаний</w:t>
      </w:r>
    </w:p>
    <w:p w14:paraId="400C05CF" w14:textId="77777777" w:rsidR="0004563A" w:rsidRDefault="00887901">
      <w:pPr>
        <w:spacing w:line="360" w:lineRule="auto"/>
      </w:pPr>
      <w:r>
        <w:rPr>
          <w:noProof/>
        </w:rPr>
        <w:pict w14:anchorId="370A261B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847B5A9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1. Цель работы.</w:t>
      </w:r>
    </w:p>
    <w:p w14:paraId="6210D79A" w14:textId="121FDBC4" w:rsidR="0004563A" w:rsidRDefault="008E259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"/>
        </w:tabs>
        <w:spacing w:before="182" w:line="360" w:lineRule="auto"/>
        <w:ind w:right="466" w:firstLine="0"/>
        <w:rPr>
          <w:color w:val="000000"/>
        </w:rPr>
      </w:pPr>
      <w:r>
        <w:rPr>
          <w:color w:val="000000"/>
          <w:lang w:val="ru-RU"/>
        </w:rPr>
        <w:t>Изучение основных характеристик свободных колебаний.</w:t>
      </w:r>
    </w:p>
    <w:p w14:paraId="28B4FB01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2. Задачи, решаемые при выполнении работы.</w:t>
      </w:r>
    </w:p>
    <w:p w14:paraId="420E2589" w14:textId="5629CA47" w:rsidR="0004563A" w:rsidRDefault="008C460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"/>
        </w:tabs>
        <w:spacing w:before="182" w:line="360" w:lineRule="auto"/>
        <w:ind w:hanging="220"/>
        <w:rPr>
          <w:color w:val="000000"/>
        </w:rPr>
      </w:pPr>
      <w:r>
        <w:rPr>
          <w:color w:val="000000"/>
          <w:lang w:val="ru-RU"/>
        </w:rPr>
        <w:t xml:space="preserve"> </w:t>
      </w:r>
      <w:r w:rsidR="008E2598">
        <w:rPr>
          <w:color w:val="000000"/>
          <w:lang w:val="ru-RU"/>
        </w:rPr>
        <w:t xml:space="preserve">Вычислить </w:t>
      </w:r>
      <w:r>
        <w:rPr>
          <w:color w:val="000000"/>
          <w:lang w:val="ru-RU"/>
        </w:rPr>
        <w:t>логарифмический декремент затухания</w:t>
      </w:r>
      <w:r w:rsidR="000F59DC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lang w:val="ru-RU"/>
          </w:rPr>
          <m:t>λ</m:t>
        </m:r>
      </m:oMath>
      <w:r>
        <w:rPr>
          <w:color w:val="000000"/>
          <w:lang w:val="ru-RU"/>
        </w:rPr>
        <w:t>, определить добротность контура</w:t>
      </w:r>
      <w:r w:rsidR="000F59DC">
        <w:rPr>
          <w:color w:val="000000"/>
          <w:lang w:val="ru-RU"/>
        </w:rPr>
        <w:t xml:space="preserve"> </w:t>
      </w:r>
      <w:r w:rsidR="000F59DC">
        <w:rPr>
          <w:color w:val="000000"/>
          <w:lang w:val="en-US"/>
        </w:rPr>
        <w:t>Q</w:t>
      </w:r>
      <w:r>
        <w:rPr>
          <w:color w:val="000000"/>
          <w:lang w:val="ru-RU"/>
        </w:rPr>
        <w:t xml:space="preserve"> при различных сопротивлениях магазина</w:t>
      </w:r>
      <w:r w:rsidR="000F59DC" w:rsidRPr="000F59DC">
        <w:rPr>
          <w:color w:val="000000"/>
          <w:lang w:val="ru-RU"/>
        </w:rPr>
        <w:t xml:space="preserve"> </w:t>
      </w:r>
      <w:r w:rsidR="000F59DC">
        <w:rPr>
          <w:color w:val="000000"/>
          <w:lang w:val="en-US"/>
        </w:rPr>
        <w:t>R</w:t>
      </w:r>
      <w:r w:rsidR="000F59DC" w:rsidRPr="000F59DC">
        <w:rPr>
          <w:color w:val="000000"/>
          <w:vertAlign w:val="subscript"/>
          <w:lang w:val="en-US"/>
        </w:rPr>
        <w:t>m</w:t>
      </w:r>
      <w:r>
        <w:rPr>
          <w:color w:val="000000"/>
          <w:lang w:val="ru-RU"/>
        </w:rPr>
        <w:t>.</w:t>
      </w:r>
    </w:p>
    <w:p w14:paraId="33C2E03F" w14:textId="773B6DCC" w:rsidR="0004563A" w:rsidRDefault="008C460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"/>
        </w:tabs>
        <w:spacing w:before="182" w:line="360" w:lineRule="auto"/>
        <w:ind w:hanging="220"/>
        <w:rPr>
          <w:color w:val="000000"/>
        </w:rPr>
      </w:pPr>
      <w:r>
        <w:rPr>
          <w:color w:val="000000"/>
          <w:lang w:val="ru-RU"/>
        </w:rPr>
        <w:t xml:space="preserve"> Рассчитать индуктивность катушки и собственное сопротивление контура.</w:t>
      </w:r>
    </w:p>
    <w:p w14:paraId="317EAE7A" w14:textId="2E3E9636" w:rsidR="008C460E" w:rsidRPr="000F59DC" w:rsidRDefault="008C460E" w:rsidP="008C460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"/>
        </w:tabs>
        <w:spacing w:before="182" w:line="360" w:lineRule="auto"/>
        <w:ind w:hanging="220"/>
        <w:rPr>
          <w:color w:val="000000"/>
        </w:rPr>
      </w:pPr>
      <w:r>
        <w:rPr>
          <w:color w:val="000000"/>
          <w:lang w:val="ru-RU"/>
        </w:rPr>
        <w:t xml:space="preserve"> Сравнить экспериментальные значения периода колебаний с теоретическим</w:t>
      </w:r>
      <w:r w:rsidR="00C1509B">
        <w:rPr>
          <w:color w:val="000000"/>
          <w:lang w:val="ru-RU"/>
        </w:rPr>
        <w:t>и</w:t>
      </w:r>
      <w:r>
        <w:rPr>
          <w:color w:val="000000"/>
          <w:lang w:val="ru-RU"/>
        </w:rPr>
        <w:t>.</w:t>
      </w:r>
    </w:p>
    <w:p w14:paraId="1E214AD0" w14:textId="20224605" w:rsidR="000F59DC" w:rsidRPr="008C460E" w:rsidRDefault="000F59DC" w:rsidP="008C460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"/>
        </w:tabs>
        <w:spacing w:before="182" w:line="360" w:lineRule="auto"/>
        <w:ind w:hanging="220"/>
        <w:rPr>
          <w:color w:val="000000"/>
        </w:rPr>
      </w:pPr>
      <w:r w:rsidRPr="000F59DC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Оценить выполнения условия малого затухания: </w:t>
      </w:r>
      <m:oMath>
        <m:r>
          <w:rPr>
            <w:rFonts w:ascii="Cambria Math" w:hAnsi="Cambria Math"/>
            <w:color w:val="000000"/>
            <w:lang w:val="ru-RU"/>
          </w:rPr>
          <m:t xml:space="preserve">β≪ </m:t>
        </m:r>
        <m:sSub>
          <m:sSubPr>
            <m:ctrlPr>
              <w:rPr>
                <w:rFonts w:ascii="Cambria Math" w:hAnsi="Cambria Math"/>
                <w:i/>
                <w:color w:val="000000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lang w:val="ru-RU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lang w:val="ru-RU"/>
              </w:rPr>
              <m:t>0</m:t>
            </m:r>
          </m:sub>
        </m:sSub>
      </m:oMath>
    </w:p>
    <w:p w14:paraId="63BC5D75" w14:textId="5D6F95A0" w:rsidR="0004563A" w:rsidRDefault="008C460E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2"/>
        </w:tabs>
        <w:spacing w:before="182" w:line="360" w:lineRule="auto"/>
        <w:ind w:hanging="220"/>
        <w:rPr>
          <w:color w:val="000000"/>
        </w:rPr>
      </w:pPr>
      <w:r>
        <w:rPr>
          <w:color w:val="000000"/>
          <w:lang w:val="ru-RU"/>
        </w:rPr>
        <w:t xml:space="preserve"> </w:t>
      </w:r>
      <w:r>
        <w:rPr>
          <w:color w:val="000000"/>
        </w:rPr>
        <w:t>Построить графики.</w:t>
      </w:r>
    </w:p>
    <w:p w14:paraId="4C5A3D8D" w14:textId="77777777" w:rsidR="0004563A" w:rsidRDefault="00000000">
      <w:pPr>
        <w:widowControl w:val="0"/>
        <w:spacing w:line="360" w:lineRule="auto"/>
        <w:jc w:val="both"/>
        <w:rPr>
          <w:b/>
          <w:bCs/>
        </w:rPr>
      </w:pPr>
      <w:r>
        <w:rPr>
          <w:b/>
          <w:bCs/>
        </w:rPr>
        <w:t>3. Объект исследования.</w:t>
      </w:r>
    </w:p>
    <w:p w14:paraId="3CF82137" w14:textId="39FB11E8" w:rsidR="0004563A" w:rsidRDefault="000F59DC">
      <w:pPr>
        <w:widowControl w:val="0"/>
        <w:spacing w:line="360" w:lineRule="auto"/>
        <w:jc w:val="both"/>
        <w:rPr>
          <w:b/>
          <w:bCs/>
        </w:rPr>
      </w:pPr>
      <w:r>
        <w:rPr>
          <w:lang w:val="ru-RU"/>
        </w:rPr>
        <w:t xml:space="preserve">Последовательный </w:t>
      </w:r>
      <w:r>
        <w:rPr>
          <w:lang w:val="en-US"/>
        </w:rPr>
        <w:t>RLC-</w:t>
      </w:r>
      <w:r>
        <w:rPr>
          <w:lang w:val="ru-RU"/>
        </w:rPr>
        <w:t>колебательный контур</w:t>
      </w:r>
      <w:r>
        <w:t>.</w:t>
      </w:r>
    </w:p>
    <w:p w14:paraId="161F1067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4. Метод экспериментального исследования.</w:t>
      </w:r>
    </w:p>
    <w:p w14:paraId="40C4F597" w14:textId="5F0750BB" w:rsidR="0004563A" w:rsidRDefault="000F59D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1" w:line="360" w:lineRule="auto"/>
        <w:ind w:left="2"/>
        <w:rPr>
          <w:color w:val="000000"/>
        </w:rPr>
      </w:pPr>
      <w:r>
        <w:rPr>
          <w:color w:val="000000"/>
          <w:lang w:val="ru-RU"/>
        </w:rPr>
        <w:t>Осциллографическое наблюдение затухающих электромагнитных колебаний</w:t>
      </w:r>
      <w:r>
        <w:rPr>
          <w:color w:val="000000"/>
        </w:rPr>
        <w:t>.</w:t>
      </w:r>
    </w:p>
    <w:p w14:paraId="5F0E8835" w14:textId="77777777" w:rsidR="0004563A" w:rsidRDefault="00000000">
      <w:pPr>
        <w:spacing w:line="360" w:lineRule="auto"/>
        <w:jc w:val="both"/>
        <w:rPr>
          <w:b/>
          <w:bCs/>
          <w:lang w:val="ru-RU"/>
        </w:rPr>
      </w:pPr>
      <w:r>
        <w:rPr>
          <w:b/>
          <w:bCs/>
        </w:rPr>
        <w:t>5. Рабочие формулы и исходные данные.</w:t>
      </w:r>
    </w:p>
    <w:p w14:paraId="7AF19237" w14:textId="79AFD907" w:rsidR="00C1509B" w:rsidRPr="00C1509B" w:rsidRDefault="00C1509B" w:rsidP="00C1509B">
      <w:pPr>
        <w:pStyle w:val="ae"/>
        <w:numPr>
          <w:ilvl w:val="0"/>
          <w:numId w:val="7"/>
        </w:numPr>
        <w:spacing w:line="360" w:lineRule="auto"/>
        <w:jc w:val="both"/>
        <w:rPr>
          <w:lang w:val="ru-RU"/>
        </w:rPr>
      </w:pPr>
      <w:r w:rsidRPr="00C1509B">
        <w:rPr>
          <w:lang w:val="ru-RU"/>
        </w:rPr>
        <w:t>Исходные данные со стенда:</w:t>
      </w:r>
    </w:p>
    <w:p w14:paraId="274AB313" w14:textId="61DD17DA" w:rsidR="00B1710B" w:rsidRDefault="00B1710B" w:rsidP="00B1710B">
      <w:pPr>
        <w:pStyle w:val="af"/>
        <w:spacing w:before="0" w:beforeAutospacing="0" w:after="80" w:afterAutospacing="0" w:line="360" w:lineRule="auto"/>
        <w:ind w:left="720"/>
        <w:jc w:val="center"/>
      </w:pPr>
      <w:r>
        <w:rPr>
          <w:color w:val="000000"/>
        </w:rPr>
        <w:t xml:space="preserve">L = 10 </w:t>
      </w:r>
      <w:proofErr w:type="spellStart"/>
      <w:r>
        <w:rPr>
          <w:color w:val="000000"/>
        </w:rPr>
        <w:t>мГн</w:t>
      </w:r>
      <w:proofErr w:type="spellEnd"/>
      <w:r>
        <w:rPr>
          <w:color w:val="000000"/>
        </w:rPr>
        <w:t xml:space="preserve"> ± 10%,</w:t>
      </w:r>
    </w:p>
    <w:p w14:paraId="77C4BA30" w14:textId="79E8F490" w:rsidR="00B1710B" w:rsidRDefault="00B1710B" w:rsidP="00B1710B">
      <w:pPr>
        <w:pStyle w:val="af"/>
        <w:spacing w:before="0" w:beforeAutospacing="0" w:after="80" w:afterAutospacing="0" w:line="360" w:lineRule="auto"/>
        <w:ind w:left="720"/>
        <w:jc w:val="center"/>
      </w:pPr>
      <w:r>
        <w:rPr>
          <w:color w:val="000000"/>
        </w:rPr>
        <w:t>C₁ = 0,022 мкФ ± 10%,</w:t>
      </w:r>
    </w:p>
    <w:p w14:paraId="5127BEEB" w14:textId="78FB2781" w:rsidR="00B1710B" w:rsidRDefault="00B1710B" w:rsidP="00B1710B">
      <w:pPr>
        <w:pStyle w:val="af"/>
        <w:spacing w:before="0" w:beforeAutospacing="0" w:after="80" w:afterAutospacing="0" w:line="360" w:lineRule="auto"/>
        <w:ind w:left="720"/>
        <w:jc w:val="center"/>
      </w:pPr>
      <w:r>
        <w:rPr>
          <w:color w:val="000000"/>
        </w:rPr>
        <w:t>C₂ = 0,033 мкФ ± 10%,</w:t>
      </w:r>
    </w:p>
    <w:p w14:paraId="7CD42465" w14:textId="77777777" w:rsidR="00B1710B" w:rsidRDefault="00B1710B" w:rsidP="00B1710B">
      <w:pPr>
        <w:pStyle w:val="af"/>
        <w:spacing w:before="0" w:beforeAutospacing="0" w:after="80" w:afterAutospacing="0" w:line="360" w:lineRule="auto"/>
        <w:ind w:left="720"/>
        <w:jc w:val="center"/>
      </w:pPr>
      <w:r>
        <w:rPr>
          <w:color w:val="000000"/>
        </w:rPr>
        <w:t>C₃ = 0,047 мкФ ± 10%,</w:t>
      </w:r>
    </w:p>
    <w:p w14:paraId="71852D86" w14:textId="49F83C0C" w:rsidR="00B1710B" w:rsidRDefault="00B1710B" w:rsidP="00B1710B">
      <w:pPr>
        <w:pStyle w:val="af"/>
        <w:spacing w:before="0" w:beforeAutospacing="0" w:after="80" w:afterAutospacing="0" w:line="360" w:lineRule="auto"/>
        <w:ind w:left="720"/>
        <w:jc w:val="center"/>
        <w:rPr>
          <w:color w:val="000000"/>
        </w:rPr>
      </w:pPr>
      <w:r>
        <w:rPr>
          <w:color w:val="000000"/>
        </w:rPr>
        <w:lastRenderedPageBreak/>
        <w:t>C₄ = 0,47 мкФ ± 10%</w:t>
      </w:r>
    </w:p>
    <w:p w14:paraId="4BEE7EF0" w14:textId="529A5B1F" w:rsidR="00B1710B" w:rsidRDefault="00B1710B" w:rsidP="00B1710B">
      <w:pPr>
        <w:pStyle w:val="af"/>
        <w:numPr>
          <w:ilvl w:val="0"/>
          <w:numId w:val="7"/>
        </w:numPr>
        <w:spacing w:before="0" w:beforeAutospacing="0" w:after="80" w:afterAutospacing="0" w:line="360" w:lineRule="auto"/>
      </w:pPr>
      <w:r>
        <w:t>Коэффициент затухания:</w:t>
      </w:r>
    </w:p>
    <w:p w14:paraId="5D8AAF65" w14:textId="1DEA6C72" w:rsidR="00B1710B" w:rsidRPr="00B1710B" w:rsidRDefault="00B1710B" w:rsidP="00B1710B">
      <w:pPr>
        <w:pStyle w:val="af"/>
        <w:spacing w:before="0" w:beforeAutospacing="0" w:after="80" w:afterAutospacing="0" w:line="360" w:lineRule="auto"/>
        <w:ind w:left="720"/>
        <w:rPr>
          <w:lang w:val="en-US"/>
        </w:rPr>
      </w:pPr>
      <m:oMathPara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2L</m:t>
              </m:r>
            </m:den>
          </m:f>
        </m:oMath>
      </m:oMathPara>
    </w:p>
    <w:p w14:paraId="47F7F9BC" w14:textId="7BA46DB2" w:rsidR="00B1710B" w:rsidRDefault="00B1710B" w:rsidP="00B1710B">
      <w:pPr>
        <w:pStyle w:val="af"/>
        <w:numPr>
          <w:ilvl w:val="0"/>
          <w:numId w:val="7"/>
        </w:numPr>
        <w:spacing w:before="0" w:beforeAutospacing="0" w:after="80" w:afterAutospacing="0" w:line="360" w:lineRule="auto"/>
      </w:pPr>
      <w:r>
        <w:t>Собственная частота незатухающих колебаний:</w:t>
      </w:r>
    </w:p>
    <w:p w14:paraId="26D7B13A" w14:textId="39FFC4CE" w:rsidR="00B1710B" w:rsidRPr="00B1710B" w:rsidRDefault="00000000" w:rsidP="00B1710B">
      <w:pPr>
        <w:pStyle w:val="af"/>
        <w:spacing w:before="0" w:beforeAutospacing="0" w:after="80" w:afterAutospacing="0" w:line="360" w:lineRule="auto"/>
        <w:ind w:left="720"/>
        <w:rPr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  <m:r>
            <w:rPr>
              <w:rFonts w:ascii="Cambria Math" w:hAnsi="Cambria Math"/>
              <w:color w:val="000000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/>
                      <w:lang w:val="en-US"/>
                    </w:rPr>
                    <m:t>LC</m:t>
                  </m:r>
                </m:e>
              </m:rad>
            </m:den>
          </m:f>
        </m:oMath>
      </m:oMathPara>
    </w:p>
    <w:p w14:paraId="3B904AC9" w14:textId="386F2FAA" w:rsidR="00B1710B" w:rsidRPr="00B1710B" w:rsidRDefault="00B1710B" w:rsidP="00B1710B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rPr>
          <w:lang w:val="en-US"/>
        </w:rPr>
      </w:pPr>
      <w:r>
        <w:t>Собственная частота затухающих колебаний:</w:t>
      </w:r>
    </w:p>
    <w:p w14:paraId="1AF6F492" w14:textId="17322C50" w:rsidR="00B1710B" w:rsidRPr="00B1710B" w:rsidRDefault="00B1710B" w:rsidP="00B1710B">
      <w:pPr>
        <w:pStyle w:val="af"/>
        <w:spacing w:before="0" w:beforeAutospacing="0" w:after="80" w:afterAutospacing="0" w:line="360" w:lineRule="auto"/>
        <w:ind w:left="72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w=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7613248" w14:textId="69A11C40" w:rsidR="00B1710B" w:rsidRDefault="00B1710B" w:rsidP="00B1710B">
      <w:pPr>
        <w:pStyle w:val="af"/>
        <w:numPr>
          <w:ilvl w:val="0"/>
          <w:numId w:val="7"/>
        </w:numPr>
        <w:spacing w:before="0" w:beforeAutospacing="0" w:after="80" w:afterAutospacing="0" w:line="360" w:lineRule="auto"/>
      </w:pPr>
      <w:r>
        <w:t xml:space="preserve">Период колебаний с учетом </w:t>
      </w:r>
      <w:r w:rsidR="009A2811">
        <w:t>затухания:</w:t>
      </w:r>
    </w:p>
    <w:p w14:paraId="0E9810F8" w14:textId="730DA60D" w:rsidR="009A2811" w:rsidRPr="009A2811" w:rsidRDefault="009A2811" w:rsidP="009A2811">
      <w:pPr>
        <w:pStyle w:val="af"/>
        <w:spacing w:before="0" w:beforeAutospacing="0" w:after="80" w:afterAutospacing="0" w:line="360" w:lineRule="auto"/>
        <w:ind w:left="720"/>
        <w:rPr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LC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6F74421F" w14:textId="67327FBA" w:rsidR="009A2811" w:rsidRPr="009A2811" w:rsidRDefault="009A2811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rPr>
          <w:iCs/>
          <w:lang w:val="en-US"/>
        </w:rPr>
      </w:pPr>
      <w:r w:rsidRPr="009A2811">
        <w:rPr>
          <w:iCs/>
        </w:rPr>
        <w:t>Формула Томсона</w:t>
      </w:r>
      <w:r>
        <w:rPr>
          <w:iCs/>
        </w:rPr>
        <w:t>:</w:t>
      </w:r>
    </w:p>
    <w:p w14:paraId="151F6A4D" w14:textId="18E5CD10" w:rsidR="009A2811" w:rsidRPr="009A2811" w:rsidRDefault="009A2811" w:rsidP="009A2811">
      <w:pPr>
        <w:pStyle w:val="af"/>
        <w:spacing w:before="0" w:beforeAutospacing="0" w:after="80" w:afterAutospacing="0" w:line="360" w:lineRule="auto"/>
        <w:ind w:left="720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T=2π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LC</m:t>
              </m:r>
            </m:e>
          </m:rad>
        </m:oMath>
      </m:oMathPara>
    </w:p>
    <w:p w14:paraId="0F9EED9B" w14:textId="4B54FAF9" w:rsidR="009A2811" w:rsidRDefault="009A2811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rPr>
          <w:iCs/>
        </w:rPr>
      </w:pPr>
      <w:r>
        <w:rPr>
          <w:iCs/>
        </w:rPr>
        <w:t>Логарифмический декремент затухания через амплитуды:</w:t>
      </w:r>
    </w:p>
    <w:p w14:paraId="566A8632" w14:textId="428671D4" w:rsidR="009A2811" w:rsidRPr="009A2811" w:rsidRDefault="009A2811" w:rsidP="009A2811">
      <w:pPr>
        <w:pStyle w:val="af"/>
        <w:spacing w:before="0" w:beforeAutospacing="0" w:after="80" w:afterAutospacing="0" w:line="360" w:lineRule="auto"/>
        <w:ind w:left="720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n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i+n</m:t>
                  </m:r>
                </m:sub>
              </m:sSub>
            </m:den>
          </m:f>
        </m:oMath>
      </m:oMathPara>
    </w:p>
    <w:p w14:paraId="642395A1" w14:textId="29F0F7C6" w:rsidR="009A2811" w:rsidRDefault="009A2811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jc w:val="both"/>
      </w:pPr>
      <w:r w:rsidRPr="009A2811">
        <w:t>Логарифмический декремент затухания через параметры контура:</w:t>
      </w:r>
    </w:p>
    <w:p w14:paraId="755A79BC" w14:textId="229DDF5E" w:rsidR="009A2811" w:rsidRPr="009A2811" w:rsidRDefault="009A2811" w:rsidP="009A2811">
      <w:pPr>
        <w:pStyle w:val="af"/>
        <w:spacing w:before="0" w:beforeAutospacing="0" w:after="80" w:afterAutospacing="0" w:line="360" w:lineRule="auto"/>
        <w:ind w:left="720"/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λ= βT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</m:t>
              </m:r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</m:den>
          </m:f>
          <m:r>
            <w:rPr>
              <w:rFonts w:ascii="Cambria Math" w:hAnsi="Cambria Math"/>
              <w:lang w:val="en-US"/>
            </w:rPr>
            <m:t xml:space="preserve"> ∙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LC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</m:oMath>
      </m:oMathPara>
    </w:p>
    <w:p w14:paraId="0E3AFA89" w14:textId="20AFC3E6" w:rsidR="009A2811" w:rsidRDefault="009A2811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jc w:val="both"/>
        <w:rPr>
          <w:iCs/>
        </w:rPr>
      </w:pPr>
      <w:r w:rsidRPr="009A2811">
        <w:rPr>
          <w:iCs/>
        </w:rPr>
        <w:t>Логарифмический декремент затухания при малом затухания:</w:t>
      </w:r>
    </w:p>
    <w:p w14:paraId="2C09E82D" w14:textId="3BBF1602" w:rsidR="009A2811" w:rsidRPr="009A2811" w:rsidRDefault="009A2811" w:rsidP="009A2811">
      <w:pPr>
        <w:pStyle w:val="af"/>
        <w:spacing w:before="0" w:beforeAutospacing="0" w:after="80" w:afterAutospacing="0" w:line="360" w:lineRule="auto"/>
        <w:ind w:left="720"/>
        <w:jc w:val="both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</w:rPr>
            <m:t>λ= π</m:t>
          </m:r>
          <m:r>
            <w:rPr>
              <w:rFonts w:ascii="Cambria Math" w:hAnsi="Cambria Math"/>
              <w:lang w:val="en-US"/>
            </w:rPr>
            <m:t>R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den>
              </m:f>
            </m:e>
          </m:rad>
        </m:oMath>
      </m:oMathPara>
    </w:p>
    <w:p w14:paraId="7701B9BC" w14:textId="58154BDF" w:rsidR="009A2811" w:rsidRDefault="009A2811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jc w:val="both"/>
      </w:pPr>
      <w:r>
        <w:t>Добротность контура через логарифмический декремент:</w:t>
      </w:r>
    </w:p>
    <w:p w14:paraId="4FD1E31F" w14:textId="49F6BE6C" w:rsidR="004B0164" w:rsidRPr="004B0164" w:rsidRDefault="004B0164" w:rsidP="004B0164">
      <w:pPr>
        <w:pStyle w:val="af"/>
        <w:spacing w:before="0" w:beforeAutospacing="0" w:after="80" w:afterAutospacing="0" w:line="360" w:lineRule="auto"/>
        <w:ind w:left="720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2λ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rad>
            </m:den>
          </m:f>
        </m:oMath>
      </m:oMathPara>
    </w:p>
    <w:p w14:paraId="2EDD775C" w14:textId="16F00352" w:rsidR="009A2811" w:rsidRPr="004B0164" w:rsidRDefault="009A2811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jc w:val="both"/>
      </w:pPr>
      <w:r>
        <w:t>Добротность контура при малом затухании:</w:t>
      </w:r>
    </w:p>
    <w:p w14:paraId="20ECA662" w14:textId="23C6F0FD" w:rsidR="004B0164" w:rsidRPr="004B0164" w:rsidRDefault="004B0164" w:rsidP="004B0164">
      <w:pPr>
        <w:pStyle w:val="af"/>
        <w:spacing w:before="0" w:beforeAutospacing="0" w:after="80" w:afterAutospacing="0" w:line="360" w:lineRule="auto"/>
        <w:ind w:left="72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den>
              </m:f>
            </m:e>
          </m:rad>
        </m:oMath>
      </m:oMathPara>
    </w:p>
    <w:p w14:paraId="589B6AD9" w14:textId="77777777" w:rsidR="004B0164" w:rsidRPr="004B0164" w:rsidRDefault="004B0164" w:rsidP="004B0164">
      <w:pPr>
        <w:pStyle w:val="af"/>
        <w:spacing w:before="0" w:beforeAutospacing="0" w:after="80" w:afterAutospacing="0" w:line="360" w:lineRule="auto"/>
        <w:ind w:left="720"/>
        <w:jc w:val="both"/>
        <w:rPr>
          <w:lang w:val="en-US"/>
        </w:rPr>
      </w:pPr>
    </w:p>
    <w:p w14:paraId="1970D13E" w14:textId="23BF35B6" w:rsidR="009A2811" w:rsidRPr="004B0164" w:rsidRDefault="009A2811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jc w:val="both"/>
      </w:pPr>
      <w:r>
        <w:lastRenderedPageBreak/>
        <w:t>Полное сопротивление контура:</w:t>
      </w:r>
    </w:p>
    <w:p w14:paraId="0914BF46" w14:textId="1F44EBE1" w:rsidR="004B0164" w:rsidRDefault="004B0164" w:rsidP="004B0164">
      <w:pPr>
        <w:pStyle w:val="af"/>
        <w:spacing w:before="0" w:beforeAutospacing="0" w:after="80" w:afterAutospacing="0" w:line="360" w:lineRule="auto"/>
        <w:ind w:left="720"/>
        <w:jc w:val="both"/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</m:oMath>
      </m:oMathPara>
    </w:p>
    <w:p w14:paraId="08A4D3F7" w14:textId="015C86C3" w:rsidR="004B0164" w:rsidRPr="004B0164" w:rsidRDefault="004B0164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jc w:val="both"/>
      </w:pPr>
      <w:r>
        <w:t>Критическое сопротивление:</w:t>
      </w:r>
    </w:p>
    <w:p w14:paraId="7D675259" w14:textId="0A5171EA" w:rsidR="004B0164" w:rsidRDefault="00000000" w:rsidP="004B0164">
      <w:pPr>
        <w:pStyle w:val="af"/>
        <w:spacing w:before="0" w:beforeAutospacing="0" w:after="80" w:afterAutospacing="0" w:line="360" w:lineRule="auto"/>
        <w:ind w:left="720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 xml:space="preserve">кр </m:t>
              </m:r>
            </m:sub>
          </m:sSub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den>
              </m:f>
            </m:e>
          </m:rad>
        </m:oMath>
      </m:oMathPara>
    </w:p>
    <w:p w14:paraId="0AF7DDBC" w14:textId="40DDFD3E" w:rsidR="004B0164" w:rsidRPr="004B0164" w:rsidRDefault="004B0164" w:rsidP="009A2811">
      <w:pPr>
        <w:pStyle w:val="af"/>
        <w:numPr>
          <w:ilvl w:val="0"/>
          <w:numId w:val="7"/>
        </w:numPr>
        <w:spacing w:before="0" w:beforeAutospacing="0" w:after="80" w:afterAutospacing="0" w:line="360" w:lineRule="auto"/>
        <w:jc w:val="both"/>
      </w:pPr>
      <w:r>
        <w:t>Условие малого затухания:</w:t>
      </w:r>
    </w:p>
    <w:p w14:paraId="564FB24B" w14:textId="6CAAB888" w:rsidR="004B0164" w:rsidRPr="009A2811" w:rsidRDefault="004B0164" w:rsidP="004B0164">
      <w:pPr>
        <w:pStyle w:val="af"/>
        <w:spacing w:before="0" w:beforeAutospacing="0" w:after="80" w:afterAutospacing="0" w:line="360" w:lineRule="auto"/>
        <w:ind w:left="720"/>
        <w:jc w:val="both"/>
      </w:pPr>
      <m:oMathPara>
        <m:oMath>
          <m:r>
            <w:rPr>
              <w:rFonts w:ascii="Cambria Math" w:hAnsi="Cambria Math"/>
              <w:color w:val="000000"/>
            </w:rPr>
            <m:t xml:space="preserve">β≪ 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</w:rPr>
                <m:t>0</m:t>
              </m:r>
            </m:sub>
          </m:sSub>
        </m:oMath>
      </m:oMathPara>
    </w:p>
    <w:p w14:paraId="70860F2A" w14:textId="77777777" w:rsidR="0004563A" w:rsidRPr="004B0164" w:rsidRDefault="0004563A" w:rsidP="004B01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360" w:lineRule="auto"/>
        <w:jc w:val="both"/>
        <w:rPr>
          <w:color w:val="000000"/>
          <w:lang w:val="en-US"/>
        </w:rPr>
      </w:pPr>
    </w:p>
    <w:p w14:paraId="6200B5FE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6. Измерительные приборы.</w:t>
      </w:r>
    </w:p>
    <w:p w14:paraId="5052B527" w14:textId="77777777" w:rsidR="0004563A" w:rsidRDefault="00000000" w:rsidP="004B0164">
      <w:pPr>
        <w:spacing w:line="360" w:lineRule="auto"/>
        <w:jc w:val="center"/>
        <w:rPr>
          <w:i/>
          <w:iCs/>
        </w:rPr>
      </w:pPr>
      <w:r>
        <w:rPr>
          <w:i/>
          <w:iCs/>
        </w:rPr>
        <w:t>Таблица 1. Измерительные приборы</w:t>
      </w:r>
    </w:p>
    <w:tbl>
      <w:tblPr>
        <w:tblStyle w:val="a6"/>
        <w:tblW w:w="8011" w:type="dxa"/>
        <w:tblInd w:w="1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3"/>
        <w:gridCol w:w="4034"/>
        <w:gridCol w:w="3054"/>
      </w:tblGrid>
      <w:tr w:rsidR="004B0164" w14:paraId="1DDAE2C7" w14:textId="77777777" w:rsidTr="004B0164">
        <w:tc>
          <w:tcPr>
            <w:tcW w:w="923" w:type="dxa"/>
          </w:tcPr>
          <w:p w14:paraId="0FFC77E1" w14:textId="77777777" w:rsidR="004B0164" w:rsidRDefault="004B0164">
            <w:pPr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№ п/п</w:t>
            </w:r>
          </w:p>
        </w:tc>
        <w:tc>
          <w:tcPr>
            <w:tcW w:w="4034" w:type="dxa"/>
          </w:tcPr>
          <w:p w14:paraId="638FBCFE" w14:textId="77777777" w:rsidR="004B0164" w:rsidRDefault="004B0164">
            <w:pPr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Наименование</w:t>
            </w:r>
          </w:p>
        </w:tc>
        <w:tc>
          <w:tcPr>
            <w:tcW w:w="3054" w:type="dxa"/>
          </w:tcPr>
          <w:p w14:paraId="1C523657" w14:textId="77777777" w:rsidR="004B0164" w:rsidRDefault="004B0164">
            <w:pPr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Тип прибора</w:t>
            </w:r>
          </w:p>
        </w:tc>
      </w:tr>
      <w:tr w:rsidR="004B0164" w14:paraId="52A30B0F" w14:textId="77777777" w:rsidTr="004B0164">
        <w:tc>
          <w:tcPr>
            <w:tcW w:w="923" w:type="dxa"/>
            <w:vAlign w:val="center"/>
          </w:tcPr>
          <w:p w14:paraId="713AAD8E" w14:textId="5475B211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1</w:t>
            </w:r>
          </w:p>
        </w:tc>
        <w:tc>
          <w:tcPr>
            <w:tcW w:w="4034" w:type="dxa"/>
            <w:vAlign w:val="center"/>
          </w:tcPr>
          <w:p w14:paraId="73210271" w14:textId="584BBE88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Осциллограф GDS-71102B (ОЦЛ2)</w:t>
            </w:r>
          </w:p>
        </w:tc>
        <w:tc>
          <w:tcPr>
            <w:tcW w:w="3054" w:type="dxa"/>
            <w:vAlign w:val="center"/>
          </w:tcPr>
          <w:p w14:paraId="54678B6E" w14:textId="693DD64D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Цифровой запоминающий</w:t>
            </w:r>
          </w:p>
        </w:tc>
      </w:tr>
      <w:tr w:rsidR="004B0164" w14:paraId="796A91FF" w14:textId="77777777" w:rsidTr="004B0164">
        <w:tc>
          <w:tcPr>
            <w:tcW w:w="923" w:type="dxa"/>
            <w:vAlign w:val="center"/>
          </w:tcPr>
          <w:p w14:paraId="53EC1F1B" w14:textId="086C8A63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2</w:t>
            </w:r>
          </w:p>
        </w:tc>
        <w:tc>
          <w:tcPr>
            <w:tcW w:w="4034" w:type="dxa"/>
            <w:vAlign w:val="center"/>
          </w:tcPr>
          <w:p w14:paraId="247234CA" w14:textId="40F34FB0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Генератор напряжений ГН-1</w:t>
            </w:r>
          </w:p>
        </w:tc>
        <w:tc>
          <w:tcPr>
            <w:tcW w:w="3054" w:type="dxa"/>
            <w:vAlign w:val="center"/>
          </w:tcPr>
          <w:p w14:paraId="4C5FE506" w14:textId="5A53B5F3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Электронный</w:t>
            </w:r>
          </w:p>
        </w:tc>
      </w:tr>
      <w:tr w:rsidR="004B0164" w14:paraId="471CBBCA" w14:textId="77777777" w:rsidTr="004B0164">
        <w:tc>
          <w:tcPr>
            <w:tcW w:w="923" w:type="dxa"/>
            <w:vAlign w:val="center"/>
          </w:tcPr>
          <w:p w14:paraId="086FD588" w14:textId="10D91105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3</w:t>
            </w:r>
          </w:p>
        </w:tc>
        <w:tc>
          <w:tcPr>
            <w:tcW w:w="4034" w:type="dxa"/>
            <w:vAlign w:val="center"/>
          </w:tcPr>
          <w:p w14:paraId="455F797B" w14:textId="1A66DF25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Стенд С3-ЭМ01</w:t>
            </w:r>
          </w:p>
        </w:tc>
        <w:tc>
          <w:tcPr>
            <w:tcW w:w="3054" w:type="dxa"/>
            <w:vAlign w:val="center"/>
          </w:tcPr>
          <w:p w14:paraId="7AC42A90" w14:textId="33C02DCE" w:rsidR="004B0164" w:rsidRPr="004B0164" w:rsidRDefault="004B0164" w:rsidP="004B0164">
            <w:pPr>
              <w:spacing w:line="360" w:lineRule="auto"/>
              <w:jc w:val="center"/>
              <w:rPr>
                <w:i/>
                <w:iCs/>
              </w:rPr>
            </w:pPr>
            <w:r w:rsidRPr="004B0164">
              <w:rPr>
                <w:i/>
                <w:iCs/>
                <w:color w:val="000000"/>
              </w:rPr>
              <w:t>Учебный стенд</w:t>
            </w:r>
          </w:p>
        </w:tc>
      </w:tr>
    </w:tbl>
    <w:p w14:paraId="345D04A2" w14:textId="77777777" w:rsidR="0004563A" w:rsidRDefault="0004563A">
      <w:pPr>
        <w:spacing w:line="360" w:lineRule="auto"/>
        <w:jc w:val="both"/>
      </w:pPr>
    </w:p>
    <w:p w14:paraId="6F8782EE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7. Схема установки.</w:t>
      </w:r>
    </w:p>
    <w:p w14:paraId="3CB6DAA0" w14:textId="77777777" w:rsidR="0004563A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>Схема экспериментальной установки находится в Приложении 1.</w:t>
      </w:r>
    </w:p>
    <w:p w14:paraId="4DEDF0D5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3C3D0ADF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CD6F1A5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2D00F83F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1940504C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53552B0E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561A1D0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D89675B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6B4EC9C6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489FA837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3005266A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509F8194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123AF923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7B747C8B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3EDACF9D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6B5BA242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356CB138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25D772C2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8. Результаты прямых измерений и их обработки.</w:t>
      </w:r>
    </w:p>
    <w:p w14:paraId="555A45E8" w14:textId="2644A0EA" w:rsidR="0004563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60" w:lineRule="auto"/>
        <w:ind w:left="2"/>
        <w:jc w:val="center"/>
        <w:rPr>
          <w:i/>
          <w:iCs/>
          <w:color w:val="000000"/>
        </w:rPr>
      </w:pPr>
      <w:r>
        <w:rPr>
          <w:i/>
          <w:iCs/>
          <w:color w:val="000000"/>
        </w:rPr>
        <w:t xml:space="preserve">Таблица </w:t>
      </w:r>
      <w:r w:rsidR="009C204A">
        <w:rPr>
          <w:i/>
          <w:iCs/>
          <w:color w:val="000000"/>
          <w:lang w:val="ru-RU"/>
        </w:rPr>
        <w:t>2</w:t>
      </w:r>
      <w:r>
        <w:rPr>
          <w:i/>
          <w:iCs/>
          <w:color w:val="000000"/>
        </w:rPr>
        <w:t>. Результаты измерения и их обработки.</w:t>
      </w:r>
    </w:p>
    <w:tbl>
      <w:tblPr>
        <w:tblStyle w:val="a7"/>
        <w:tblW w:w="10908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0"/>
        <w:gridCol w:w="993"/>
        <w:gridCol w:w="1275"/>
        <w:gridCol w:w="1134"/>
        <w:gridCol w:w="1418"/>
        <w:gridCol w:w="709"/>
        <w:gridCol w:w="1417"/>
        <w:gridCol w:w="1418"/>
        <w:gridCol w:w="992"/>
        <w:gridCol w:w="992"/>
      </w:tblGrid>
      <w:tr w:rsidR="009C204A" w14:paraId="414215EC" w14:textId="57BAFBF0" w:rsidTr="009C204A">
        <w:trPr>
          <w:trHeight w:val="843"/>
        </w:trPr>
        <w:tc>
          <w:tcPr>
            <w:tcW w:w="560" w:type="dxa"/>
          </w:tcPr>
          <w:p w14:paraId="0338AF6D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№</w:t>
            </w:r>
          </w:p>
        </w:tc>
        <w:tc>
          <w:tcPr>
            <w:tcW w:w="993" w:type="dxa"/>
          </w:tcPr>
          <w:p w14:paraId="30AE896B" w14:textId="44AA1DEB" w:rsidR="009C204A" w:rsidRPr="004B0164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en-US"/>
              </w:rPr>
              <w:t>R,</w:t>
            </w:r>
            <w:r>
              <w:rPr>
                <w:i/>
                <w:iCs/>
                <w:color w:val="000000"/>
                <w:lang w:val="ru-RU"/>
              </w:rPr>
              <w:t xml:space="preserve"> Ом</w:t>
            </w:r>
          </w:p>
        </w:tc>
        <w:tc>
          <w:tcPr>
            <w:tcW w:w="1275" w:type="dxa"/>
          </w:tcPr>
          <w:p w14:paraId="2B1F8AE7" w14:textId="314328B8" w:rsidR="009C204A" w:rsidRP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en-US"/>
              </w:rPr>
              <w:t xml:space="preserve">T, </w:t>
            </w:r>
            <w:r>
              <w:rPr>
                <w:i/>
                <w:iCs/>
                <w:color w:val="000000"/>
                <w:lang w:val="ru-RU"/>
              </w:rPr>
              <w:t>мс</w:t>
            </w:r>
          </w:p>
        </w:tc>
        <w:tc>
          <w:tcPr>
            <w:tcW w:w="1134" w:type="dxa"/>
          </w:tcPr>
          <w:p w14:paraId="53DB6377" w14:textId="3E34487A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en-US"/>
              </w:rPr>
            </w:pPr>
            <w:r>
              <w:rPr>
                <w:i/>
                <w:iCs/>
                <w:color w:val="000000"/>
                <w:lang w:val="ru-RU"/>
              </w:rPr>
              <w:t>2</w:t>
            </w:r>
            <w:r>
              <w:rPr>
                <w:i/>
                <w:iCs/>
                <w:color w:val="000000"/>
                <w:lang w:val="en-US"/>
              </w:rPr>
              <w:t>Ui,</w:t>
            </w:r>
            <w:r>
              <w:rPr>
                <w:i/>
                <w:iCs/>
                <w:color w:val="000000"/>
                <w:lang w:val="ru-RU"/>
              </w:rPr>
              <w:t xml:space="preserve"> дел</w:t>
            </w:r>
          </w:p>
        </w:tc>
        <w:tc>
          <w:tcPr>
            <w:tcW w:w="1418" w:type="dxa"/>
          </w:tcPr>
          <w:p w14:paraId="2283BA27" w14:textId="252AB779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en-US"/>
              </w:rPr>
            </w:pPr>
            <w:r>
              <w:rPr>
                <w:i/>
                <w:iCs/>
                <w:color w:val="000000"/>
                <w:lang w:val="ru-RU"/>
              </w:rPr>
              <w:t>2</w:t>
            </w:r>
            <w:r>
              <w:rPr>
                <w:i/>
                <w:iCs/>
                <w:color w:val="000000"/>
                <w:lang w:val="en-US"/>
              </w:rPr>
              <w:t>Ui</w:t>
            </w:r>
            <w:r>
              <w:rPr>
                <w:i/>
                <w:iCs/>
                <w:color w:val="000000"/>
                <w:lang w:val="ru-RU"/>
              </w:rPr>
              <w:t>+</w:t>
            </w:r>
            <w:r>
              <w:rPr>
                <w:i/>
                <w:iCs/>
                <w:color w:val="000000"/>
                <w:lang w:val="en-US"/>
              </w:rPr>
              <w:t>n,</w:t>
            </w:r>
            <w:r>
              <w:rPr>
                <w:i/>
                <w:iCs/>
                <w:color w:val="000000"/>
                <w:lang w:val="ru-RU"/>
              </w:rPr>
              <w:t xml:space="preserve"> дел</w:t>
            </w:r>
          </w:p>
        </w:tc>
        <w:tc>
          <w:tcPr>
            <w:tcW w:w="709" w:type="dxa"/>
          </w:tcPr>
          <w:p w14:paraId="32892F8D" w14:textId="72CD591F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en-US"/>
              </w:rPr>
            </w:pPr>
            <w:r>
              <w:rPr>
                <w:i/>
                <w:iCs/>
                <w:color w:val="000000"/>
                <w:lang w:val="en-US"/>
              </w:rPr>
              <w:t>n</w:t>
            </w:r>
          </w:p>
        </w:tc>
        <w:tc>
          <w:tcPr>
            <w:tcW w:w="1417" w:type="dxa"/>
          </w:tcPr>
          <w:p w14:paraId="53F215B4" w14:textId="3323A258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color w:val="000000"/>
                  </w:rPr>
                  <m:t>λ</m:t>
                </m:r>
              </m:oMath>
            </m:oMathPara>
          </w:p>
        </w:tc>
        <w:tc>
          <w:tcPr>
            <w:tcW w:w="1418" w:type="dxa"/>
          </w:tcPr>
          <w:p w14:paraId="0937804C" w14:textId="2391392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en-US"/>
              </w:rPr>
            </w:pPr>
            <w:r>
              <w:rPr>
                <w:i/>
                <w:color w:val="000000"/>
                <w:lang w:val="en-US"/>
              </w:rPr>
              <w:t>Q</w:t>
            </w:r>
          </w:p>
        </w:tc>
        <w:tc>
          <w:tcPr>
            <w:tcW w:w="992" w:type="dxa"/>
          </w:tcPr>
          <w:p w14:paraId="13C04827" w14:textId="22B9832C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color w:val="000000"/>
                <w:lang w:val="en-US"/>
              </w:rPr>
            </w:pPr>
            <w:r>
              <w:rPr>
                <w:i/>
                <w:iCs/>
                <w:color w:val="000000"/>
                <w:lang w:val="en-US"/>
              </w:rPr>
              <w:t>R,</w:t>
            </w:r>
            <w:r>
              <w:rPr>
                <w:i/>
                <w:iCs/>
                <w:color w:val="000000"/>
                <w:lang w:val="ru-RU"/>
              </w:rPr>
              <w:t xml:space="preserve"> Ом</w:t>
            </w:r>
          </w:p>
        </w:tc>
        <w:tc>
          <w:tcPr>
            <w:tcW w:w="992" w:type="dxa"/>
          </w:tcPr>
          <w:p w14:paraId="3B5FFE3B" w14:textId="0BD01E05" w:rsidR="009C204A" w:rsidRP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en-US"/>
              </w:rPr>
              <w:t xml:space="preserve">L, </w:t>
            </w:r>
            <w:proofErr w:type="spellStart"/>
            <w:r>
              <w:rPr>
                <w:i/>
                <w:iCs/>
                <w:color w:val="000000"/>
                <w:lang w:val="ru-RU"/>
              </w:rPr>
              <w:t>мГн</w:t>
            </w:r>
            <w:proofErr w:type="spellEnd"/>
          </w:p>
        </w:tc>
      </w:tr>
      <w:tr w:rsidR="009C204A" w14:paraId="4CD7CB64" w14:textId="6CA8E151" w:rsidTr="005801D6">
        <w:tc>
          <w:tcPr>
            <w:tcW w:w="560" w:type="dxa"/>
          </w:tcPr>
          <w:p w14:paraId="1F4FE264" w14:textId="240E4ED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</w:t>
            </w:r>
          </w:p>
        </w:tc>
        <w:tc>
          <w:tcPr>
            <w:tcW w:w="993" w:type="dxa"/>
            <w:vAlign w:val="bottom"/>
          </w:tcPr>
          <w:p w14:paraId="56ACE022" w14:textId="7C92A31C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0</w:t>
            </w:r>
          </w:p>
        </w:tc>
        <w:tc>
          <w:tcPr>
            <w:tcW w:w="1275" w:type="dxa"/>
          </w:tcPr>
          <w:p w14:paraId="20672848" w14:textId="59575526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3C7BF698" w14:textId="52680C8E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25</w:t>
            </w:r>
          </w:p>
        </w:tc>
        <w:tc>
          <w:tcPr>
            <w:tcW w:w="1418" w:type="dxa"/>
            <w:vAlign w:val="bottom"/>
          </w:tcPr>
          <w:p w14:paraId="7AB00965" w14:textId="649FF213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9</w:t>
            </w:r>
          </w:p>
        </w:tc>
        <w:tc>
          <w:tcPr>
            <w:tcW w:w="709" w:type="dxa"/>
            <w:vAlign w:val="bottom"/>
          </w:tcPr>
          <w:p w14:paraId="4E656246" w14:textId="71CB41C7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2277F791" w14:textId="2FE24804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F612ADF" w14:textId="066A1CDF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64C0A347" w14:textId="61B8B7A5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25D8CFFF" w14:textId="08ACA168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3870BAA1" w14:textId="09B02EF3" w:rsidTr="005801D6">
        <w:tc>
          <w:tcPr>
            <w:tcW w:w="560" w:type="dxa"/>
          </w:tcPr>
          <w:p w14:paraId="0DA29864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2</w:t>
            </w:r>
          </w:p>
        </w:tc>
        <w:tc>
          <w:tcPr>
            <w:tcW w:w="993" w:type="dxa"/>
            <w:vAlign w:val="bottom"/>
          </w:tcPr>
          <w:p w14:paraId="31BCFEBC" w14:textId="2B8A41B2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10</w:t>
            </w:r>
          </w:p>
        </w:tc>
        <w:tc>
          <w:tcPr>
            <w:tcW w:w="1275" w:type="dxa"/>
          </w:tcPr>
          <w:p w14:paraId="63F80489" w14:textId="71041A78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63EC2B0E" w14:textId="0280330C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25</w:t>
            </w:r>
          </w:p>
        </w:tc>
        <w:tc>
          <w:tcPr>
            <w:tcW w:w="1418" w:type="dxa"/>
            <w:vAlign w:val="bottom"/>
          </w:tcPr>
          <w:p w14:paraId="763C95F8" w14:textId="6716B46B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8</w:t>
            </w:r>
          </w:p>
        </w:tc>
        <w:tc>
          <w:tcPr>
            <w:tcW w:w="709" w:type="dxa"/>
            <w:vAlign w:val="bottom"/>
          </w:tcPr>
          <w:p w14:paraId="0D523BCA" w14:textId="1DA75C8A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26CC6F0E" w14:textId="32F7923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0BCD282F" w14:textId="26B6195B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63AF5009" w14:textId="695616D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4705D46D" w14:textId="2F6FA69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1F9F4A72" w14:textId="45B3439F" w:rsidTr="005801D6">
        <w:tc>
          <w:tcPr>
            <w:tcW w:w="560" w:type="dxa"/>
          </w:tcPr>
          <w:p w14:paraId="57B475C6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3</w:t>
            </w:r>
          </w:p>
        </w:tc>
        <w:tc>
          <w:tcPr>
            <w:tcW w:w="993" w:type="dxa"/>
            <w:vAlign w:val="bottom"/>
          </w:tcPr>
          <w:p w14:paraId="41170B1D" w14:textId="15828DB4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20</w:t>
            </w:r>
          </w:p>
        </w:tc>
        <w:tc>
          <w:tcPr>
            <w:tcW w:w="1275" w:type="dxa"/>
          </w:tcPr>
          <w:p w14:paraId="00E081C2" w14:textId="457860E9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7041365C" w14:textId="3DF0A48F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24</w:t>
            </w:r>
          </w:p>
        </w:tc>
        <w:tc>
          <w:tcPr>
            <w:tcW w:w="1418" w:type="dxa"/>
            <w:vAlign w:val="bottom"/>
          </w:tcPr>
          <w:p w14:paraId="10CF60BC" w14:textId="6D144DD3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7</w:t>
            </w:r>
          </w:p>
        </w:tc>
        <w:tc>
          <w:tcPr>
            <w:tcW w:w="709" w:type="dxa"/>
            <w:vAlign w:val="bottom"/>
          </w:tcPr>
          <w:p w14:paraId="7EBEC2C4" w14:textId="3895ED87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7742DB6D" w14:textId="6383D2F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5AE8D8F6" w14:textId="4D5C285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6DB51883" w14:textId="0D9FFA9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0936056E" w14:textId="326952F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51D1F3DA" w14:textId="787AF831" w:rsidTr="005801D6">
        <w:tc>
          <w:tcPr>
            <w:tcW w:w="560" w:type="dxa"/>
          </w:tcPr>
          <w:p w14:paraId="3CF7B41B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4</w:t>
            </w:r>
          </w:p>
        </w:tc>
        <w:tc>
          <w:tcPr>
            <w:tcW w:w="993" w:type="dxa"/>
            <w:vAlign w:val="bottom"/>
          </w:tcPr>
          <w:p w14:paraId="05C54E99" w14:textId="57206BA5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30</w:t>
            </w:r>
          </w:p>
        </w:tc>
        <w:tc>
          <w:tcPr>
            <w:tcW w:w="1275" w:type="dxa"/>
          </w:tcPr>
          <w:p w14:paraId="5D4BE339" w14:textId="362A931A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4E1C0FFA" w14:textId="5747D15D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ru-RU"/>
              </w:rPr>
              <w:t>22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418" w:type="dxa"/>
            <w:vAlign w:val="bottom"/>
          </w:tcPr>
          <w:p w14:paraId="259DC576" w14:textId="640237CF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ru-RU"/>
              </w:rPr>
              <w:t>5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709" w:type="dxa"/>
            <w:vAlign w:val="bottom"/>
          </w:tcPr>
          <w:p w14:paraId="30ACF8F7" w14:textId="6AC63440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76D7DEF0" w14:textId="2E59913E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52909AC4" w14:textId="3F54AC0F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0C240EE0" w14:textId="32714AF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20906896" w14:textId="4D5AE0DD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363C8275" w14:textId="5F0914D6" w:rsidTr="005801D6">
        <w:tc>
          <w:tcPr>
            <w:tcW w:w="560" w:type="dxa"/>
          </w:tcPr>
          <w:p w14:paraId="7E84DE50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5</w:t>
            </w:r>
          </w:p>
        </w:tc>
        <w:tc>
          <w:tcPr>
            <w:tcW w:w="993" w:type="dxa"/>
            <w:vAlign w:val="bottom"/>
          </w:tcPr>
          <w:p w14:paraId="4A51A763" w14:textId="38163454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40</w:t>
            </w:r>
          </w:p>
        </w:tc>
        <w:tc>
          <w:tcPr>
            <w:tcW w:w="1275" w:type="dxa"/>
          </w:tcPr>
          <w:p w14:paraId="457D9DEA" w14:textId="1A5A18BA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3B8E7A38" w14:textId="684676BA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22</w:t>
            </w:r>
          </w:p>
        </w:tc>
        <w:tc>
          <w:tcPr>
            <w:tcW w:w="1418" w:type="dxa"/>
            <w:vAlign w:val="bottom"/>
          </w:tcPr>
          <w:p w14:paraId="63F37774" w14:textId="4848D3D5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4,5</w:t>
            </w:r>
          </w:p>
        </w:tc>
        <w:tc>
          <w:tcPr>
            <w:tcW w:w="709" w:type="dxa"/>
            <w:vAlign w:val="bottom"/>
          </w:tcPr>
          <w:p w14:paraId="0E3A976D" w14:textId="50CF5DC8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78CFF4DB" w14:textId="760CC8A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5CF1619B" w14:textId="0CF0342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72A7C421" w14:textId="0CA76591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7A71477B" w14:textId="5ADA882F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6036958B" w14:textId="66D02F8B" w:rsidTr="005801D6">
        <w:tc>
          <w:tcPr>
            <w:tcW w:w="560" w:type="dxa"/>
          </w:tcPr>
          <w:p w14:paraId="4A6594A0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6</w:t>
            </w:r>
          </w:p>
        </w:tc>
        <w:tc>
          <w:tcPr>
            <w:tcW w:w="993" w:type="dxa"/>
            <w:vAlign w:val="bottom"/>
          </w:tcPr>
          <w:p w14:paraId="36039AF6" w14:textId="73B9B981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50</w:t>
            </w:r>
          </w:p>
        </w:tc>
        <w:tc>
          <w:tcPr>
            <w:tcW w:w="1275" w:type="dxa"/>
          </w:tcPr>
          <w:p w14:paraId="0A16A3C6" w14:textId="0D73479A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5EDAB564" w14:textId="77017872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20</w:t>
            </w:r>
          </w:p>
        </w:tc>
        <w:tc>
          <w:tcPr>
            <w:tcW w:w="1418" w:type="dxa"/>
            <w:vAlign w:val="bottom"/>
          </w:tcPr>
          <w:p w14:paraId="076D99DE" w14:textId="2CF379A2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709" w:type="dxa"/>
            <w:vAlign w:val="bottom"/>
          </w:tcPr>
          <w:p w14:paraId="12B499A4" w14:textId="3E4D961A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3576E0B3" w14:textId="26E7DE54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2C970EBE" w14:textId="7585BE71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385C52B0" w14:textId="6DD73E81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5BBCDD0F" w14:textId="602B07CD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214B3292" w14:textId="7779620F" w:rsidTr="005801D6">
        <w:tc>
          <w:tcPr>
            <w:tcW w:w="560" w:type="dxa"/>
          </w:tcPr>
          <w:p w14:paraId="2913E298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7</w:t>
            </w:r>
          </w:p>
        </w:tc>
        <w:tc>
          <w:tcPr>
            <w:tcW w:w="993" w:type="dxa"/>
            <w:vAlign w:val="bottom"/>
          </w:tcPr>
          <w:p w14:paraId="7AE8A6AD" w14:textId="41B7183C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60</w:t>
            </w:r>
          </w:p>
        </w:tc>
        <w:tc>
          <w:tcPr>
            <w:tcW w:w="1275" w:type="dxa"/>
          </w:tcPr>
          <w:p w14:paraId="007EBF10" w14:textId="1A8EA2FC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116FE473" w14:textId="0904661D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19,5</w:t>
            </w:r>
          </w:p>
        </w:tc>
        <w:tc>
          <w:tcPr>
            <w:tcW w:w="1418" w:type="dxa"/>
            <w:vAlign w:val="bottom"/>
          </w:tcPr>
          <w:p w14:paraId="0C9BC102" w14:textId="03FE2CFE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3,5</w:t>
            </w:r>
          </w:p>
        </w:tc>
        <w:tc>
          <w:tcPr>
            <w:tcW w:w="709" w:type="dxa"/>
            <w:vAlign w:val="bottom"/>
          </w:tcPr>
          <w:p w14:paraId="4E482A2A" w14:textId="4184321F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41866F30" w14:textId="6B7E686C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5D646DC9" w14:textId="501C5F3C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61FADA0F" w14:textId="69C89C2D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06B3E2F2" w14:textId="2F0B910E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22D23CB5" w14:textId="3E161D61" w:rsidTr="005801D6">
        <w:tc>
          <w:tcPr>
            <w:tcW w:w="560" w:type="dxa"/>
          </w:tcPr>
          <w:p w14:paraId="5CDFD571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8</w:t>
            </w:r>
          </w:p>
        </w:tc>
        <w:tc>
          <w:tcPr>
            <w:tcW w:w="993" w:type="dxa"/>
            <w:vAlign w:val="bottom"/>
          </w:tcPr>
          <w:p w14:paraId="120C380E" w14:textId="5F91B9B3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70</w:t>
            </w:r>
          </w:p>
        </w:tc>
        <w:tc>
          <w:tcPr>
            <w:tcW w:w="1275" w:type="dxa"/>
          </w:tcPr>
          <w:p w14:paraId="264C637D" w14:textId="6D0F4E53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28259CFD" w14:textId="686678A0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18</w:t>
            </w:r>
          </w:p>
        </w:tc>
        <w:tc>
          <w:tcPr>
            <w:tcW w:w="1418" w:type="dxa"/>
            <w:vAlign w:val="bottom"/>
          </w:tcPr>
          <w:p w14:paraId="460464F6" w14:textId="4020755D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2,5</w:t>
            </w:r>
          </w:p>
        </w:tc>
        <w:tc>
          <w:tcPr>
            <w:tcW w:w="709" w:type="dxa"/>
            <w:vAlign w:val="bottom"/>
          </w:tcPr>
          <w:p w14:paraId="31A1FD0C" w14:textId="07839E77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2E757A5F" w14:textId="0FAB0B0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BE44D26" w14:textId="49B3BEC9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758CF7E7" w14:textId="21761296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7171E64E" w14:textId="6A718E89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15489FCA" w14:textId="399D36E5" w:rsidTr="005801D6">
        <w:tc>
          <w:tcPr>
            <w:tcW w:w="560" w:type="dxa"/>
          </w:tcPr>
          <w:p w14:paraId="766FA393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9</w:t>
            </w:r>
          </w:p>
        </w:tc>
        <w:tc>
          <w:tcPr>
            <w:tcW w:w="993" w:type="dxa"/>
            <w:vAlign w:val="bottom"/>
          </w:tcPr>
          <w:p w14:paraId="33E3249B" w14:textId="074BF7B4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80</w:t>
            </w:r>
          </w:p>
        </w:tc>
        <w:tc>
          <w:tcPr>
            <w:tcW w:w="1275" w:type="dxa"/>
          </w:tcPr>
          <w:p w14:paraId="749E0FF5" w14:textId="7F3CA981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6C82C74D" w14:textId="1B7414E8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45</w:t>
            </w:r>
          </w:p>
        </w:tc>
        <w:tc>
          <w:tcPr>
            <w:tcW w:w="1418" w:type="dxa"/>
            <w:vAlign w:val="bottom"/>
          </w:tcPr>
          <w:p w14:paraId="7024BB9F" w14:textId="0453651F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4,5</w:t>
            </w:r>
          </w:p>
        </w:tc>
        <w:tc>
          <w:tcPr>
            <w:tcW w:w="709" w:type="dxa"/>
            <w:vAlign w:val="bottom"/>
          </w:tcPr>
          <w:p w14:paraId="4C3EBD1F" w14:textId="5F62EE7B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1DEA1991" w14:textId="1188670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38E39835" w14:textId="3E0644C1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33CF4C87" w14:textId="5811CD85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5F4FD312" w14:textId="52C12E15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4B210F74" w14:textId="14613840" w:rsidTr="005801D6">
        <w:tc>
          <w:tcPr>
            <w:tcW w:w="560" w:type="dxa"/>
          </w:tcPr>
          <w:p w14:paraId="1E26C0CE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10</w:t>
            </w:r>
          </w:p>
        </w:tc>
        <w:tc>
          <w:tcPr>
            <w:tcW w:w="993" w:type="dxa"/>
            <w:vAlign w:val="bottom"/>
          </w:tcPr>
          <w:p w14:paraId="4FBF700F" w14:textId="77D16247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90</w:t>
            </w:r>
          </w:p>
        </w:tc>
        <w:tc>
          <w:tcPr>
            <w:tcW w:w="1275" w:type="dxa"/>
          </w:tcPr>
          <w:p w14:paraId="4CC3644C" w14:textId="553FB485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20AD8CC6" w14:textId="356122FC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43</w:t>
            </w:r>
          </w:p>
        </w:tc>
        <w:tc>
          <w:tcPr>
            <w:tcW w:w="1418" w:type="dxa"/>
            <w:vAlign w:val="bottom"/>
          </w:tcPr>
          <w:p w14:paraId="3CFE4C57" w14:textId="0E5B11E8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709" w:type="dxa"/>
            <w:vAlign w:val="bottom"/>
          </w:tcPr>
          <w:p w14:paraId="02C3793B" w14:textId="7163C7D0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200E74D2" w14:textId="474694E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5A47275" w14:textId="6D7F49FE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49BC5A49" w14:textId="1D0BEC91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70B7B980" w14:textId="655C328B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5EB92F1E" w14:textId="535463ED" w:rsidTr="005801D6">
        <w:tc>
          <w:tcPr>
            <w:tcW w:w="560" w:type="dxa"/>
          </w:tcPr>
          <w:p w14:paraId="4E5AA84F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11</w:t>
            </w:r>
          </w:p>
        </w:tc>
        <w:tc>
          <w:tcPr>
            <w:tcW w:w="993" w:type="dxa"/>
            <w:vAlign w:val="bottom"/>
          </w:tcPr>
          <w:p w14:paraId="06F7D05F" w14:textId="408A355F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100</w:t>
            </w:r>
          </w:p>
        </w:tc>
        <w:tc>
          <w:tcPr>
            <w:tcW w:w="1275" w:type="dxa"/>
          </w:tcPr>
          <w:p w14:paraId="2F2EEF54" w14:textId="07FD397F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3EC2DD70" w14:textId="48A0EAE9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25,5</w:t>
            </w:r>
          </w:p>
        </w:tc>
        <w:tc>
          <w:tcPr>
            <w:tcW w:w="1418" w:type="dxa"/>
            <w:vAlign w:val="bottom"/>
          </w:tcPr>
          <w:p w14:paraId="54B5F4D1" w14:textId="56CABB3C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709" w:type="dxa"/>
            <w:vAlign w:val="bottom"/>
          </w:tcPr>
          <w:p w14:paraId="637DDBAD" w14:textId="1BF55C51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6E616F4F" w14:textId="64726F2E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2AF82662" w14:textId="4B4D02D4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141E0673" w14:textId="05D4AF12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678A61AC" w14:textId="619E028C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13487B42" w14:textId="42D1F6E0" w:rsidTr="005801D6">
        <w:tc>
          <w:tcPr>
            <w:tcW w:w="560" w:type="dxa"/>
          </w:tcPr>
          <w:p w14:paraId="01516B84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12</w:t>
            </w:r>
          </w:p>
        </w:tc>
        <w:tc>
          <w:tcPr>
            <w:tcW w:w="993" w:type="dxa"/>
            <w:vAlign w:val="bottom"/>
          </w:tcPr>
          <w:p w14:paraId="2B9663B9" w14:textId="430B2988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200</w:t>
            </w:r>
          </w:p>
        </w:tc>
        <w:tc>
          <w:tcPr>
            <w:tcW w:w="1275" w:type="dxa"/>
          </w:tcPr>
          <w:p w14:paraId="3BD4DC49" w14:textId="18937530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51088D62" w14:textId="7D54C193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17</w:t>
            </w:r>
          </w:p>
        </w:tc>
        <w:tc>
          <w:tcPr>
            <w:tcW w:w="1418" w:type="dxa"/>
            <w:vAlign w:val="bottom"/>
          </w:tcPr>
          <w:p w14:paraId="5024CB95" w14:textId="3A7DD15A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709" w:type="dxa"/>
            <w:vAlign w:val="bottom"/>
          </w:tcPr>
          <w:p w14:paraId="2EA2EAF2" w14:textId="2EE35C87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3B1C1B42" w14:textId="2FC5A138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404E888C" w14:textId="5721339B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59091A69" w14:textId="1B5CEDF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0BF8BEBA" w14:textId="6B89AA7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061E10EC" w14:textId="60B9A6C2" w:rsidTr="005801D6">
        <w:tc>
          <w:tcPr>
            <w:tcW w:w="560" w:type="dxa"/>
          </w:tcPr>
          <w:p w14:paraId="5EAD409B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13</w:t>
            </w:r>
          </w:p>
        </w:tc>
        <w:tc>
          <w:tcPr>
            <w:tcW w:w="993" w:type="dxa"/>
            <w:vAlign w:val="bottom"/>
          </w:tcPr>
          <w:p w14:paraId="37946BE7" w14:textId="39E2BD4A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300</w:t>
            </w:r>
          </w:p>
        </w:tc>
        <w:tc>
          <w:tcPr>
            <w:tcW w:w="1275" w:type="dxa"/>
          </w:tcPr>
          <w:p w14:paraId="3DC68A6D" w14:textId="6C0360D1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68B8D634" w14:textId="23745A1C" w:rsidR="009C204A" w:rsidRPr="003248DD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24</w:t>
            </w:r>
          </w:p>
        </w:tc>
        <w:tc>
          <w:tcPr>
            <w:tcW w:w="1418" w:type="dxa"/>
            <w:vAlign w:val="bottom"/>
          </w:tcPr>
          <w:p w14:paraId="15FE6821" w14:textId="07D53A66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709" w:type="dxa"/>
            <w:vAlign w:val="bottom"/>
          </w:tcPr>
          <w:p w14:paraId="5BED684B" w14:textId="63617D5C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3DC6E8D4" w14:textId="28FC584C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12DECFDB" w14:textId="387CDB78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3A09F4B6" w14:textId="376BAA9B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4D3F3B5D" w14:textId="42B8679C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  <w:tr w:rsidR="009C204A" w14:paraId="7AFCF488" w14:textId="0DD5454A" w:rsidTr="005801D6">
        <w:tc>
          <w:tcPr>
            <w:tcW w:w="560" w:type="dxa"/>
          </w:tcPr>
          <w:p w14:paraId="4A7BEF25" w14:textId="7777777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14</w:t>
            </w:r>
          </w:p>
        </w:tc>
        <w:tc>
          <w:tcPr>
            <w:tcW w:w="993" w:type="dxa"/>
            <w:vAlign w:val="bottom"/>
          </w:tcPr>
          <w:p w14:paraId="0F924E3D" w14:textId="327CCB93" w:rsidR="009C204A" w:rsidRPr="006F2D6E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i/>
                <w:iCs/>
                <w:color w:val="000000"/>
                <w:lang w:val="ru-RU"/>
              </w:rPr>
            </w:pPr>
            <w:r>
              <w:rPr>
                <w:i/>
                <w:iCs/>
                <w:color w:val="000000"/>
                <w:lang w:val="ru-RU"/>
              </w:rPr>
              <w:t>400</w:t>
            </w:r>
          </w:p>
        </w:tc>
        <w:tc>
          <w:tcPr>
            <w:tcW w:w="1275" w:type="dxa"/>
          </w:tcPr>
          <w:p w14:paraId="50E9B03A" w14:textId="58A61C79" w:rsidR="009C204A" w:rsidRDefault="006F2D6E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  <w:lang w:val="en-US"/>
              </w:rPr>
              <w:t>,5</w:t>
            </w:r>
          </w:p>
        </w:tc>
        <w:tc>
          <w:tcPr>
            <w:tcW w:w="1134" w:type="dxa"/>
            <w:vAlign w:val="bottom"/>
          </w:tcPr>
          <w:p w14:paraId="7D3B8163" w14:textId="24D18991" w:rsidR="009C204A" w:rsidRPr="00264930" w:rsidRDefault="003248DD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en-US"/>
              </w:rPr>
              <w:t>13,5</w:t>
            </w:r>
          </w:p>
        </w:tc>
        <w:tc>
          <w:tcPr>
            <w:tcW w:w="1418" w:type="dxa"/>
            <w:vAlign w:val="bottom"/>
          </w:tcPr>
          <w:p w14:paraId="6EDFA7A0" w14:textId="1A2E0039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709" w:type="dxa"/>
            <w:vAlign w:val="bottom"/>
          </w:tcPr>
          <w:p w14:paraId="152E9E49" w14:textId="2E1315DA" w:rsidR="009C204A" w:rsidRPr="00264930" w:rsidRDefault="00264930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417" w:type="dxa"/>
            <w:vAlign w:val="bottom"/>
          </w:tcPr>
          <w:p w14:paraId="387B256B" w14:textId="1ED81557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7575DF9" w14:textId="7FE8BE43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61092591" w14:textId="38C886D0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  <w:tc>
          <w:tcPr>
            <w:tcW w:w="992" w:type="dxa"/>
            <w:vAlign w:val="bottom"/>
          </w:tcPr>
          <w:p w14:paraId="49CFEDF1" w14:textId="1E658C6A" w:rsidR="009C204A" w:rsidRDefault="009C204A" w:rsidP="009C2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 w:line="360" w:lineRule="auto"/>
              <w:jc w:val="center"/>
              <w:rPr>
                <w:color w:val="000000"/>
              </w:rPr>
            </w:pPr>
          </w:p>
        </w:tc>
      </w:tr>
    </w:tbl>
    <w:p w14:paraId="49FA6033" w14:textId="77777777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60" w:lineRule="auto"/>
        <w:ind w:left="720"/>
        <w:rPr>
          <w:color w:val="000000"/>
          <w:lang w:val="ru-RU"/>
        </w:rPr>
      </w:pPr>
    </w:p>
    <w:p w14:paraId="7EEEB321" w14:textId="691A2245" w:rsidR="00162980" w:rsidRPr="00162980" w:rsidRDefault="00162980" w:rsidP="001629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60" w:lineRule="auto"/>
        <w:ind w:left="720"/>
        <w:rPr>
          <w:color w:val="000000"/>
          <w:lang w:val="ru-RU"/>
        </w:rPr>
      </w:pPr>
      <w:r>
        <w:rPr>
          <w:i/>
          <w:iCs/>
          <w:color w:val="000000"/>
          <w:lang w:val="ru-RU"/>
        </w:rPr>
        <w:t xml:space="preserve">                                </w:t>
      </w:r>
      <w:r w:rsidRPr="00162980">
        <w:rPr>
          <w:i/>
          <w:iCs/>
          <w:color w:val="000000"/>
        </w:rPr>
        <w:t>Таблица 3. Период колебаний при разных емкостях</w:t>
      </w:r>
    </w:p>
    <w:tbl>
      <w:tblPr>
        <w:tblW w:w="6397" w:type="dxa"/>
        <w:tblInd w:w="21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881"/>
        <w:gridCol w:w="2008"/>
        <w:gridCol w:w="996"/>
      </w:tblGrid>
      <w:tr w:rsidR="00162980" w14:paraId="4A3C7000" w14:textId="77777777" w:rsidTr="00162980">
        <w:trPr>
          <w:trHeight w:val="25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930B32" w14:textId="77777777" w:rsidR="00162980" w:rsidRPr="00162980" w:rsidRDefault="00162980">
            <w:pPr>
              <w:pStyle w:val="af"/>
              <w:spacing w:before="0" w:beforeAutospacing="0" w:after="0" w:afterAutospacing="0"/>
              <w:jc w:val="center"/>
              <w:rPr>
                <w:i/>
                <w:iCs/>
              </w:rPr>
            </w:pPr>
            <w:r w:rsidRPr="00162980">
              <w:rPr>
                <w:i/>
                <w:iCs/>
                <w:color w:val="000000"/>
              </w:rPr>
              <w:t>C, мкФ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212B2C" w14:textId="77777777" w:rsidR="00162980" w:rsidRPr="00162980" w:rsidRDefault="00162980">
            <w:pPr>
              <w:pStyle w:val="af"/>
              <w:spacing w:before="0" w:beforeAutospacing="0" w:after="0" w:afterAutospacing="0"/>
              <w:jc w:val="center"/>
              <w:rPr>
                <w:i/>
                <w:iCs/>
              </w:rPr>
            </w:pPr>
            <w:proofErr w:type="spellStart"/>
            <w:r w:rsidRPr="00162980">
              <w:rPr>
                <w:i/>
                <w:iCs/>
                <w:color w:val="000000"/>
              </w:rPr>
              <w:t>Tэксп</w:t>
            </w:r>
            <w:proofErr w:type="spellEnd"/>
            <w:r w:rsidRPr="00162980">
              <w:rPr>
                <w:i/>
                <w:iCs/>
                <w:color w:val="000000"/>
              </w:rPr>
              <w:t>, мс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81FEB1" w14:textId="77777777" w:rsidR="00162980" w:rsidRPr="00162980" w:rsidRDefault="00162980">
            <w:pPr>
              <w:pStyle w:val="af"/>
              <w:spacing w:before="0" w:beforeAutospacing="0" w:after="0" w:afterAutospacing="0"/>
              <w:jc w:val="center"/>
              <w:rPr>
                <w:i/>
                <w:iCs/>
              </w:rPr>
            </w:pPr>
            <w:proofErr w:type="spellStart"/>
            <w:r w:rsidRPr="00162980">
              <w:rPr>
                <w:i/>
                <w:iCs/>
                <w:color w:val="000000"/>
              </w:rPr>
              <w:t>Tтеор</w:t>
            </w:r>
            <w:proofErr w:type="spellEnd"/>
            <w:r w:rsidRPr="00162980">
              <w:rPr>
                <w:i/>
                <w:iCs/>
                <w:color w:val="000000"/>
              </w:rPr>
              <w:t>, мс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8149F9E" w14:textId="77777777" w:rsidR="00162980" w:rsidRPr="00162980" w:rsidRDefault="00162980">
            <w:pPr>
              <w:pStyle w:val="af"/>
              <w:spacing w:before="0" w:beforeAutospacing="0" w:after="0" w:afterAutospacing="0"/>
              <w:jc w:val="center"/>
              <w:rPr>
                <w:i/>
                <w:iCs/>
              </w:rPr>
            </w:pPr>
            <w:r w:rsidRPr="00162980">
              <w:rPr>
                <w:i/>
                <w:iCs/>
                <w:color w:val="000000"/>
              </w:rPr>
              <w:t>δ, %</w:t>
            </w:r>
          </w:p>
        </w:tc>
      </w:tr>
      <w:tr w:rsidR="00162980" w14:paraId="601C0BB1" w14:textId="77777777" w:rsidTr="00162980">
        <w:trPr>
          <w:trHeight w:val="2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196BB" w14:textId="308391FE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03888" w14:textId="1D24CB45" w:rsidR="00162980" w:rsidRPr="006F2D6E" w:rsidRDefault="006F2D6E">
            <w:pPr>
              <w:pStyle w:val="a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5A6E0" w14:textId="6EB5B3D2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FC7AD" w14:textId="56394916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</w:tr>
      <w:tr w:rsidR="00162980" w14:paraId="0A00AC81" w14:textId="77777777" w:rsidTr="00162980">
        <w:trPr>
          <w:trHeight w:val="2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968F5" w14:textId="44C0D995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C48CF" w14:textId="7D1F7CA2" w:rsidR="00162980" w:rsidRPr="006F2D6E" w:rsidRDefault="006F2D6E">
            <w:pPr>
              <w:pStyle w:val="a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5,5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203D0" w14:textId="72E56DDE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941DD" w14:textId="42849218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</w:tr>
      <w:tr w:rsidR="00162980" w14:paraId="45CB0E84" w14:textId="77777777" w:rsidTr="00162980">
        <w:trPr>
          <w:trHeight w:val="2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695F2" w14:textId="47D843F0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350E2" w14:textId="3BFD3E73" w:rsidR="00162980" w:rsidRPr="006F2D6E" w:rsidRDefault="006F2D6E">
            <w:pPr>
              <w:pStyle w:val="af"/>
              <w:spacing w:before="0" w:beforeAutospacing="0" w:after="0" w:afterAutospacing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2E47C" w14:textId="7107A41E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468F3" w14:textId="3567FAA7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</w:tr>
      <w:tr w:rsidR="00162980" w14:paraId="7E6891C8" w14:textId="77777777" w:rsidTr="00162980">
        <w:trPr>
          <w:trHeight w:val="2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F8A86F" w14:textId="7C96F948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272ED" w14:textId="3DDA58EF" w:rsidR="00162980" w:rsidRPr="006F2D6E" w:rsidRDefault="006F2D6E">
            <w:pPr>
              <w:pStyle w:val="af"/>
              <w:spacing w:before="0" w:beforeAutospacing="0" w:after="0" w:afterAutospacing="0"/>
              <w:jc w:val="center"/>
            </w:pPr>
            <w:r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FEEAD" w14:textId="490DD1FC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43100" w14:textId="4EB32135" w:rsidR="00162980" w:rsidRPr="00162980" w:rsidRDefault="00162980">
            <w:pPr>
              <w:pStyle w:val="af"/>
              <w:spacing w:before="0" w:beforeAutospacing="0" w:after="0" w:afterAutospacing="0"/>
              <w:jc w:val="center"/>
            </w:pPr>
          </w:p>
        </w:tc>
      </w:tr>
    </w:tbl>
    <w:p w14:paraId="02DF2B2C" w14:textId="2E055FC4" w:rsidR="0004563A" w:rsidRDefault="000456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60" w:lineRule="auto"/>
        <w:ind w:left="720"/>
        <w:rPr>
          <w:i/>
          <w:iCs/>
          <w:color w:val="000000"/>
          <w:lang w:val="ru-RU"/>
        </w:rPr>
      </w:pPr>
    </w:p>
    <w:p w14:paraId="5ADAAC0B" w14:textId="77777777" w:rsidR="006F2D6E" w:rsidRPr="006F2D6E" w:rsidRDefault="006F2D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360" w:lineRule="auto"/>
        <w:ind w:left="720"/>
        <w:rPr>
          <w:i/>
          <w:iCs/>
          <w:color w:val="000000"/>
          <w:lang w:val="ru-RU"/>
        </w:rPr>
      </w:pPr>
    </w:p>
    <w:p w14:paraId="4687FB3E" w14:textId="77777777" w:rsidR="0004563A" w:rsidRDefault="00000000">
      <w:pPr>
        <w:spacing w:line="360" w:lineRule="auto"/>
        <w:jc w:val="both"/>
        <w:rPr>
          <w:b/>
          <w:bCs/>
          <w:lang w:val="ru-RU"/>
        </w:rPr>
      </w:pPr>
      <w:r>
        <w:rPr>
          <w:b/>
          <w:bCs/>
        </w:rPr>
        <w:lastRenderedPageBreak/>
        <w:t>9. Расчет результатов косвенных измерений.</w:t>
      </w:r>
    </w:p>
    <w:p w14:paraId="644FC091" w14:textId="77777777" w:rsidR="00162980" w:rsidRPr="00162980" w:rsidRDefault="00162980">
      <w:pPr>
        <w:spacing w:line="360" w:lineRule="auto"/>
        <w:jc w:val="both"/>
        <w:rPr>
          <w:b/>
          <w:bCs/>
          <w:lang w:val="ru-RU"/>
        </w:rPr>
      </w:pPr>
    </w:p>
    <w:p w14:paraId="0DD59A9F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10. Расчет погрешностей измерений.</w:t>
      </w:r>
    </w:p>
    <w:p w14:paraId="74386475" w14:textId="77777777" w:rsidR="0004563A" w:rsidRDefault="0004563A">
      <w:pPr>
        <w:spacing w:line="360" w:lineRule="auto"/>
        <w:jc w:val="both"/>
        <w:rPr>
          <w:b/>
          <w:bCs/>
          <w:i/>
          <w:iCs/>
        </w:rPr>
      </w:pPr>
    </w:p>
    <w:p w14:paraId="3272C435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11. Графики.</w:t>
      </w:r>
    </w:p>
    <w:p w14:paraId="789437CD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12. Окончательные результаты.</w:t>
      </w:r>
    </w:p>
    <w:p w14:paraId="4914F05B" w14:textId="78096372" w:rsidR="00162980" w:rsidRPr="006F2D6E" w:rsidRDefault="00162980" w:rsidP="00162980">
      <w:pPr>
        <w:pStyle w:val="af"/>
        <w:spacing w:before="0" w:beforeAutospacing="0" w:after="0" w:afterAutospacing="0" w:line="360" w:lineRule="auto"/>
        <w:jc w:val="center"/>
        <w:rPr>
          <w:lang w:val="ru"/>
        </w:rPr>
      </w:pPr>
      <w:r w:rsidRPr="00162980">
        <w:rPr>
          <w:color w:val="000000"/>
        </w:rPr>
        <w:t>R</w:t>
      </w:r>
      <w:r w:rsidRPr="00162980">
        <w:rPr>
          <w:color w:val="000000"/>
          <w:vertAlign w:val="subscript"/>
        </w:rPr>
        <w:t xml:space="preserve">0 </w:t>
      </w:r>
      <w:r w:rsidRPr="00162980">
        <w:rPr>
          <w:color w:val="000000"/>
        </w:rPr>
        <w:t xml:space="preserve">= </w:t>
      </w:r>
      <w:proofErr w:type="gramStart"/>
      <w:r w:rsidRPr="00162980">
        <w:rPr>
          <w:color w:val="000000"/>
        </w:rPr>
        <w:t>( ±</w:t>
      </w:r>
      <w:proofErr w:type="gramEnd"/>
      <w:r w:rsidRPr="00162980">
        <w:rPr>
          <w:color w:val="000000"/>
        </w:rPr>
        <w:t xml:space="preserve"> ) Ом; ε = </w:t>
      </w:r>
      <w:r w:rsidRPr="006F2D6E">
        <w:rPr>
          <w:color w:val="000000"/>
          <w:lang w:val="ru"/>
        </w:rPr>
        <w:t>%</w:t>
      </w:r>
    </w:p>
    <w:p w14:paraId="4A94512E" w14:textId="7C0D21CA" w:rsidR="00162980" w:rsidRPr="006F2D6E" w:rsidRDefault="00162980" w:rsidP="00162980">
      <w:pPr>
        <w:pStyle w:val="af"/>
        <w:spacing w:before="0" w:beforeAutospacing="0" w:after="0" w:afterAutospacing="0" w:line="360" w:lineRule="auto"/>
        <w:jc w:val="center"/>
        <w:rPr>
          <w:lang w:val="ru"/>
        </w:rPr>
      </w:pPr>
      <w:proofErr w:type="spellStart"/>
      <w:r w:rsidRPr="00162980">
        <w:rPr>
          <w:color w:val="000000"/>
        </w:rPr>
        <w:t>L</w:t>
      </w:r>
      <w:r w:rsidR="006F2D6E">
        <w:rPr>
          <w:color w:val="000000"/>
          <w:vertAlign w:val="subscript"/>
        </w:rPr>
        <w:t>ср</w:t>
      </w:r>
      <w:proofErr w:type="spellEnd"/>
      <w:r w:rsidRPr="00162980">
        <w:rPr>
          <w:color w:val="000000"/>
        </w:rPr>
        <w:t xml:space="preserve"> = </w:t>
      </w:r>
      <w:proofErr w:type="gramStart"/>
      <w:r w:rsidRPr="00162980">
        <w:rPr>
          <w:color w:val="000000"/>
        </w:rPr>
        <w:t>( ±</w:t>
      </w:r>
      <w:proofErr w:type="gramEnd"/>
      <w:r w:rsidRPr="00162980">
        <w:rPr>
          <w:color w:val="000000"/>
        </w:rPr>
        <w:t xml:space="preserve"> ) </w:t>
      </w:r>
      <w:proofErr w:type="spellStart"/>
      <w:r w:rsidRPr="00162980">
        <w:rPr>
          <w:color w:val="000000"/>
        </w:rPr>
        <w:t>мГн</w:t>
      </w:r>
      <w:proofErr w:type="spellEnd"/>
      <w:r w:rsidRPr="006F2D6E">
        <w:rPr>
          <w:color w:val="000000"/>
          <w:lang w:val="ru"/>
        </w:rPr>
        <w:t xml:space="preserve">; </w:t>
      </w:r>
      <w:r w:rsidRPr="00162980">
        <w:rPr>
          <w:color w:val="000000"/>
        </w:rPr>
        <w:t xml:space="preserve">ε = </w:t>
      </w:r>
      <w:r w:rsidRPr="006F2D6E">
        <w:rPr>
          <w:color w:val="000000"/>
          <w:lang w:val="ru"/>
        </w:rPr>
        <w:t>%</w:t>
      </w:r>
    </w:p>
    <w:p w14:paraId="39974458" w14:textId="3A778B8A" w:rsidR="00162980" w:rsidRPr="00162980" w:rsidRDefault="00162980" w:rsidP="00162980">
      <w:pPr>
        <w:pStyle w:val="af"/>
        <w:spacing w:before="0" w:beforeAutospacing="0" w:after="0" w:afterAutospacing="0" w:line="360" w:lineRule="auto"/>
        <w:jc w:val="center"/>
      </w:pPr>
      <w:r w:rsidRPr="00162980">
        <w:rPr>
          <w:color w:val="000000"/>
          <w:lang w:val="en-US"/>
        </w:rPr>
        <w:t>R</w:t>
      </w:r>
      <w:proofErr w:type="spellStart"/>
      <w:r w:rsidRPr="00162980">
        <w:rPr>
          <w:color w:val="000000"/>
          <w:vertAlign w:val="subscript"/>
        </w:rPr>
        <w:t>кр.эксп</w:t>
      </w:r>
      <w:proofErr w:type="spellEnd"/>
      <w:r w:rsidRPr="00162980">
        <w:rPr>
          <w:color w:val="000000"/>
          <w:vertAlign w:val="subscript"/>
        </w:rPr>
        <w:t xml:space="preserve"> </w:t>
      </w:r>
      <w:proofErr w:type="gramStart"/>
      <w:r w:rsidRPr="00162980">
        <w:rPr>
          <w:color w:val="000000"/>
        </w:rPr>
        <w:t>≈  Ом</w:t>
      </w:r>
      <w:proofErr w:type="gramEnd"/>
      <w:r w:rsidRPr="00162980">
        <w:rPr>
          <w:color w:val="000000"/>
        </w:rPr>
        <w:t>; ε = %</w:t>
      </w:r>
      <w:r w:rsidRPr="00162980">
        <w:rPr>
          <w:color w:val="000000"/>
          <w:lang w:val="en-US"/>
        </w:rPr>
        <w:t> </w:t>
      </w:r>
      <w:r w:rsidRPr="00162980">
        <w:rPr>
          <w:color w:val="000000"/>
        </w:rPr>
        <w:t xml:space="preserve"> </w:t>
      </w:r>
    </w:p>
    <w:p w14:paraId="20DBE3E6" w14:textId="77777777" w:rsidR="00162980" w:rsidRPr="00162980" w:rsidRDefault="00162980" w:rsidP="00162980">
      <w:pPr>
        <w:pStyle w:val="af"/>
        <w:spacing w:before="0" w:beforeAutospacing="0" w:after="0" w:afterAutospacing="0" w:line="360" w:lineRule="auto"/>
        <w:jc w:val="center"/>
        <w:rPr>
          <w:color w:val="000000"/>
        </w:rPr>
      </w:pPr>
      <w:r w:rsidRPr="00162980">
        <w:rPr>
          <w:color w:val="000000"/>
          <w:lang w:val="en-US"/>
        </w:rPr>
        <w:t>R</w:t>
      </w:r>
      <w:proofErr w:type="spellStart"/>
      <w:r w:rsidRPr="00162980">
        <w:rPr>
          <w:color w:val="000000"/>
          <w:vertAlign w:val="subscript"/>
        </w:rPr>
        <w:t>кр.теор</w:t>
      </w:r>
      <w:proofErr w:type="spellEnd"/>
      <w:r w:rsidRPr="00162980">
        <w:rPr>
          <w:color w:val="000000"/>
          <w:vertAlign w:val="subscript"/>
        </w:rPr>
        <w:t xml:space="preserve"> </w:t>
      </w:r>
      <w:proofErr w:type="gramStart"/>
      <w:r w:rsidRPr="00162980">
        <w:rPr>
          <w:color w:val="000000"/>
        </w:rPr>
        <w:t>≈  Ом</w:t>
      </w:r>
      <w:proofErr w:type="gramEnd"/>
      <w:r w:rsidRPr="00162980">
        <w:rPr>
          <w:color w:val="000000"/>
        </w:rPr>
        <w:t>; ε = %</w:t>
      </w:r>
    </w:p>
    <w:p w14:paraId="255B59C1" w14:textId="151284BC" w:rsidR="00162980" w:rsidRPr="00162980" w:rsidRDefault="00162980" w:rsidP="00162980">
      <w:pPr>
        <w:pStyle w:val="af"/>
        <w:spacing w:before="0" w:beforeAutospacing="0" w:after="0" w:afterAutospacing="0" w:line="360" w:lineRule="auto"/>
        <w:jc w:val="center"/>
        <w:rPr>
          <w:color w:val="000000"/>
        </w:rPr>
      </w:pPr>
      <w:proofErr w:type="spellStart"/>
      <w:r w:rsidRPr="00162980">
        <w:rPr>
          <w:color w:val="000000"/>
        </w:rPr>
        <w:t>T</w:t>
      </w:r>
      <w:r w:rsidRPr="00162980">
        <w:rPr>
          <w:color w:val="000000"/>
          <w:vertAlign w:val="subscript"/>
        </w:rPr>
        <w:t>теор</w:t>
      </w:r>
      <w:proofErr w:type="spellEnd"/>
      <w:r w:rsidRPr="00162980">
        <w:rPr>
          <w:color w:val="000000"/>
          <w:vertAlign w:val="subscript"/>
        </w:rPr>
        <w:t xml:space="preserve"> </w:t>
      </w:r>
      <w:r w:rsidRPr="00162980">
        <w:rPr>
          <w:color w:val="000000"/>
        </w:rPr>
        <w:t>= мкс</w:t>
      </w:r>
    </w:p>
    <w:p w14:paraId="3DBEFD3B" w14:textId="4CCAB264" w:rsidR="00162980" w:rsidRPr="00162980" w:rsidRDefault="00162980" w:rsidP="00162980">
      <w:pPr>
        <w:pStyle w:val="af"/>
        <w:spacing w:before="0" w:beforeAutospacing="0" w:after="0" w:afterAutospacing="0" w:line="360" w:lineRule="auto"/>
        <w:jc w:val="center"/>
      </w:pPr>
      <w:proofErr w:type="spellStart"/>
      <w:r w:rsidRPr="00162980">
        <w:rPr>
          <w:color w:val="000000"/>
        </w:rPr>
        <w:t>T</w:t>
      </w:r>
      <w:r w:rsidRPr="00162980">
        <w:rPr>
          <w:color w:val="000000"/>
          <w:vertAlign w:val="subscript"/>
        </w:rPr>
        <w:t>эксп</w:t>
      </w:r>
      <w:proofErr w:type="spellEnd"/>
      <w:r w:rsidRPr="00162980">
        <w:rPr>
          <w:color w:val="000000"/>
        </w:rPr>
        <w:t xml:space="preserve"> = </w:t>
      </w:r>
      <w:proofErr w:type="gramStart"/>
      <w:r w:rsidRPr="00162980">
        <w:rPr>
          <w:color w:val="000000"/>
        </w:rPr>
        <w:t xml:space="preserve">мкс;   </w:t>
      </w:r>
      <w:proofErr w:type="spellStart"/>
      <w:proofErr w:type="gramEnd"/>
      <w:r w:rsidRPr="00162980">
        <w:rPr>
          <w:color w:val="000000"/>
        </w:rPr>
        <w:t>δ_T</w:t>
      </w:r>
      <w:proofErr w:type="spellEnd"/>
      <w:r w:rsidRPr="00162980">
        <w:rPr>
          <w:color w:val="000000"/>
        </w:rPr>
        <w:t xml:space="preserve"> = %</w:t>
      </w:r>
    </w:p>
    <w:p w14:paraId="5EB3DB85" w14:textId="6A893FC0" w:rsidR="00162980" w:rsidRPr="00162980" w:rsidRDefault="00162980" w:rsidP="00162980">
      <w:pPr>
        <w:pStyle w:val="af"/>
        <w:spacing w:before="0" w:beforeAutospacing="0" w:after="0" w:afterAutospacing="0" w:line="360" w:lineRule="auto"/>
        <w:jc w:val="center"/>
      </w:pPr>
      <w:r w:rsidRPr="00162980">
        <w:t>&lt;&lt;</w:t>
      </w:r>
    </w:p>
    <w:p w14:paraId="080A2C43" w14:textId="77777777" w:rsidR="0004563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13. Выводы и анализ результатов работы.</w:t>
      </w:r>
    </w:p>
    <w:p w14:paraId="28499EFD" w14:textId="6E7AE68C" w:rsidR="0004563A" w:rsidRDefault="00000000">
      <w:pPr>
        <w:spacing w:after="240" w:line="360" w:lineRule="auto"/>
      </w:pPr>
      <w:r>
        <w:br w:type="page"/>
      </w:r>
    </w:p>
    <w:p w14:paraId="2B6514D9" w14:textId="77777777" w:rsidR="0004563A" w:rsidRDefault="00000000">
      <w:pPr>
        <w:spacing w:after="240" w:line="360" w:lineRule="auto"/>
        <w:jc w:val="right"/>
        <w:rPr>
          <w:i/>
          <w:iCs/>
        </w:rPr>
      </w:pPr>
      <w:r>
        <w:rPr>
          <w:i/>
          <w:iCs/>
        </w:rPr>
        <w:lastRenderedPageBreak/>
        <w:t>Приложение 1</w:t>
      </w:r>
    </w:p>
    <w:p w14:paraId="5FDD8081" w14:textId="77777777" w:rsidR="0004563A" w:rsidRDefault="0004563A">
      <w:pPr>
        <w:spacing w:line="360" w:lineRule="auto"/>
        <w:ind w:right="141"/>
        <w:jc w:val="center"/>
        <w:rPr>
          <w:i/>
          <w:iCs/>
        </w:rPr>
      </w:pPr>
    </w:p>
    <w:p w14:paraId="08D9A3C8" w14:textId="45C1E5EF" w:rsidR="0004563A" w:rsidRDefault="00162980">
      <w:pPr>
        <w:spacing w:line="360" w:lineRule="auto"/>
        <w:ind w:right="141"/>
        <w:jc w:val="center"/>
        <w:rPr>
          <w:i/>
          <w:iCs/>
          <w:lang w:val="en-US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361A99F9" wp14:editId="25470EB3">
            <wp:extent cx="6842125" cy="2440940"/>
            <wp:effectExtent l="0" t="0" r="3175" b="0"/>
            <wp:docPr id="26572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B329" w14:textId="77777777" w:rsidR="00162980" w:rsidRDefault="00162980" w:rsidP="00162980">
      <w:pPr>
        <w:spacing w:line="360" w:lineRule="auto"/>
        <w:ind w:right="141"/>
        <w:jc w:val="center"/>
        <w:rPr>
          <w:i/>
          <w:iCs/>
        </w:rPr>
      </w:pPr>
      <w:r>
        <w:rPr>
          <w:i/>
          <w:iCs/>
        </w:rPr>
        <w:t>Рисунок 1. Принципиальная электрическая схема установки</w:t>
      </w:r>
    </w:p>
    <w:p w14:paraId="254AA5C8" w14:textId="77777777" w:rsidR="00162980" w:rsidRPr="006F2D6E" w:rsidRDefault="00162980">
      <w:pPr>
        <w:spacing w:line="360" w:lineRule="auto"/>
        <w:ind w:right="141"/>
        <w:jc w:val="center"/>
        <w:rPr>
          <w:i/>
          <w:iCs/>
          <w:lang w:val="ru-RU"/>
        </w:rPr>
      </w:pPr>
    </w:p>
    <w:p w14:paraId="206CEC80" w14:textId="77777777" w:rsidR="0004563A" w:rsidRDefault="0004563A">
      <w:pPr>
        <w:spacing w:after="240" w:line="360" w:lineRule="auto"/>
        <w:jc w:val="both"/>
        <w:rPr>
          <w:i/>
          <w:iCs/>
        </w:rPr>
      </w:pPr>
    </w:p>
    <w:p w14:paraId="0DB9B0DC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27C2B0E7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7309649B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4A659494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3601DECA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00CCA9E1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469DBC95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2C58818A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5A6E4F2B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54DFFBC3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2FCA4B32" w14:textId="77777777" w:rsidR="0004563A" w:rsidRDefault="0004563A">
      <w:pPr>
        <w:spacing w:after="240" w:line="360" w:lineRule="auto"/>
        <w:jc w:val="right"/>
        <w:rPr>
          <w:i/>
          <w:iCs/>
        </w:rPr>
      </w:pPr>
    </w:p>
    <w:p w14:paraId="7EB39174" w14:textId="77777777" w:rsidR="0004563A" w:rsidRDefault="00000000">
      <w:pPr>
        <w:spacing w:after="240" w:line="360" w:lineRule="auto"/>
        <w:rPr>
          <w:i/>
          <w:iCs/>
        </w:rPr>
      </w:pPr>
      <w:r>
        <w:br w:type="page"/>
      </w:r>
    </w:p>
    <w:p w14:paraId="49E01C9B" w14:textId="77777777" w:rsidR="0004563A" w:rsidRDefault="00000000">
      <w:pPr>
        <w:spacing w:after="240" w:line="360" w:lineRule="auto"/>
        <w:jc w:val="right"/>
        <w:rPr>
          <w:i/>
          <w:iCs/>
        </w:rPr>
      </w:pPr>
      <w:r>
        <w:rPr>
          <w:i/>
          <w:iCs/>
        </w:rPr>
        <w:lastRenderedPageBreak/>
        <w:t>Приложение 2</w:t>
      </w:r>
    </w:p>
    <w:p w14:paraId="35B63DC0" w14:textId="45CCA1E9" w:rsidR="0004563A" w:rsidRDefault="00000000">
      <w:pPr>
        <w:spacing w:after="240" w:line="360" w:lineRule="auto"/>
        <w:jc w:val="center"/>
        <w:rPr>
          <w:i/>
          <w:iCs/>
        </w:rPr>
      </w:pPr>
      <w:r>
        <w:rPr>
          <w:i/>
          <w:iCs/>
        </w:rPr>
        <w:t xml:space="preserve">График 1. График зависимости </w:t>
      </w:r>
    </w:p>
    <w:p w14:paraId="2B6BC79E" w14:textId="566C4574" w:rsidR="0004563A" w:rsidRDefault="0004563A">
      <w:pPr>
        <w:spacing w:after="240" w:line="360" w:lineRule="auto"/>
        <w:jc w:val="center"/>
        <w:rPr>
          <w:i/>
          <w:iCs/>
        </w:rPr>
      </w:pPr>
    </w:p>
    <w:p w14:paraId="60D5BC35" w14:textId="12B15CDE" w:rsidR="0004563A" w:rsidRDefault="00000000">
      <w:pPr>
        <w:spacing w:after="240" w:line="360" w:lineRule="auto"/>
        <w:jc w:val="center"/>
        <w:rPr>
          <w:i/>
          <w:iCs/>
        </w:rPr>
      </w:pPr>
      <w:r>
        <w:rPr>
          <w:i/>
          <w:iCs/>
        </w:rPr>
        <w:t xml:space="preserve">График 2. График зависимости </w:t>
      </w:r>
    </w:p>
    <w:p w14:paraId="02A225DC" w14:textId="39446F70" w:rsidR="0004563A" w:rsidRDefault="0004563A">
      <w:pPr>
        <w:spacing w:after="240" w:line="360" w:lineRule="auto"/>
        <w:jc w:val="center"/>
        <w:rPr>
          <w:i/>
          <w:iCs/>
        </w:rPr>
      </w:pPr>
    </w:p>
    <w:p w14:paraId="21930BEA" w14:textId="77777777" w:rsidR="0004563A" w:rsidRDefault="0004563A">
      <w:pPr>
        <w:spacing w:after="240" w:line="360" w:lineRule="auto"/>
        <w:jc w:val="center"/>
        <w:rPr>
          <w:i/>
          <w:iCs/>
        </w:rPr>
      </w:pPr>
    </w:p>
    <w:p w14:paraId="213CE32F" w14:textId="77777777" w:rsidR="0004563A" w:rsidRDefault="0004563A">
      <w:pPr>
        <w:spacing w:after="240" w:line="360" w:lineRule="auto"/>
        <w:rPr>
          <w:i/>
          <w:iCs/>
        </w:rPr>
      </w:pPr>
    </w:p>
    <w:sectPr w:rsidR="0004563A">
      <w:footerReference w:type="even" r:id="rId8"/>
      <w:footerReference w:type="default" r:id="rId9"/>
      <w:headerReference w:type="first" r:id="rId10"/>
      <w:pgSz w:w="11909" w:h="16834"/>
      <w:pgMar w:top="567" w:right="567" w:bottom="567" w:left="56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4C44B" w14:textId="77777777" w:rsidR="00887901" w:rsidRDefault="00887901">
      <w:r>
        <w:separator/>
      </w:r>
    </w:p>
  </w:endnote>
  <w:endnote w:type="continuationSeparator" w:id="0">
    <w:p w14:paraId="792FF313" w14:textId="77777777" w:rsidR="00887901" w:rsidRDefault="00887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AA4EECBC-371B-EA4D-89B5-5C595D0878E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2D34DB5B-2566-1B4B-A52F-5C40E5AE55E7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5E768421-BBA3-BC40-A0E1-342C6B2969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E16BC5B-627F-0443-84DA-FB1F878D5262}"/>
    <w:embedBold r:id="rId5" w:fontKey="{193A14A9-C882-4944-BD34-577199F581B9}"/>
    <w:embedItalic r:id="rId6" w:fontKey="{734D3F57-D78D-1B4E-A0C3-32281771E9AD}"/>
    <w:embedBoldItalic r:id="rId7" w:fontKey="{3D1F8DC3-025E-C34D-B378-6648EBCAAF7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8" w:fontKey="{48FCCF5B-B7D4-9E41-A7BF-6669324B0BD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BBD052C-5DA2-DC40-A9B9-E4C5AB5DDFAF}"/>
    <w:embedItalic r:id="rId10" w:fontKey="{679485C8-E564-5143-9158-6F17252F4E8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048C3C3C-7604-604E-9FE6-2CFC7F71744D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2" w:fontKey="{936B02B6-01F0-6C4F-9317-9471561EA636}"/>
    <w:embedItalic r:id="rId13" w:fontKey="{C6A2AD4C-A42F-1544-A8F8-91E139155372}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5" w:fontKey="{AE32C702-0C48-1448-83C6-C2A48BB0412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6" w:fontKey="{7BB20ECB-2DB3-874E-AD7B-063EEE243B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6B7D9" w14:textId="77777777" w:rsidR="0004563A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>
      <w:rPr>
        <w:rFonts w:ascii="Arial" w:eastAsia="Arial" w:hAnsi="Arial" w:cs="Arial"/>
        <w:color w:val="000000"/>
      </w:rPr>
      <w:fldChar w:fldCharType="end"/>
    </w:r>
  </w:p>
  <w:p w14:paraId="2C37F579" w14:textId="77777777" w:rsidR="0004563A" w:rsidRDefault="0004563A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360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E65B" w14:textId="77777777" w:rsidR="0004563A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8E2598">
      <w:rPr>
        <w:rFonts w:ascii="Arial" w:eastAsia="Arial" w:hAnsi="Arial" w:cs="Arial"/>
        <w:noProof/>
        <w:color w:val="000000"/>
      </w:rPr>
      <w:t>2</w:t>
    </w:r>
    <w:r>
      <w:rPr>
        <w:rFonts w:ascii="Arial" w:eastAsia="Arial" w:hAnsi="Arial" w:cs="Arial"/>
        <w:color w:val="000000"/>
      </w:rPr>
      <w:fldChar w:fldCharType="end"/>
    </w:r>
  </w:p>
  <w:p w14:paraId="15AF1730" w14:textId="77777777" w:rsidR="0004563A" w:rsidRDefault="0004563A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 w:firstLine="360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78BB9" w14:textId="77777777" w:rsidR="00887901" w:rsidRDefault="00887901">
      <w:r>
        <w:separator/>
      </w:r>
    </w:p>
  </w:footnote>
  <w:footnote w:type="continuationSeparator" w:id="0">
    <w:p w14:paraId="796AE7F5" w14:textId="77777777" w:rsidR="00887901" w:rsidRDefault="00887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BF87" w14:textId="77777777" w:rsidR="0004563A" w:rsidRDefault="0004563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i/>
        <w:iCs/>
      </w:rPr>
    </w:pPr>
  </w:p>
  <w:tbl>
    <w:tblPr>
      <w:tblStyle w:val="ac"/>
      <w:tblpPr w:leftFromText="181" w:rightFromText="181" w:vertAnchor="text" w:tblpX="367" w:tblpY="1"/>
      <w:tblW w:w="1004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663"/>
      <w:gridCol w:w="3377"/>
    </w:tblGrid>
    <w:tr w:rsidR="0004563A" w14:paraId="0B54AB09" w14:textId="77777777">
      <w:tc>
        <w:tcPr>
          <w:tcW w:w="6663" w:type="dxa"/>
          <w:vAlign w:val="center"/>
        </w:tcPr>
        <w:p w14:paraId="6391836B" w14:textId="77777777" w:rsidR="0004563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>Университет ИТМО</w:t>
          </w:r>
        </w:p>
        <w:p w14:paraId="606B96DB" w14:textId="77777777" w:rsidR="0004563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</w:pPr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 xml:space="preserve">Физико-технический </w:t>
          </w:r>
          <w:proofErr w:type="spellStart"/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>мегафакультет</w:t>
          </w:r>
          <w:proofErr w:type="spellEnd"/>
        </w:p>
        <w:p w14:paraId="1A873A7C" w14:textId="77777777" w:rsidR="0004563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ind w:right="1033"/>
            <w:jc w:val="center"/>
            <w:rPr>
              <w:rFonts w:ascii="PT Sans" w:eastAsia="PT Sans" w:hAnsi="PT Sans" w:cs="PT Sans"/>
              <w:b/>
              <w:bCs/>
              <w:color w:val="000000"/>
              <w:sz w:val="18"/>
              <w:szCs w:val="18"/>
            </w:rPr>
          </w:pPr>
          <w:r>
            <w:rPr>
              <w:rFonts w:ascii="PT Sans" w:eastAsia="PT Sans" w:hAnsi="PT Sans" w:cs="PT Sans"/>
              <w:b/>
              <w:bCs/>
              <w:color w:val="000000"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50DB623D" w14:textId="77777777" w:rsidR="0004563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jc w:val="center"/>
            <w:rPr>
              <w:rFonts w:ascii="PT Sans" w:eastAsia="PT Sans" w:hAnsi="PT Sans" w:cs="PT Sans"/>
              <w:b/>
              <w:bCs/>
              <w:color w:val="000000"/>
              <w:sz w:val="20"/>
              <w:szCs w:val="20"/>
            </w:rPr>
          </w:pPr>
          <w:r>
            <w:rPr>
              <w:rFonts w:ascii="PT Sans" w:eastAsia="PT Sans" w:hAnsi="PT Sans" w:cs="PT Sans"/>
              <w:b/>
              <w:bCs/>
              <w:noProof/>
              <w:color w:val="000000"/>
              <w:sz w:val="20"/>
              <w:szCs w:val="20"/>
            </w:rPr>
            <w:drawing>
              <wp:inline distT="0" distB="0" distL="0" distR="0" wp14:anchorId="7D22166C" wp14:editId="1FC31ABF">
                <wp:extent cx="1844467" cy="506572"/>
                <wp:effectExtent l="0" t="0" r="0" b="0"/>
                <wp:docPr id="2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A3228D3" w14:textId="77777777" w:rsidR="0004563A" w:rsidRDefault="0004563A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PT Sans" w:eastAsia="PT Sans" w:hAnsi="PT Sans" w:cs="PT Sans"/>
        <w:b/>
        <w:bCs/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5FD0"/>
    <w:multiLevelType w:val="multilevel"/>
    <w:tmpl w:val="D19A8BE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9C6C6A"/>
    <w:multiLevelType w:val="hybridMultilevel"/>
    <w:tmpl w:val="FDA8DB2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274D1"/>
    <w:multiLevelType w:val="multilevel"/>
    <w:tmpl w:val="B3207EE4"/>
    <w:lvl w:ilvl="0">
      <w:start w:val="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BA2CAC"/>
    <w:multiLevelType w:val="multilevel"/>
    <w:tmpl w:val="E61A31C4"/>
    <w:lvl w:ilvl="0">
      <w:start w:val="1"/>
      <w:numFmt w:val="decimal"/>
      <w:lvlText w:val="%1."/>
      <w:lvlJc w:val="left"/>
      <w:pPr>
        <w:ind w:left="222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169" w:hanging="220"/>
      </w:pPr>
    </w:lvl>
    <w:lvl w:ilvl="2">
      <w:numFmt w:val="bullet"/>
      <w:lvlText w:val="•"/>
      <w:lvlJc w:val="left"/>
      <w:pPr>
        <w:ind w:left="2119" w:hanging="221"/>
      </w:pPr>
    </w:lvl>
    <w:lvl w:ilvl="3">
      <w:numFmt w:val="bullet"/>
      <w:lvlText w:val="•"/>
      <w:lvlJc w:val="left"/>
      <w:pPr>
        <w:ind w:left="3069" w:hanging="221"/>
      </w:pPr>
    </w:lvl>
    <w:lvl w:ilvl="4">
      <w:numFmt w:val="bullet"/>
      <w:lvlText w:val="•"/>
      <w:lvlJc w:val="left"/>
      <w:pPr>
        <w:ind w:left="4019" w:hanging="221"/>
      </w:pPr>
    </w:lvl>
    <w:lvl w:ilvl="5">
      <w:numFmt w:val="bullet"/>
      <w:lvlText w:val="•"/>
      <w:lvlJc w:val="left"/>
      <w:pPr>
        <w:ind w:left="4969" w:hanging="221"/>
      </w:pPr>
    </w:lvl>
    <w:lvl w:ilvl="6">
      <w:numFmt w:val="bullet"/>
      <w:lvlText w:val="•"/>
      <w:lvlJc w:val="left"/>
      <w:pPr>
        <w:ind w:left="5919" w:hanging="221"/>
      </w:pPr>
    </w:lvl>
    <w:lvl w:ilvl="7">
      <w:numFmt w:val="bullet"/>
      <w:lvlText w:val="•"/>
      <w:lvlJc w:val="left"/>
      <w:pPr>
        <w:ind w:left="6868" w:hanging="221"/>
      </w:pPr>
    </w:lvl>
    <w:lvl w:ilvl="8">
      <w:numFmt w:val="bullet"/>
      <w:lvlText w:val="•"/>
      <w:lvlJc w:val="left"/>
      <w:pPr>
        <w:ind w:left="7818" w:hanging="221"/>
      </w:pPr>
    </w:lvl>
  </w:abstractNum>
  <w:abstractNum w:abstractNumId="4" w15:restartNumberingAfterBreak="0">
    <w:nsid w:val="44204CAC"/>
    <w:multiLevelType w:val="multilevel"/>
    <w:tmpl w:val="DC68023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C0C7CA3"/>
    <w:multiLevelType w:val="multilevel"/>
    <w:tmpl w:val="7386435C"/>
    <w:lvl w:ilvl="0">
      <w:start w:val="1"/>
      <w:numFmt w:val="decimal"/>
      <w:lvlText w:val="%1."/>
      <w:lvlJc w:val="left"/>
      <w:pPr>
        <w:ind w:left="442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367" w:hanging="221"/>
      </w:pPr>
    </w:lvl>
    <w:lvl w:ilvl="2">
      <w:numFmt w:val="bullet"/>
      <w:lvlText w:val="•"/>
      <w:lvlJc w:val="left"/>
      <w:pPr>
        <w:ind w:left="2295" w:hanging="221"/>
      </w:pPr>
    </w:lvl>
    <w:lvl w:ilvl="3">
      <w:numFmt w:val="bullet"/>
      <w:lvlText w:val="•"/>
      <w:lvlJc w:val="left"/>
      <w:pPr>
        <w:ind w:left="3223" w:hanging="221"/>
      </w:pPr>
    </w:lvl>
    <w:lvl w:ilvl="4">
      <w:numFmt w:val="bullet"/>
      <w:lvlText w:val="•"/>
      <w:lvlJc w:val="left"/>
      <w:pPr>
        <w:ind w:left="4151" w:hanging="221"/>
      </w:pPr>
    </w:lvl>
    <w:lvl w:ilvl="5">
      <w:numFmt w:val="bullet"/>
      <w:lvlText w:val="•"/>
      <w:lvlJc w:val="left"/>
      <w:pPr>
        <w:ind w:left="5079" w:hanging="221"/>
      </w:pPr>
    </w:lvl>
    <w:lvl w:ilvl="6">
      <w:numFmt w:val="bullet"/>
      <w:lvlText w:val="•"/>
      <w:lvlJc w:val="left"/>
      <w:pPr>
        <w:ind w:left="6007" w:hanging="221"/>
      </w:pPr>
    </w:lvl>
    <w:lvl w:ilvl="7">
      <w:numFmt w:val="bullet"/>
      <w:lvlText w:val="•"/>
      <w:lvlJc w:val="left"/>
      <w:pPr>
        <w:ind w:left="6934" w:hanging="221"/>
      </w:pPr>
    </w:lvl>
    <w:lvl w:ilvl="8">
      <w:numFmt w:val="bullet"/>
      <w:lvlText w:val="•"/>
      <w:lvlJc w:val="left"/>
      <w:pPr>
        <w:ind w:left="7862" w:hanging="221"/>
      </w:pPr>
    </w:lvl>
  </w:abstractNum>
  <w:abstractNum w:abstractNumId="6" w15:restartNumberingAfterBreak="0">
    <w:nsid w:val="604E681F"/>
    <w:multiLevelType w:val="multilevel"/>
    <w:tmpl w:val="569AE8F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07598145">
    <w:abstractNumId w:val="4"/>
  </w:num>
  <w:num w:numId="2" w16cid:durableId="1424836333">
    <w:abstractNumId w:val="3"/>
  </w:num>
  <w:num w:numId="3" w16cid:durableId="1450278021">
    <w:abstractNumId w:val="5"/>
  </w:num>
  <w:num w:numId="4" w16cid:durableId="10644190">
    <w:abstractNumId w:val="6"/>
  </w:num>
  <w:num w:numId="5" w16cid:durableId="1502508763">
    <w:abstractNumId w:val="0"/>
  </w:num>
  <w:num w:numId="6" w16cid:durableId="1620868954">
    <w:abstractNumId w:val="2"/>
  </w:num>
  <w:num w:numId="7" w16cid:durableId="88645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63A"/>
    <w:rsid w:val="0004563A"/>
    <w:rsid w:val="000F59DC"/>
    <w:rsid w:val="00162980"/>
    <w:rsid w:val="00261677"/>
    <w:rsid w:val="00264930"/>
    <w:rsid w:val="003248DD"/>
    <w:rsid w:val="003D1DC8"/>
    <w:rsid w:val="004B0164"/>
    <w:rsid w:val="006F2D6E"/>
    <w:rsid w:val="00887901"/>
    <w:rsid w:val="008C460E"/>
    <w:rsid w:val="008E2598"/>
    <w:rsid w:val="009A2811"/>
    <w:rsid w:val="009C204A"/>
    <w:rsid w:val="00AD3A08"/>
    <w:rsid w:val="00B1710B"/>
    <w:rsid w:val="00C1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2606"/>
  <w15:docId w15:val="{661773C6-60A5-E549-8F1D-BC7D8A7D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spacing w:line="420" w:lineRule="auto"/>
      <w:ind w:right="648"/>
      <w:jc w:val="center"/>
      <w:outlineLvl w:val="0"/>
    </w:pPr>
    <w:rPr>
      <w:rFonts w:ascii="Arial" w:eastAsia="Arial" w:hAnsi="Arial" w:cs="Arial"/>
      <w:sz w:val="19"/>
      <w:szCs w:val="1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widowControl w:val="0"/>
      <w:spacing w:before="6" w:line="378" w:lineRule="auto"/>
      <w:ind w:right="-1438"/>
      <w:jc w:val="both"/>
      <w:outlineLvl w:val="1"/>
    </w:pPr>
    <w:rPr>
      <w:rFonts w:ascii="Arial" w:eastAsia="Arial" w:hAnsi="Arial" w:cs="Arial"/>
      <w:i/>
      <w:i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widowControl w:val="0"/>
      <w:tabs>
        <w:tab w:val="left" w:pos="1698"/>
      </w:tabs>
      <w:spacing w:line="372" w:lineRule="auto"/>
      <w:ind w:right="-200"/>
      <w:outlineLvl w:val="2"/>
    </w:pPr>
    <w:rPr>
      <w:rFonts w:ascii="Arial" w:eastAsia="Arial" w:hAnsi="Arial" w:cs="Arial"/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widowControl w:val="0"/>
      <w:spacing w:before="30" w:after="552" w:line="192" w:lineRule="auto"/>
      <w:ind w:right="384"/>
      <w:outlineLvl w:val="3"/>
    </w:pPr>
    <w:rPr>
      <w:b/>
      <w:bCs/>
      <w:i/>
      <w:i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widowControl w:val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Placeholder Text"/>
    <w:basedOn w:val="a0"/>
    <w:uiPriority w:val="99"/>
    <w:semiHidden/>
    <w:rsid w:val="000F59DC"/>
    <w:rPr>
      <w:color w:val="666666"/>
    </w:rPr>
  </w:style>
  <w:style w:type="paragraph" w:styleId="ae">
    <w:name w:val="List Paragraph"/>
    <w:basedOn w:val="a"/>
    <w:uiPriority w:val="34"/>
    <w:qFormat/>
    <w:rsid w:val="00C1509B"/>
    <w:pPr>
      <w:ind w:left="720"/>
      <w:contextualSpacing/>
    </w:pPr>
  </w:style>
  <w:style w:type="paragraph" w:styleId="af">
    <w:name w:val="Normal (Web)"/>
    <w:basedOn w:val="a"/>
    <w:uiPriority w:val="99"/>
    <w:semiHidden/>
    <w:unhideWhenUsed/>
    <w:rsid w:val="00B1710B"/>
    <w:pPr>
      <w:spacing w:before="100" w:beforeAutospacing="1" w:after="100" w:afterAutospacing="1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Косогова Мария Александровна</cp:lastModifiedBy>
  <cp:revision>2</cp:revision>
  <dcterms:created xsi:type="dcterms:W3CDTF">2026-05-29T17:59:00Z</dcterms:created>
  <dcterms:modified xsi:type="dcterms:W3CDTF">2026-05-29T17:59:00Z</dcterms:modified>
</cp:coreProperties>
</file>