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markdown exercise</w:t>
      </w:r>
    </w:p>
    <w:bookmarkStart w:id="20" w:name="immutability-of-data-structure"/>
    <w:p>
      <w:pPr>
        <w:pStyle w:val="Heading2"/>
      </w:pPr>
      <w:r>
        <w:t xml:space="preserve">Immutability of data structure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simple</w:t>
      </w:r>
      <w:r>
        <w:t xml:space="preserve"> </w:t>
      </w:r>
      <w:r>
        <w:t xml:space="preserve">R Markdown document that</w:t>
      </w:r>
      <w:r>
        <w:t xml:space="preserve"> </w:t>
      </w:r>
      <w:r>
        <w:rPr>
          <w:i/>
          <w:iCs/>
        </w:rPr>
        <w:t xml:space="preserve">illustrates</w:t>
      </w:r>
      <w:r>
        <w:t xml:space="preserve"> </w:t>
      </w:r>
      <w:r>
        <w:t xml:space="preserve">what it means for variables to be</w:t>
      </w:r>
      <w:r>
        <w:t xml:space="preserve"> </w:t>
      </w:r>
      <w:r>
        <w:t xml:space="preserve">“immutable.”</w:t>
      </w:r>
    </w:p>
    <w:p>
      <w:pPr>
        <w:pStyle w:val="BodyText"/>
      </w:pPr>
      <w:r>
        <w:t xml:space="preserve">We first create a variable called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by assigning it to the value 3. We then create a second variable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and assign it to 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</w:p>
    <w:p>
      <w:pPr>
        <w:pStyle w:val="FirstParagraph"/>
      </w:pPr>
      <w:r>
        <w:t xml:space="preserve">Now observe what happens to the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when we change the value of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In short, we should think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as independent of each other. Changing the value of one will not affect the value of the other.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exercise</dc:title>
  <dc:creator/>
  <cp:keywords/>
  <dcterms:created xsi:type="dcterms:W3CDTF">2025-04-11T16:54:07Z</dcterms:created>
  <dcterms:modified xsi:type="dcterms:W3CDTF">2025-04-11T16:54:07Z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