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A968" w14:textId="24BE9773" w:rsidR="001F4AC8" w:rsidRDefault="001F4AC8" w:rsidP="008112CE">
      <w:pPr>
        <w:tabs>
          <w:tab w:val="num" w:pos="720"/>
        </w:tabs>
        <w:spacing w:before="150" w:line="360" w:lineRule="atLeast"/>
        <w:ind w:left="720" w:hanging="360"/>
      </w:pPr>
      <w:r>
        <w:t>Written Report:</w:t>
      </w:r>
    </w:p>
    <w:p w14:paraId="2B240973" w14:textId="77777777" w:rsidR="008112CE" w:rsidRDefault="008112CE" w:rsidP="008112C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1CD55374" w14:textId="1E9AA2CC" w:rsidR="000E528C" w:rsidRDefault="0007178F" w:rsidP="0007178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</w:t>
      </w:r>
      <w:r w:rsidR="000E528C">
        <w:rPr>
          <w:rFonts w:ascii="Roboto" w:hAnsi="Roboto"/>
          <w:color w:val="2B2B2B"/>
        </w:rPr>
        <w:t>here are more successful campaigns than failed campaigns</w:t>
      </w:r>
      <w:r>
        <w:rPr>
          <w:rFonts w:ascii="Roboto" w:hAnsi="Roboto"/>
          <w:color w:val="2B2B2B"/>
        </w:rPr>
        <w:t xml:space="preserve"> </w:t>
      </w:r>
      <w:r w:rsidR="00880C8C">
        <w:rPr>
          <w:rFonts w:ascii="Roboto" w:hAnsi="Roboto"/>
          <w:color w:val="2B2B2B"/>
        </w:rPr>
        <w:t>overall</w:t>
      </w:r>
      <w:r>
        <w:rPr>
          <w:rFonts w:ascii="Roboto" w:hAnsi="Roboto"/>
          <w:color w:val="2B2B2B"/>
        </w:rPr>
        <w:t>.</w:t>
      </w:r>
    </w:p>
    <w:p w14:paraId="042FB964" w14:textId="4806365D" w:rsidR="0007178F" w:rsidRDefault="00880C8C" w:rsidP="0007178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Theater </w:t>
      </w:r>
      <w:r w:rsidR="0007178F">
        <w:rPr>
          <w:rFonts w:ascii="Roboto" w:hAnsi="Roboto"/>
          <w:color w:val="2B2B2B"/>
        </w:rPr>
        <w:t xml:space="preserve">category </w:t>
      </w:r>
      <w:r w:rsidR="002C35C1">
        <w:rPr>
          <w:rFonts w:ascii="Roboto" w:hAnsi="Roboto"/>
          <w:color w:val="2B2B2B"/>
        </w:rPr>
        <w:t xml:space="preserve">has the highest number of campaigns. It also </w:t>
      </w:r>
      <w:r w:rsidR="0007178F">
        <w:rPr>
          <w:rFonts w:ascii="Roboto" w:hAnsi="Roboto"/>
          <w:color w:val="2B2B2B"/>
        </w:rPr>
        <w:t xml:space="preserve">has the highest </w:t>
      </w:r>
      <w:r>
        <w:rPr>
          <w:rFonts w:ascii="Roboto" w:hAnsi="Roboto"/>
          <w:color w:val="2B2B2B"/>
        </w:rPr>
        <w:t xml:space="preserve">number </w:t>
      </w:r>
      <w:r w:rsidR="002C35C1">
        <w:rPr>
          <w:rFonts w:ascii="Roboto" w:hAnsi="Roboto"/>
          <w:color w:val="2B2B2B"/>
        </w:rPr>
        <w:t xml:space="preserve">of both successful and failed campaign </w:t>
      </w:r>
      <w:r w:rsidR="0007178F">
        <w:rPr>
          <w:rFonts w:ascii="Roboto" w:hAnsi="Roboto"/>
          <w:color w:val="2B2B2B"/>
        </w:rPr>
        <w:t>among all categories.</w:t>
      </w:r>
    </w:p>
    <w:p w14:paraId="26A4F73F" w14:textId="2EAED222" w:rsidR="000E528C" w:rsidRPr="007F6ADC" w:rsidRDefault="00880C8C" w:rsidP="007F6AD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US has the highest number of successful campaigns while Switzerland has the lowest numbers. </w:t>
      </w:r>
    </w:p>
    <w:p w14:paraId="208B3887" w14:textId="77777777" w:rsidR="008112CE" w:rsidRDefault="008112CE" w:rsidP="008112C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6830EE29" w14:textId="364FD2E7" w:rsidR="007F6ADC" w:rsidRDefault="00F000C5" w:rsidP="007F6AD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We do not know </w:t>
      </w:r>
      <w:r w:rsidR="001F4AC8">
        <w:rPr>
          <w:rFonts w:ascii="Roboto" w:hAnsi="Roboto"/>
          <w:color w:val="2B2B2B"/>
        </w:rPr>
        <w:t>the median and mode of the donation so we are not able to see how donation amount affect successful/failed campaign in a detail way.</w:t>
      </w:r>
    </w:p>
    <w:p w14:paraId="45A74228" w14:textId="2F7FCAEF" w:rsidR="007F6ADC" w:rsidRPr="004E65DE" w:rsidRDefault="008112CE" w:rsidP="004E65D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3E4EEC5C" w14:textId="250FE691" w:rsidR="007F6ADC" w:rsidRDefault="000C360D" w:rsidP="007F6AD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We can calculate how many days have the campaign last for and plat that data against successful/failed campaign to determine if running for longer days will affect the campaign.</w:t>
      </w:r>
    </w:p>
    <w:p w14:paraId="04A7C274" w14:textId="1F651F13" w:rsidR="00635AEF" w:rsidRDefault="00635AEF" w:rsidP="007F6AD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We can also </w:t>
      </w:r>
      <w:r w:rsidR="00695E66">
        <w:rPr>
          <w:rFonts w:ascii="Roboto" w:hAnsi="Roboto"/>
          <w:color w:val="2B2B2B"/>
        </w:rPr>
        <w:t xml:space="preserve">make </w:t>
      </w:r>
      <w:r w:rsidR="004E65DE">
        <w:rPr>
          <w:rFonts w:ascii="Roboto" w:hAnsi="Roboto"/>
          <w:color w:val="2B2B2B"/>
        </w:rPr>
        <w:t xml:space="preserve">country vs. sub-category </w:t>
      </w:r>
      <w:r w:rsidR="00695E66">
        <w:rPr>
          <w:rFonts w:ascii="Roboto" w:hAnsi="Roboto"/>
          <w:color w:val="2B2B2B"/>
        </w:rPr>
        <w:t xml:space="preserve">graph </w:t>
      </w:r>
      <w:r w:rsidR="004E65DE">
        <w:rPr>
          <w:rFonts w:ascii="Roboto" w:hAnsi="Roboto"/>
          <w:color w:val="2B2B2B"/>
        </w:rPr>
        <w:t>within successful and failed campaign to find out further details about the correlation between categories and location.</w:t>
      </w:r>
      <w:r w:rsidR="00695E66">
        <w:rPr>
          <w:rFonts w:ascii="Roboto" w:hAnsi="Roboto"/>
          <w:color w:val="2B2B2B"/>
        </w:rPr>
        <w:t xml:space="preserve"> From that we can find out which categories has the highest number of successful campaign in specific location which will be useful in preparing the next campaign.</w:t>
      </w:r>
    </w:p>
    <w:p w14:paraId="6327DD33" w14:textId="0A396DC4" w:rsidR="000E528C" w:rsidRDefault="004E65DE" w:rsidP="000E528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We can graph</w:t>
      </w:r>
      <w:r w:rsidR="001F4AC8">
        <w:rPr>
          <w:rFonts w:ascii="Roboto" w:hAnsi="Roboto"/>
          <w:color w:val="2B2B2B"/>
        </w:rPr>
        <w:t xml:space="preserve"> a pivot table with</w:t>
      </w:r>
      <w:r>
        <w:rPr>
          <w:rFonts w:ascii="Roboto" w:hAnsi="Roboto"/>
          <w:color w:val="2B2B2B"/>
        </w:rPr>
        <w:t xml:space="preserve"> average donation vs. </w:t>
      </w:r>
      <w:r w:rsidR="004D4CC9">
        <w:rPr>
          <w:rFonts w:ascii="Roboto" w:hAnsi="Roboto"/>
          <w:color w:val="2B2B2B"/>
        </w:rPr>
        <w:t>successful/failed</w:t>
      </w:r>
      <w:r w:rsidR="001F4AC8">
        <w:rPr>
          <w:rFonts w:ascii="Roboto" w:hAnsi="Roboto"/>
          <w:color w:val="2B2B2B"/>
        </w:rPr>
        <w:t xml:space="preserve">, </w:t>
      </w:r>
      <w:r w:rsidR="004D4CC9">
        <w:rPr>
          <w:rFonts w:ascii="Roboto" w:hAnsi="Roboto"/>
          <w:color w:val="2B2B2B"/>
        </w:rPr>
        <w:t xml:space="preserve">and filtered by country </w:t>
      </w:r>
      <w:r>
        <w:rPr>
          <w:rFonts w:ascii="Roboto" w:hAnsi="Roboto"/>
          <w:color w:val="2B2B2B"/>
        </w:rPr>
        <w:t xml:space="preserve">to find </w:t>
      </w:r>
      <w:r w:rsidR="004D4CC9">
        <w:rPr>
          <w:rFonts w:ascii="Roboto" w:hAnsi="Roboto"/>
          <w:color w:val="2B2B2B"/>
        </w:rPr>
        <w:t xml:space="preserve">out if average donation related to successful/failed campaigns. When we filtered by country, we can also see if country is a factor affect the average donation. </w:t>
      </w:r>
    </w:p>
    <w:p w14:paraId="35AD19CC" w14:textId="77777777" w:rsidR="00695E66" w:rsidRPr="00695E66" w:rsidRDefault="00695E66" w:rsidP="00695E66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</w:p>
    <w:p w14:paraId="0F85CB23" w14:textId="7D3D39F8" w:rsidR="000E528C" w:rsidRDefault="000E528C" w:rsidP="000E528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Statistical Analysis</w:t>
      </w:r>
    </w:p>
    <w:p w14:paraId="728CDBFF" w14:textId="77777777" w:rsidR="000E528C" w:rsidRDefault="000E528C" w:rsidP="000E528C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0E528C">
        <w:rPr>
          <w:rFonts w:ascii="Roboto" w:eastAsia="Times New Roman" w:hAnsi="Roboto" w:cs="Times New Roman"/>
          <w:color w:val="2B2B2B"/>
          <w:kern w:val="0"/>
          <w14:ligatures w14:val="none"/>
        </w:rPr>
        <w:t>Use your data to determine whether the mean or the median better summarizes the data.</w:t>
      </w:r>
    </w:p>
    <w:p w14:paraId="7C4FC864" w14:textId="7E06BD64" w:rsidR="000E528C" w:rsidRPr="00695E66" w:rsidRDefault="000E528C" w:rsidP="00695E66">
      <w:pPr>
        <w:pStyle w:val="ListParagraph"/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95E66"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 xml:space="preserve">Median is better to summarizes the data this time because this dataset has </w:t>
      </w:r>
      <w:r w:rsidR="000979A2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a lot </w:t>
      </w:r>
      <w:r w:rsidRPr="00695E66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outliners and high </w:t>
      </w:r>
      <w:r w:rsidR="000979A2">
        <w:rPr>
          <w:rFonts w:ascii="Roboto" w:eastAsia="Times New Roman" w:hAnsi="Roboto" w:cs="Times New Roman"/>
          <w:color w:val="2B2B2B"/>
          <w:kern w:val="0"/>
          <w14:ligatures w14:val="none"/>
        </w:rPr>
        <w:t>standard deviation</w:t>
      </w:r>
      <w:r w:rsidRPr="00695E66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14:paraId="20E0B4E8" w14:textId="77777777" w:rsidR="000E528C" w:rsidRDefault="000E528C" w:rsidP="000E528C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0E528C">
        <w:rPr>
          <w:rFonts w:ascii="Roboto" w:eastAsia="Times New Roman" w:hAnsi="Roboto" w:cs="Times New Roman"/>
          <w:color w:val="2B2B2B"/>
          <w:kern w:val="0"/>
          <w14:ligatures w14:val="none"/>
        </w:rPr>
        <w:t>Use your data to determine if there is more variability with successful or unsuccessful campaigns. Does this make sense? Why or why not?</w:t>
      </w:r>
    </w:p>
    <w:p w14:paraId="44F4A7A3" w14:textId="70D38F85" w:rsidR="000E528C" w:rsidRPr="00695E66" w:rsidRDefault="000E528C" w:rsidP="00695E66">
      <w:pPr>
        <w:pStyle w:val="ListParagraph"/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95E66">
        <w:rPr>
          <w:rFonts w:ascii="Roboto" w:eastAsia="Times New Roman" w:hAnsi="Roboto" w:cs="Times New Roman"/>
          <w:color w:val="2B2B2B"/>
          <w:kern w:val="0"/>
          <w14:ligatures w14:val="none"/>
        </w:rPr>
        <w:t>The variance is higher in successful campaigns</w:t>
      </w:r>
      <w:r w:rsidR="00D56C3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. This makes sense </w:t>
      </w:r>
      <w:r w:rsidRPr="00695E66">
        <w:rPr>
          <w:rFonts w:ascii="Roboto" w:eastAsia="Times New Roman" w:hAnsi="Roboto" w:cs="Times New Roman"/>
          <w:color w:val="2B2B2B"/>
          <w:kern w:val="0"/>
          <w14:ligatures w14:val="none"/>
        </w:rPr>
        <w:t>because the</w:t>
      </w:r>
      <w:r w:rsidR="000979A2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standard deviation is higher and the </w:t>
      </w:r>
      <w:r w:rsidR="00D56C3A">
        <w:rPr>
          <w:rFonts w:ascii="PingFang TC" w:eastAsia="PingFang TC" w:hAnsi="PingFang TC" w:cs="PingFang TC" w:hint="eastAsia"/>
          <w:color w:val="2B2B2B"/>
          <w:kern w:val="0"/>
          <w14:ligatures w14:val="none"/>
        </w:rPr>
        <w:t>wider</w:t>
      </w:r>
      <w:r w:rsidR="00D56C3A">
        <w:rPr>
          <w:rFonts w:ascii="PingFang TC" w:eastAsia="PingFang TC" w:hAnsi="PingFang TC" w:cs="PingFang TC"/>
          <w:color w:val="2B2B2B"/>
          <w:kern w:val="0"/>
          <w14:ligatures w14:val="none"/>
        </w:rPr>
        <w:t xml:space="preserve"> </w:t>
      </w:r>
      <w:r w:rsidR="000979A2">
        <w:rPr>
          <w:rFonts w:ascii="Roboto" w:eastAsia="Times New Roman" w:hAnsi="Roboto" w:cs="Times New Roman"/>
          <w:color w:val="2B2B2B"/>
          <w:kern w:val="0"/>
          <w14:ligatures w14:val="none"/>
        </w:rPr>
        <w:t>spread</w:t>
      </w:r>
      <w:r w:rsidR="00D56C3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. Also, the difference between minimum and maximum value is higher that unsuccessful campaigns. </w:t>
      </w:r>
    </w:p>
    <w:p w14:paraId="6788F814" w14:textId="77777777" w:rsidR="000E528C" w:rsidRPr="000E528C" w:rsidRDefault="000E528C" w:rsidP="000E528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636A35" w14:textId="77777777" w:rsidR="000E528C" w:rsidRPr="000E528C" w:rsidRDefault="000E528C" w:rsidP="004E65D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1B058FF7" w14:textId="77777777" w:rsidR="004835A2" w:rsidRDefault="004835A2"/>
    <w:sectPr w:rsidR="004835A2" w:rsidSect="00180A3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BA1"/>
    <w:multiLevelType w:val="multilevel"/>
    <w:tmpl w:val="0000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C5E06"/>
    <w:multiLevelType w:val="multilevel"/>
    <w:tmpl w:val="A64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173704">
    <w:abstractNumId w:val="0"/>
  </w:num>
  <w:num w:numId="2" w16cid:durableId="1707951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CE"/>
    <w:rsid w:val="0007178F"/>
    <w:rsid w:val="000979A2"/>
    <w:rsid w:val="000C360D"/>
    <w:rsid w:val="000E528C"/>
    <w:rsid w:val="00180A39"/>
    <w:rsid w:val="001F4AC8"/>
    <w:rsid w:val="002C35C1"/>
    <w:rsid w:val="002F22FC"/>
    <w:rsid w:val="00336B38"/>
    <w:rsid w:val="004835A2"/>
    <w:rsid w:val="004D4CC9"/>
    <w:rsid w:val="004E65DE"/>
    <w:rsid w:val="00635AEF"/>
    <w:rsid w:val="00695E66"/>
    <w:rsid w:val="007F6ADC"/>
    <w:rsid w:val="008112CE"/>
    <w:rsid w:val="00880C8C"/>
    <w:rsid w:val="00990136"/>
    <w:rsid w:val="00D56C3A"/>
    <w:rsid w:val="00F0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57FF0"/>
  <w15:chartTrackingRefBased/>
  <w15:docId w15:val="{4B48929C-E649-7848-A8D1-186F3E64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2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9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Wingtung  Lee</dc:creator>
  <cp:keywords/>
  <dc:description/>
  <cp:lastModifiedBy>Wingtung  Lee</cp:lastModifiedBy>
  <cp:revision>8</cp:revision>
  <dcterms:created xsi:type="dcterms:W3CDTF">2023-09-09T01:27:00Z</dcterms:created>
  <dcterms:modified xsi:type="dcterms:W3CDTF">2023-09-11T09:22:00Z</dcterms:modified>
</cp:coreProperties>
</file>