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1" w:rsidRPr="001F1D6F" w:rsidRDefault="001F1D6F">
      <w:pPr>
        <w:rPr>
          <w:rFonts w:ascii="Times New Roman" w:hAnsi="Times New Roman" w:cs="Times New Roman"/>
          <w:b/>
          <w:sz w:val="32"/>
          <w:szCs w:val="32"/>
        </w:rPr>
      </w:pPr>
      <w:r w:rsidRPr="001F1D6F">
        <w:rPr>
          <w:rFonts w:ascii="Times New Roman" w:hAnsi="Times New Roman" w:cs="Times New Roman"/>
          <w:b/>
          <w:sz w:val="32"/>
          <w:szCs w:val="32"/>
        </w:rPr>
        <w:t>Отчёт по выполненной работе 23.04</w:t>
      </w:r>
    </w:p>
    <w:p w:rsidR="001F1D6F" w:rsidRPr="001F1D6F" w:rsidRDefault="001F1D6F" w:rsidP="001F1D6F">
      <w:pPr>
        <w:pStyle w:val="a3"/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>Диаграммы использования (</w:t>
      </w:r>
      <w:proofErr w:type="spellStart"/>
      <w:r w:rsidRPr="001F1D6F">
        <w:rPr>
          <w:color w:val="000000"/>
          <w:sz w:val="28"/>
          <w:szCs w:val="28"/>
        </w:rPr>
        <w:t>use-case</w:t>
      </w:r>
      <w:proofErr w:type="spellEnd"/>
      <w:r w:rsidRPr="001F1D6F">
        <w:rPr>
          <w:color w:val="000000"/>
          <w:sz w:val="28"/>
          <w:szCs w:val="28"/>
        </w:rPr>
        <w:t>)</w:t>
      </w:r>
    </w:p>
    <w:p w:rsidR="001F1D6F" w:rsidRPr="001F1D6F" w:rsidRDefault="001F1D6F" w:rsidP="001F1D6F">
      <w:pPr>
        <w:pStyle w:val="a3"/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 xml:space="preserve">Диаграмму вариантов использования есть смысл строить во время изучения технического задания, она состоит из графической диаграммы, описывающей действующие лица и прецеденты, а также спецификации, представляющего собой текстовое описание конкретных последовательностей действий (потока событий), которые выполняет пользователь при работе с системой. Спецификация затем станет основой для тестирования и документации, а на следующих этапах проектирования она дополняется и оформляется в виде диаграммы. Кроме того, </w:t>
      </w:r>
      <w:proofErr w:type="spellStart"/>
      <w:r w:rsidRPr="001F1D6F">
        <w:rPr>
          <w:color w:val="000000"/>
          <w:sz w:val="28"/>
          <w:szCs w:val="28"/>
        </w:rPr>
        <w:t>use-case</w:t>
      </w:r>
      <w:proofErr w:type="spellEnd"/>
      <w:r w:rsidRPr="001F1D6F">
        <w:rPr>
          <w:color w:val="000000"/>
          <w:sz w:val="28"/>
          <w:szCs w:val="28"/>
        </w:rPr>
        <w:t xml:space="preserve"> диаграмма достаточно проста, чтобы ее мог понять заказчик, </w:t>
      </w:r>
      <w:proofErr w:type="gramStart"/>
      <w:r w:rsidRPr="001F1D6F">
        <w:rPr>
          <w:color w:val="000000"/>
          <w:sz w:val="28"/>
          <w:szCs w:val="28"/>
        </w:rPr>
        <w:t>следовательно</w:t>
      </w:r>
      <w:proofErr w:type="gramEnd"/>
      <w:r w:rsidRPr="001F1D6F">
        <w:rPr>
          <w:color w:val="000000"/>
          <w:sz w:val="28"/>
          <w:szCs w:val="28"/>
        </w:rPr>
        <w:t xml:space="preserve"> вы можете использовать ее для согласования ТЗ (ведь диаграмма описывает функциональные требования к системе).</w:t>
      </w:r>
    </w:p>
    <w:p w:rsidR="001F1D6F" w:rsidRPr="001F1D6F" w:rsidRDefault="001F1D6F" w:rsidP="001F1D6F">
      <w:pPr>
        <w:pStyle w:val="a3"/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>На диаграмме использования изображаются:</w:t>
      </w:r>
    </w:p>
    <w:p w:rsidR="001F1D6F" w:rsidRPr="001F1D6F" w:rsidRDefault="001F1D6F" w:rsidP="001F1D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1F1D6F">
        <w:rPr>
          <w:color w:val="000000"/>
          <w:sz w:val="28"/>
          <w:szCs w:val="28"/>
        </w:rPr>
        <w:t>акторы</w:t>
      </w:r>
      <w:proofErr w:type="spellEnd"/>
      <w:r w:rsidRPr="001F1D6F">
        <w:rPr>
          <w:color w:val="000000"/>
          <w:sz w:val="28"/>
          <w:szCs w:val="28"/>
        </w:rPr>
        <w:t xml:space="preserve"> — группы лиц или систем, взаимодействующих с нашей системой;</w:t>
      </w:r>
    </w:p>
    <w:p w:rsidR="001F1D6F" w:rsidRPr="001F1D6F" w:rsidRDefault="001F1D6F" w:rsidP="001F1D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 xml:space="preserve">варианты использования (прецеденты) — сервисы, которые наша система предоставляет </w:t>
      </w:r>
      <w:proofErr w:type="spellStart"/>
      <w:r w:rsidRPr="001F1D6F">
        <w:rPr>
          <w:color w:val="000000"/>
          <w:sz w:val="28"/>
          <w:szCs w:val="28"/>
        </w:rPr>
        <w:t>акторам</w:t>
      </w:r>
      <w:proofErr w:type="spellEnd"/>
      <w:r w:rsidRPr="001F1D6F">
        <w:rPr>
          <w:color w:val="000000"/>
          <w:sz w:val="28"/>
          <w:szCs w:val="28"/>
        </w:rPr>
        <w:t>;</w:t>
      </w:r>
    </w:p>
    <w:p w:rsidR="001F1D6F" w:rsidRPr="001F1D6F" w:rsidRDefault="001F1D6F" w:rsidP="001F1D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>комментарии;</w:t>
      </w:r>
    </w:p>
    <w:p w:rsidR="001F1D6F" w:rsidRPr="001F1D6F" w:rsidRDefault="001F1D6F" w:rsidP="001F1D6F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F1D6F">
        <w:rPr>
          <w:color w:val="000000"/>
          <w:sz w:val="28"/>
          <w:szCs w:val="28"/>
        </w:rPr>
        <w:t>отношения между элементами диаграммы.</w:t>
      </w:r>
    </w:p>
    <w:p w:rsidR="001F1D6F" w:rsidRDefault="001F1D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1D6F">
        <w:rPr>
          <w:rFonts w:ascii="Times New Roman" w:hAnsi="Times New Roman" w:cs="Times New Roman"/>
          <w:color w:val="000000"/>
          <w:sz w:val="28"/>
          <w:szCs w:val="28"/>
        </w:rPr>
        <w:t xml:space="preserve">Сценарии являются очень важной частью диаграмм использования, хотя их формат и не регламентирован. Ряд авторов предлагает использовать псевдокод для представления сценария и даже сразу строить диаграммы деятельности или взаимодействия, но наиболее предпочтительным вариантом на этапе построения </w:t>
      </w:r>
      <w:proofErr w:type="spellStart"/>
      <w:r w:rsidRPr="001F1D6F">
        <w:rPr>
          <w:rFonts w:ascii="Times New Roman" w:hAnsi="Times New Roman" w:cs="Times New Roman"/>
          <w:color w:val="000000"/>
          <w:sz w:val="28"/>
          <w:szCs w:val="28"/>
        </w:rPr>
        <w:t>use-case</w:t>
      </w:r>
      <w:proofErr w:type="spellEnd"/>
      <w:r w:rsidRPr="001F1D6F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 является текстовый, описывающий систему с точки зрения пользователя (т.к. именно этот формат будет наиболее понятен заказчику, с которым вам предстоит согласовывать техническое задание).</w:t>
      </w:r>
    </w:p>
    <w:p w:rsidR="001F1D6F" w:rsidRPr="001F1D6F" w:rsidRDefault="001F1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Изучили теоретическую часть и о</w:t>
      </w:r>
      <w:r w:rsidRPr="001F1D6F">
        <w:rPr>
          <w:rFonts w:ascii="Times New Roman" w:hAnsi="Times New Roman" w:cs="Times New Roman"/>
          <w:color w:val="000000"/>
          <w:sz w:val="28"/>
          <w:szCs w:val="28"/>
        </w:rPr>
        <w:t>писа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1F1D6F">
        <w:rPr>
          <w:rFonts w:ascii="Times New Roman" w:hAnsi="Times New Roman" w:cs="Times New Roman"/>
          <w:color w:val="000000"/>
          <w:sz w:val="28"/>
          <w:szCs w:val="28"/>
        </w:rPr>
        <w:t xml:space="preserve"> группы пользователей </w:t>
      </w:r>
      <w:r>
        <w:rPr>
          <w:rFonts w:ascii="Times New Roman" w:hAnsi="Times New Roman" w:cs="Times New Roman"/>
          <w:color w:val="000000"/>
          <w:sz w:val="28"/>
          <w:szCs w:val="28"/>
        </w:rPr>
        <w:t>нашей</w:t>
      </w:r>
      <w:r w:rsidRPr="001F1D6F">
        <w:rPr>
          <w:rFonts w:ascii="Times New Roman" w:hAnsi="Times New Roman" w:cs="Times New Roman"/>
          <w:color w:val="000000"/>
          <w:sz w:val="28"/>
          <w:szCs w:val="28"/>
        </w:rPr>
        <w:t xml:space="preserve"> системы, варианты использования, состави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1F1D6F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диаграмму вариантов использования для информационной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библиотечного фонда города</w:t>
      </w:r>
      <w:r w:rsidRPr="001F1D6F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1F1D6F" w:rsidRPr="001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B360B"/>
    <w:multiLevelType w:val="hybridMultilevel"/>
    <w:tmpl w:val="1990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6F"/>
    <w:rsid w:val="001A4AB8"/>
    <w:rsid w:val="001F1D6F"/>
    <w:rsid w:val="0028134E"/>
    <w:rsid w:val="005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AA439-6E12-4F8F-B33A-588D5F06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2020-04-23T08:46:00Z</dcterms:created>
  <dcterms:modified xsi:type="dcterms:W3CDTF">2020-04-23T08:55:00Z</dcterms:modified>
</cp:coreProperties>
</file>