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knitr/R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22/5/2020</w:t>
      </w:r>
    </w:p>
    <w:bookmarkStart w:id="20" w:name="load-necessary-library"/>
    <w:p>
      <w:pPr>
        <w:pStyle w:val="Heading1"/>
      </w:pPr>
      <w:r>
        <w:t xml:space="preserve">Load necessary library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(ggplot2, tidyr, dplyr, tidyverse, knitr, finalfit, here)</w:t>
      </w:r>
    </w:p>
    <w:bookmarkEnd w:id="20"/>
    <w:bookmarkStart w:id="21" w:name="demographic-table"/>
    <w:p>
      <w:pPr>
        <w:pStyle w:val="Heading1"/>
      </w:pPr>
      <w:r>
        <w:t xml:space="preserve">Demographic Table</w:t>
      </w:r>
    </w:p>
    <w:p>
      <w:pPr>
        <w:pStyle w:val="SourceCode"/>
      </w:pPr>
      <w:r>
        <w:rPr>
          <w:rStyle w:val="CommentTok"/>
        </w:rPr>
        <w:t xml:space="preserve"># Specify explanatory variables of interest</w:t>
      </w:r>
      <w:r>
        <w:br/>
      </w:r>
      <w:r>
        <w:rPr>
          <w:rStyle w:val="NormalTok"/>
        </w:rPr>
        <w:t xml:space="preserve">explanatory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"sex.factor"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"extent.factor"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"obstruct.factor"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"nodes"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colon_s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summary_factorlist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"differ.factor"</w:t>
      </w:r>
      <w:r>
        <w:rPr>
          <w:rStyle w:val="NormalTok"/>
        </w:rPr>
        <w:t xml:space="preserve">, explanatory,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na_include=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label              levels        Well    Moderate        Poor</w:t>
      </w:r>
      <w:r>
        <w:br/>
      </w:r>
      <w:r>
        <w:rPr>
          <w:rStyle w:val="VerbatimChar"/>
        </w:rPr>
        <w:t xml:space="preserve">##       Age (years)           Mean (SD) 60.2 (12.8) 59.9 (11.7) 59.0 (12.8)</w:t>
      </w:r>
      <w:r>
        <w:br/>
      </w:r>
      <w:r>
        <w:rPr>
          <w:rStyle w:val="VerbatimChar"/>
        </w:rPr>
        <w:t xml:space="preserve">##               Sex              Female   51 (54.8)  314 (47.4)   73 (48.7)</w:t>
      </w:r>
      <w:r>
        <w:br/>
      </w:r>
      <w:r>
        <w:rPr>
          <w:rStyle w:val="VerbatimChar"/>
        </w:rPr>
        <w:t xml:space="preserve">##                                  Male   42 (45.2)  349 (52.6)   77 (51.3)</w:t>
      </w:r>
      <w:r>
        <w:br/>
      </w:r>
      <w:r>
        <w:rPr>
          <w:rStyle w:val="VerbatimChar"/>
        </w:rPr>
        <w:t xml:space="preserve">##                             (Missing)     0 (0.0)     0 (0.0)     0 (0.0)</w:t>
      </w:r>
      <w:r>
        <w:br/>
      </w:r>
      <w:r>
        <w:rPr>
          <w:rStyle w:val="VerbatimChar"/>
        </w:rPr>
        <w:t xml:space="preserve">##  Extent of spread           Submucosa     5 (5.4)    12 (1.8)     3 (2.0)</w:t>
      </w:r>
      <w:r>
        <w:br/>
      </w:r>
      <w:r>
        <w:rPr>
          <w:rStyle w:val="VerbatimChar"/>
        </w:rPr>
        <w:t xml:space="preserve">##                                Muscle   12 (12.9)   78 (11.8)    12 (8.0)</w:t>
      </w:r>
      <w:r>
        <w:br/>
      </w:r>
      <w:r>
        <w:rPr>
          <w:rStyle w:val="VerbatimChar"/>
        </w:rPr>
        <w:t xml:space="preserve">##                                Serosa   76 (81.7)  542 (81.7)  127 (84.7)</w:t>
      </w:r>
      <w:r>
        <w:br/>
      </w:r>
      <w:r>
        <w:rPr>
          <w:rStyle w:val="VerbatimChar"/>
        </w:rPr>
        <w:t xml:space="preserve">##                   Adjacent structures     0 (0.0)    31 (4.7)     8 (5.3)</w:t>
      </w:r>
      <w:r>
        <w:br/>
      </w:r>
      <w:r>
        <w:rPr>
          <w:rStyle w:val="VerbatimChar"/>
        </w:rPr>
        <w:t xml:space="preserve">##                             (Missing)     0 (0.0)     0 (0.0)     0 (0.0)</w:t>
      </w:r>
      <w:r>
        <w:br/>
      </w:r>
      <w:r>
        <w:rPr>
          <w:rStyle w:val="VerbatimChar"/>
        </w:rPr>
        <w:t xml:space="preserve">##       Obstruction                  No   69 (74.2)  531 (80.1)  114 (76.0)</w:t>
      </w:r>
      <w:r>
        <w:br/>
      </w:r>
      <w:r>
        <w:rPr>
          <w:rStyle w:val="VerbatimChar"/>
        </w:rPr>
        <w:t xml:space="preserve">##                                   Yes   19 (20.4)  122 (18.4)   31 (20.7)</w:t>
      </w:r>
      <w:r>
        <w:br/>
      </w:r>
      <w:r>
        <w:rPr>
          <w:rStyle w:val="VerbatimChar"/>
        </w:rPr>
        <w:t xml:space="preserve">##                             (Missing)     5 (5.4)    10 (1.5)     5 (3.3)</w:t>
      </w:r>
      <w:r>
        <w:br/>
      </w:r>
      <w:r>
        <w:rPr>
          <w:rStyle w:val="VerbatimChar"/>
        </w:rPr>
        <w:t xml:space="preserve">##             nodes           Mean (SD)   2.7 (2.2)   3.6 (3.4)   4.7 (4.4)</w:t>
      </w:r>
      <w:r>
        <w:br/>
      </w:r>
      <w:r>
        <w:rPr>
          <w:rStyle w:val="VerbatimChar"/>
        </w:rPr>
        <w:t xml:space="preserve">##       p</w:t>
      </w:r>
      <w:r>
        <w:br/>
      </w:r>
      <w:r>
        <w:rPr>
          <w:rStyle w:val="VerbatimChar"/>
        </w:rPr>
        <w:t xml:space="preserve">##   0.644</w:t>
      </w:r>
      <w:r>
        <w:br/>
      </w:r>
      <w:r>
        <w:rPr>
          <w:rStyle w:val="VerbatimChar"/>
        </w:rPr>
        <w:t xml:space="preserve">##   0.400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0.081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0.655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&lt;0.001</w:t>
      </w:r>
    </w:p>
    <w:bookmarkEnd w:id="21"/>
    <w:bookmarkStart w:id="22" w:name="generate-final-table"/>
    <w:p>
      <w:pPr>
        <w:pStyle w:val="Heading1"/>
      </w:pPr>
      <w:r>
        <w:t xml:space="preserve">Generate Final Table</w:t>
      </w:r>
    </w:p>
    <w:p>
      <w:pPr>
        <w:pStyle w:val="SourceCode"/>
      </w:pPr>
      <w:r>
        <w:rPr>
          <w:rStyle w:val="NormalTok"/>
        </w:rPr>
        <w:t xml:space="preserve">colon_s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colon_s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ff_label</w:t>
      </w:r>
      <w:r>
        <w:rPr>
          <w:rStyle w:val="NormalTok"/>
        </w:rPr>
        <w:t xml:space="preserve">(nodes, </w:t>
      </w:r>
      <w:r>
        <w:rPr>
          <w:rStyle w:val="StringTok"/>
        </w:rPr>
        <w:t xml:space="preserve">"Lymph nodes involved"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colon_s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summary_factorlist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"differ.factor"</w:t>
      </w:r>
      <w:r>
        <w:rPr>
          <w:rStyle w:val="NormalTok"/>
        </w:rPr>
        <w:t xml:space="preserve">, explanatory,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na_include=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add_dependent_label=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dependent_label_prefix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"Exposure: "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NormalTok"/>
        </w:rPr>
        <w:t xml:space="preserve">table1</w:t>
      </w:r>
    </w:p>
    <w:p>
      <w:pPr>
        <w:pStyle w:val="SourceCode"/>
      </w:pPr>
      <w:r>
        <w:rPr>
          <w:rStyle w:val="VerbatimChar"/>
        </w:rPr>
        <w:t xml:space="preserve">##  Exposure: Differentiation                            Well    Moderate</w:t>
      </w:r>
      <w:r>
        <w:br/>
      </w:r>
      <w:r>
        <w:rPr>
          <w:rStyle w:val="VerbatimChar"/>
        </w:rPr>
        <w:t xml:space="preserve">##                Age (years)           Mean (SD) 60.2 (12.8) 59.9 (11.7)</w:t>
      </w:r>
      <w:r>
        <w:br/>
      </w:r>
      <w:r>
        <w:rPr>
          <w:rStyle w:val="VerbatimChar"/>
        </w:rPr>
        <w:t xml:space="preserve">##                        Sex              Female   51 (54.8)  314 (47.4)</w:t>
      </w:r>
      <w:r>
        <w:br/>
      </w:r>
      <w:r>
        <w:rPr>
          <w:rStyle w:val="VerbatimChar"/>
        </w:rPr>
        <w:t xml:space="preserve">##                                           Male   42 (45.2)  349 (52.6)</w:t>
      </w:r>
      <w:r>
        <w:br/>
      </w:r>
      <w:r>
        <w:rPr>
          <w:rStyle w:val="VerbatimChar"/>
        </w:rPr>
        <w:t xml:space="preserve">##                                      (Missing)     0 (0.0)     0 (0.0)</w:t>
      </w:r>
      <w:r>
        <w:br/>
      </w:r>
      <w:r>
        <w:rPr>
          <w:rStyle w:val="VerbatimChar"/>
        </w:rPr>
        <w:t xml:space="preserve">##           Extent of spread           Submucosa     5 (5.4)    12 (1.8)</w:t>
      </w:r>
      <w:r>
        <w:br/>
      </w:r>
      <w:r>
        <w:rPr>
          <w:rStyle w:val="VerbatimChar"/>
        </w:rPr>
        <w:t xml:space="preserve">##                                         Muscle   12 (12.9)   78 (11.8)</w:t>
      </w:r>
      <w:r>
        <w:br/>
      </w:r>
      <w:r>
        <w:rPr>
          <w:rStyle w:val="VerbatimChar"/>
        </w:rPr>
        <w:t xml:space="preserve">##                                         Serosa   76 (81.7)  542 (81.7)</w:t>
      </w:r>
      <w:r>
        <w:br/>
      </w:r>
      <w:r>
        <w:rPr>
          <w:rStyle w:val="VerbatimChar"/>
        </w:rPr>
        <w:t xml:space="preserve">##                            Adjacent structures     0 (0.0)    31 (4.7)</w:t>
      </w:r>
      <w:r>
        <w:br/>
      </w:r>
      <w:r>
        <w:rPr>
          <w:rStyle w:val="VerbatimChar"/>
        </w:rPr>
        <w:t xml:space="preserve">##                                      (Missing)     0 (0.0)     0 (0.0)</w:t>
      </w:r>
      <w:r>
        <w:br/>
      </w:r>
      <w:r>
        <w:rPr>
          <w:rStyle w:val="VerbatimChar"/>
        </w:rPr>
        <w:t xml:space="preserve">##                Obstruction                  No   69 (74.2)  531 (80.1)</w:t>
      </w:r>
      <w:r>
        <w:br/>
      </w:r>
      <w:r>
        <w:rPr>
          <w:rStyle w:val="VerbatimChar"/>
        </w:rPr>
        <w:t xml:space="preserve">##                                            Yes   19 (20.4)  122 (18.4)</w:t>
      </w:r>
      <w:r>
        <w:br/>
      </w:r>
      <w:r>
        <w:rPr>
          <w:rStyle w:val="VerbatimChar"/>
        </w:rPr>
        <w:t xml:space="preserve">##                                      (Missing)     5 (5.4)    10 (1.5)</w:t>
      </w:r>
      <w:r>
        <w:br/>
      </w:r>
      <w:r>
        <w:rPr>
          <w:rStyle w:val="VerbatimChar"/>
        </w:rPr>
        <w:t xml:space="preserve">##       Lymph nodes involved           Mean (SD)   2.7 (2.2)   3.6 (3.4)</w:t>
      </w:r>
      <w:r>
        <w:br/>
      </w:r>
      <w:r>
        <w:rPr>
          <w:rStyle w:val="VerbatimChar"/>
        </w:rPr>
        <w:t xml:space="preserve">##         Poor      p</w:t>
      </w:r>
      <w:r>
        <w:br/>
      </w:r>
      <w:r>
        <w:rPr>
          <w:rStyle w:val="VerbatimChar"/>
        </w:rPr>
        <w:t xml:space="preserve">##  59.0 (12.8)  0.644</w:t>
      </w:r>
      <w:r>
        <w:br/>
      </w:r>
      <w:r>
        <w:rPr>
          <w:rStyle w:val="VerbatimChar"/>
        </w:rPr>
        <w:t xml:space="preserve">##    73 (48.7)  0.400</w:t>
      </w:r>
      <w:r>
        <w:br/>
      </w:r>
      <w:r>
        <w:rPr>
          <w:rStyle w:val="VerbatimChar"/>
        </w:rPr>
        <w:t xml:space="preserve">##    77 (51.3)       </w:t>
      </w:r>
      <w:r>
        <w:br/>
      </w:r>
      <w:r>
        <w:rPr>
          <w:rStyle w:val="VerbatimChar"/>
        </w:rPr>
        <w:t xml:space="preserve">##      0 (0.0)       </w:t>
      </w:r>
      <w:r>
        <w:br/>
      </w:r>
      <w:r>
        <w:rPr>
          <w:rStyle w:val="VerbatimChar"/>
        </w:rPr>
        <w:t xml:space="preserve">##      3 (2.0)  0.081</w:t>
      </w:r>
      <w:r>
        <w:br/>
      </w:r>
      <w:r>
        <w:rPr>
          <w:rStyle w:val="VerbatimChar"/>
        </w:rPr>
        <w:t xml:space="preserve">##     12 (8.0)       </w:t>
      </w:r>
      <w:r>
        <w:br/>
      </w:r>
      <w:r>
        <w:rPr>
          <w:rStyle w:val="VerbatimChar"/>
        </w:rPr>
        <w:t xml:space="preserve">##   127 (84.7)       </w:t>
      </w:r>
      <w:r>
        <w:br/>
      </w:r>
      <w:r>
        <w:rPr>
          <w:rStyle w:val="VerbatimChar"/>
        </w:rPr>
        <w:t xml:space="preserve">##      8 (5.3)       </w:t>
      </w:r>
      <w:r>
        <w:br/>
      </w:r>
      <w:r>
        <w:rPr>
          <w:rStyle w:val="VerbatimChar"/>
        </w:rPr>
        <w:t xml:space="preserve">##      0 (0.0)       </w:t>
      </w:r>
      <w:r>
        <w:br/>
      </w:r>
      <w:r>
        <w:rPr>
          <w:rStyle w:val="VerbatimChar"/>
        </w:rPr>
        <w:t xml:space="preserve">##   114 (76.0)  0.655</w:t>
      </w:r>
      <w:r>
        <w:br/>
      </w:r>
      <w:r>
        <w:rPr>
          <w:rStyle w:val="VerbatimChar"/>
        </w:rPr>
        <w:t xml:space="preserve">##    31 (20.7)       </w:t>
      </w:r>
      <w:r>
        <w:br/>
      </w:r>
      <w:r>
        <w:rPr>
          <w:rStyle w:val="VerbatimChar"/>
        </w:rPr>
        <w:t xml:space="preserve">##      5 (3.3)       </w:t>
      </w:r>
      <w:r>
        <w:br/>
      </w:r>
      <w:r>
        <w:rPr>
          <w:rStyle w:val="VerbatimChar"/>
        </w:rPr>
        <w:t xml:space="preserve">##    4.7 (4.4) &lt;0.001</w:t>
      </w:r>
    </w:p>
    <w:bookmarkEnd w:id="22"/>
    <w:bookmarkStart w:id="23" w:name="logistic-regression-table"/>
    <w:p>
      <w:pPr>
        <w:pStyle w:val="Heading1"/>
      </w:pPr>
      <w:r>
        <w:t xml:space="preserve">Logistic Regression Table</w:t>
      </w:r>
    </w:p>
    <w:p>
      <w:pPr>
        <w:pStyle w:val="SourceCode"/>
      </w:pPr>
      <w:r>
        <w:rPr>
          <w:rStyle w:val="NormalTok"/>
        </w:rPr>
        <w:t xml:space="preserve">explanatory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"differ.factor"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"sex.factor"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"extent.factor"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"obstruct.factor"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"nodes"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dependent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"mort_5yr"</w:t>
      </w:r>
      <w:r>
        <w:br/>
      </w:r>
      <w:r>
        <w:rPr>
          <w:rStyle w:val="NormalTok"/>
        </w:rPr>
        <w:t xml:space="preserve">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colon_s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finalfit</w:t>
      </w:r>
      <w:r>
        <w:rPr>
          <w:rStyle w:val="NormalTok"/>
        </w:rPr>
        <w:t xml:space="preserve">(dependent, explanatory,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dependent_label_prefix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table2</w:t>
      </w:r>
    </w:p>
    <w:p>
      <w:pPr>
        <w:pStyle w:val="SourceCode"/>
      </w:pPr>
      <w:r>
        <w:rPr>
          <w:rStyle w:val="VerbatimChar"/>
        </w:rPr>
        <w:t xml:space="preserve">##      Mortality 5 year                           Alive        Died</w:t>
      </w:r>
      <w:r>
        <w:br/>
      </w:r>
      <w:r>
        <w:rPr>
          <w:rStyle w:val="VerbatimChar"/>
        </w:rPr>
        <w:t xml:space="preserve">##       Differentiation                Well   52 (56.5)   40 (43.5)</w:t>
      </w:r>
      <w:r>
        <w:br/>
      </w:r>
      <w:r>
        <w:rPr>
          <w:rStyle w:val="VerbatimChar"/>
        </w:rPr>
        <w:t xml:space="preserve">##                                  Moderate  382 (58.7)  269 (41.3)</w:t>
      </w:r>
      <w:r>
        <w:br/>
      </w:r>
      <w:r>
        <w:rPr>
          <w:rStyle w:val="VerbatimChar"/>
        </w:rPr>
        <w:t xml:space="preserve">##                                      Poor   63 (42.3)   86 (57.7)</w:t>
      </w:r>
      <w:r>
        <w:br/>
      </w:r>
      <w:r>
        <w:rPr>
          <w:rStyle w:val="VerbatimChar"/>
        </w:rPr>
        <w:t xml:space="preserve">##           Age (years)           Mean (SD) 59.8 (11.4) 59.9 (12.5)</w:t>
      </w:r>
      <w:r>
        <w:br/>
      </w:r>
      <w:r>
        <w:rPr>
          <w:rStyle w:val="VerbatimChar"/>
        </w:rPr>
        <w:t xml:space="preserve">##                   Sex              Female  243 (55.6)  194 (44.4)</w:t>
      </w:r>
      <w:r>
        <w:br/>
      </w:r>
      <w:r>
        <w:rPr>
          <w:rStyle w:val="VerbatimChar"/>
        </w:rPr>
        <w:t xml:space="preserve">##                                      Male  268 (56.1)  210 (43.9)</w:t>
      </w:r>
      <w:r>
        <w:br/>
      </w:r>
      <w:r>
        <w:rPr>
          <w:rStyle w:val="VerbatimChar"/>
        </w:rPr>
        <w:t xml:space="preserve">##      Extent of spread           Submucosa   16 (80.0)    4 (20.0)</w:t>
      </w:r>
      <w:r>
        <w:br/>
      </w:r>
      <w:r>
        <w:rPr>
          <w:rStyle w:val="VerbatimChar"/>
        </w:rPr>
        <w:t xml:space="preserve">##                                    Muscle   78 (75.7)   25 (24.3)</w:t>
      </w:r>
      <w:r>
        <w:br/>
      </w:r>
      <w:r>
        <w:rPr>
          <w:rStyle w:val="VerbatimChar"/>
        </w:rPr>
        <w:t xml:space="preserve">##                                    Serosa  401 (53.5)  349 (46.5)</w:t>
      </w:r>
      <w:r>
        <w:br/>
      </w:r>
      <w:r>
        <w:rPr>
          <w:rStyle w:val="VerbatimChar"/>
        </w:rPr>
        <w:t xml:space="preserve">##                       Adjacent structures   16 (38.1)   26 (61.9)</w:t>
      </w:r>
      <w:r>
        <w:br/>
      </w:r>
      <w:r>
        <w:rPr>
          <w:rStyle w:val="VerbatimChar"/>
        </w:rPr>
        <w:t xml:space="preserve">##           Obstruction                  No  408 (56.7)  312 (43.3)</w:t>
      </w:r>
      <w:r>
        <w:br/>
      </w:r>
      <w:r>
        <w:rPr>
          <w:rStyle w:val="VerbatimChar"/>
        </w:rPr>
        <w:t xml:space="preserve">##                                       Yes   89 (51.1)   85 (48.9)</w:t>
      </w:r>
      <w:r>
        <w:br/>
      </w:r>
      <w:r>
        <w:rPr>
          <w:rStyle w:val="VerbatimChar"/>
        </w:rPr>
        <w:t xml:space="preserve">##  Lymph nodes involved           Mean (SD)   2.7 (2.4)   4.9 (4.4)</w:t>
      </w:r>
      <w:r>
        <w:br/>
      </w:r>
      <w:r>
        <w:rPr>
          <w:rStyle w:val="VerbatimChar"/>
        </w:rPr>
        <w:t xml:space="preserve">##            OR (univariable)         OR (multivariable)</w:t>
      </w:r>
      <w:r>
        <w:br/>
      </w:r>
      <w:r>
        <w:rPr>
          <w:rStyle w:val="VerbatimChar"/>
        </w:rPr>
        <w:t xml:space="preserve">##                           -                          -</w:t>
      </w:r>
      <w:r>
        <w:br/>
      </w:r>
      <w:r>
        <w:rPr>
          <w:rStyle w:val="VerbatimChar"/>
        </w:rPr>
        <w:t xml:space="preserve">##   0.92 (0.59-1.43, p=0.694)  0.62 (0.38-1.01, p=0.054)</w:t>
      </w:r>
      <w:r>
        <w:br/>
      </w:r>
      <w:r>
        <w:rPr>
          <w:rStyle w:val="VerbatimChar"/>
        </w:rPr>
        <w:t xml:space="preserve">##   1.77 (1.05-3.01, p=0.032)  1.00 (0.56-1.78, p=0.988)</w:t>
      </w:r>
      <w:r>
        <w:br/>
      </w:r>
      <w:r>
        <w:rPr>
          <w:rStyle w:val="VerbatimChar"/>
        </w:rPr>
        <w:t xml:space="preserve">##   1.00 (0.99-1.01, p=0.986)  1.01 (1.00-1.02, p=0.098)</w:t>
      </w:r>
      <w:r>
        <w:br/>
      </w:r>
      <w:r>
        <w:rPr>
          <w:rStyle w:val="VerbatimChar"/>
        </w:rPr>
        <w:t xml:space="preserve">##                           -                          -</w:t>
      </w:r>
      <w:r>
        <w:br/>
      </w:r>
      <w:r>
        <w:rPr>
          <w:rStyle w:val="VerbatimChar"/>
        </w:rPr>
        <w:t xml:space="preserve">##   0.98 (0.76-1.27, p=0.889)  0.97 (0.73-1.30, p=0.858)</w:t>
      </w:r>
      <w:r>
        <w:br/>
      </w:r>
      <w:r>
        <w:rPr>
          <w:rStyle w:val="VerbatimChar"/>
        </w:rPr>
        <w:t xml:space="preserve">##                           -                          -</w:t>
      </w:r>
      <w:r>
        <w:br/>
      </w:r>
      <w:r>
        <w:rPr>
          <w:rStyle w:val="VerbatimChar"/>
        </w:rPr>
        <w:t xml:space="preserve">##   1.28 (0.42-4.79, p=0.681)  1.25 (0.36-5.87, p=0.742)</w:t>
      </w:r>
      <w:r>
        <w:br/>
      </w:r>
      <w:r>
        <w:rPr>
          <w:rStyle w:val="VerbatimChar"/>
        </w:rPr>
        <w:t xml:space="preserve">##  3.48 (1.26-12.24, p=0.027) 3.03 (0.96-13.36, p=0.087)</w:t>
      </w:r>
      <w:r>
        <w:br/>
      </w:r>
      <w:r>
        <w:rPr>
          <w:rStyle w:val="VerbatimChar"/>
        </w:rPr>
        <w:t xml:space="preserve">##  6.50 (1.98-25.93, p=0.004) 6.80 (1.75-34.55, p=0.010)</w:t>
      </w:r>
      <w:r>
        <w:br/>
      </w:r>
      <w:r>
        <w:rPr>
          <w:rStyle w:val="VerbatimChar"/>
        </w:rPr>
        <w:t xml:space="preserve">##                           -                          -</w:t>
      </w:r>
      <w:r>
        <w:br/>
      </w:r>
      <w:r>
        <w:rPr>
          <w:rStyle w:val="VerbatimChar"/>
        </w:rPr>
        <w:t xml:space="preserve">##   1.25 (0.90-1.74, p=0.189)  1.26 (0.88-1.82, p=0.206)</w:t>
      </w:r>
      <w:r>
        <w:br/>
      </w:r>
      <w:r>
        <w:rPr>
          <w:rStyle w:val="VerbatimChar"/>
        </w:rPr>
        <w:t xml:space="preserve">##   1.24 (1.18-1.30, p&lt;0.001)  1.24 (1.18-1.31, p&lt;0.001)</w:t>
      </w:r>
    </w:p>
    <w:bookmarkEnd w:id="23"/>
    <w:bookmarkStart w:id="27" w:name="odds-ratio-plot"/>
    <w:p>
      <w:pPr>
        <w:pStyle w:val="Heading1"/>
      </w:pPr>
      <w:r>
        <w:t xml:space="preserve">Odds Ratio Plot</w:t>
      </w:r>
    </w:p>
    <w:p>
      <w:pPr>
        <w:pStyle w:val="SourceCode"/>
      </w:pPr>
      <w:r>
        <w:rPr>
          <w:rStyle w:val="NormalTok"/>
        </w:rPr>
        <w:t xml:space="preserve">colon_s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or_plot</w:t>
      </w:r>
      <w:r>
        <w:rPr>
          <w:rStyle w:val="NormalTok"/>
        </w:rPr>
        <w:t xml:space="preserve">(dependent, explanatory,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table_text_size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emographic-report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5" w:name="save-objects-for-knitrmarkdown"/>
    <w:p>
      <w:pPr>
        <w:pStyle w:val="Heading1"/>
      </w:pPr>
      <w:r>
        <w:t xml:space="preserve">Save objects for knitr/markdown</w:t>
      </w:r>
    </w:p>
    <w:p>
      <w:pPr>
        <w:pStyle w:val="SourceCode"/>
      </w:pPr>
      <w:r>
        <w:rPr>
          <w:rStyle w:val="CommentTok"/>
        </w:rPr>
        <w:t xml:space="preserve"># creat folder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Verify the path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"out.rda"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(file_path)</w:t>
      </w:r>
    </w:p>
    <w:p>
      <w:pPr>
        <w:pStyle w:val="SourceCode"/>
      </w:pPr>
      <w:r>
        <w:rPr>
          <w:rStyle w:val="VerbatimChar"/>
        </w:rPr>
        <w:t xml:space="preserve">## [1] "D:/GitHub-winkhaing/code-reference/data/out.rda"</w:t>
      </w:r>
    </w:p>
    <w:p>
      <w:pPr>
        <w:pStyle w:val="SourceCode"/>
      </w:pPr>
      <w:r>
        <w:rPr>
          <w:rStyle w:val="CommentTok"/>
        </w:rPr>
        <w:t xml:space="preserve"># Save the objects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(table1, table2, dependent, explanatory,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file_path)</w:t>
      </w:r>
    </w:p>
    <w:bookmarkStart w:id="28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"out.rda"</w:t>
      </w:r>
      <w:r>
        <w:rPr>
          <w:rStyle w:val="NormalTok"/>
        </w:rPr>
        <w:t xml:space="preserve">))</w:t>
      </w:r>
    </w:p>
    <w:bookmarkEnd w:id="28"/>
    <w:bookmarkStart w:id="29" w:name="table-1---demographics"/>
    <w:p>
      <w:pPr>
        <w:pStyle w:val="Heading2"/>
      </w:pPr>
      <w:r>
        <w:t xml:space="preserve">Table 1 - Demographics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313"/>
        <w:gridCol w:w="1779"/>
        <w:gridCol w:w="1067"/>
        <w:gridCol w:w="1067"/>
        <w:gridCol w:w="1067"/>
        <w:gridCol w:w="6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Exposure: Differentiation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Well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60.2 (12.8)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59.9 (11.7)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59.0 (12.8)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 (54.8)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 (47.4)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 (48.7)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 (45.2)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349 (52.6)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 (51.3)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(0.0)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(0.0)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(0.0)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Extent of spread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Submucosa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(5.4)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 (1.8)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(2.0)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Muscle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 (12.9)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 (11.8)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 (8.0)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 (81.7)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 (81.7)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 (84.7)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Adjacent structures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(0.0)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 (4.7)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 (5.3)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(0.0)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(0.0)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(0.0)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 (74.2)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531 (80.1)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 (76.0)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 (20.4)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 (18.4)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 (20.7)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(5.4)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(1.5)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(3.3)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Lymph nodes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 (2.2)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 (3.4)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 (4.4)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</w:tbl>
    <w:bookmarkEnd w:id="29"/>
    <w:bookmarkStart w:id="30" w:name="X77b88a06fc44dad399d5d9ccb09cc724dbf982c"/>
    <w:p>
      <w:pPr>
        <w:pStyle w:val="Heading2"/>
      </w:pPr>
      <w:r>
        <w:t xml:space="preserve">Table 2 - Association between tumour factors and 5-year mortality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97"/>
        <w:gridCol w:w="1331"/>
        <w:gridCol w:w="798"/>
        <w:gridCol w:w="798"/>
        <w:gridCol w:w="1796"/>
        <w:gridCol w:w="17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Mortality 5 year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 (univariable)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 (multivariable)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 (56.5)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 (43.5)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382 (58.7)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 (41.3)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 (0.59-1.43, p=0.694)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 (0.38-1.01, p=0.054)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 (42.3)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 (57.7)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 (1.05-3.01, p=0.032)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 (0.56-1.78, p=0.988)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59.8 (11.4)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59.9 (12.5)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 (0.99-1.01, p=0.986)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 (1.00-1.02, p=0.098)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 (55.6)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 (44.4)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 (56.1)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 (43.9)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 (0.76-1.27, p=0.889)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 (0.73-1.30, p=0.858)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Extent of spread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Submucosa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 (80.0)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(20.0)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Muscle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 (75.7)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 (24.3)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 (0.42-4.79, p=0.681)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 (0.36-5.87, p=0.742)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 (53.5)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349 (46.5)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 (1.26-12.24, p=0.027)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 (0.96-13.36, p=0.087)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Adjacent structures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 (38.1)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 (61.9)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 (1.98-25.93, p=0.004)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6.80 (1.75-34.55, p=0.010)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 (56.7)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 (43.3)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 (51.1)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 (48.9)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 (0.90-1.74, p=0.189)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 (0.88-1.82, p=0.206)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Lymph nodes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 (2.4)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 (4.4)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 (1.18-1.30, p&lt;0.001)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 (1.18-1.31, p&lt;0.001)</w:t>
            </w:r>
          </w:p>
        </w:tc>
      </w:tr>
    </w:tbl>
    <w:bookmarkEnd w:id="30"/>
    <w:bookmarkStart w:id="34" w:name="X66e736dcae7b6904a85092805968352e3017b6d"/>
    <w:p>
      <w:pPr>
        <w:pStyle w:val="Heading2"/>
      </w:pPr>
      <w:r>
        <w:t xml:space="preserve">Figure 1 - Association between tumour factors and 5-year mortality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emographic-report_files/figure-docx/figure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knitr/R Markdown document</dc:title>
  <dc:creator>Your name</dc:creator>
  <cp:keywords/>
  <dcterms:created xsi:type="dcterms:W3CDTF">2024-07-26T07:31:17Z</dcterms:created>
  <dcterms:modified xsi:type="dcterms:W3CDTF">2024-07-26T07:31:17Z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22/5/2020</vt:lpwstr>
  </property>
  <property fmtid="{D5CDD505-2E9C-101B-9397-08002B2CF9AE}" pid="3" name="output">
    <vt:lpwstr/>
  </property>
</Properties>
</file>