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Flask</w:t>
      </w:r>
    </w:p>
    <w:p>
      <w:pPr/>
      <w:r>
        <w:rPr>
          <w:rFonts w:ascii="Helvetica" w:hAnsi="Helvetica" w:cs="Helvetica"/>
          <w:sz w:val="24"/>
          <w:sz-cs w:val="24"/>
        </w:rPr>
        <w:t xml:space="preserve">gunicon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