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EEBB4" w14:textId="77777777" w:rsidR="00893B43" w:rsidRDefault="00000000">
      <w:pPr>
        <w:pStyle w:val="aa"/>
        <w:jc w:val="center"/>
      </w:pPr>
      <w:r>
        <w:rPr>
          <w:rFonts w:ascii="Arial" w:eastAsia="宋体" w:hAnsi="Arial"/>
          <w:b/>
          <w:sz w:val="36"/>
        </w:rPr>
        <w:t>拼多多</w:t>
      </w:r>
      <w:r>
        <w:rPr>
          <w:rFonts w:ascii="Arial" w:eastAsia="宋体" w:hAnsi="Arial"/>
          <w:b/>
          <w:sz w:val="36"/>
        </w:rPr>
        <w:t xml:space="preserve"> PDD Holdings Inc.</w:t>
      </w:r>
    </w:p>
    <w:p w14:paraId="46D4823D" w14:textId="6A2816D5" w:rsidR="00893B43" w:rsidRDefault="00000000" w:rsidP="00EE50A4">
      <w:pPr>
        <w:pStyle w:val="21"/>
        <w:rPr>
          <w:rFonts w:hint="eastAsia"/>
          <w:lang w:eastAsia="zh-CN"/>
        </w:rPr>
      </w:pPr>
      <w:proofErr w:type="spellStart"/>
      <w:r>
        <w:rPr>
          <w:rFonts w:ascii="Arial" w:eastAsia="宋体" w:hAnsi="Arial"/>
          <w:sz w:val="28"/>
        </w:rPr>
        <w:t>季度经营分析报告</w:t>
      </w:r>
      <w:proofErr w:type="spellEnd"/>
    </w:p>
    <w:p w14:paraId="619526FD" w14:textId="77777777" w:rsidR="00893B43" w:rsidRDefault="00000000">
      <w:pPr>
        <w:pStyle w:val="21"/>
      </w:pPr>
      <w:r>
        <w:rPr>
          <w:rFonts w:ascii="Arial" w:eastAsia="宋体" w:hAnsi="Arial"/>
          <w:sz w:val="28"/>
        </w:rPr>
        <w:t>Executive Summary</w:t>
      </w:r>
    </w:p>
    <w:p w14:paraId="523CF026" w14:textId="77777777" w:rsidR="00EE50A4" w:rsidRDefault="00000000" w:rsidP="00EE50A4">
      <w:pPr>
        <w:pStyle w:val="ae"/>
        <w:numPr>
          <w:ilvl w:val="0"/>
          <w:numId w:val="11"/>
        </w:numPr>
        <w:rPr>
          <w:lang w:eastAsia="zh-CN"/>
        </w:rPr>
      </w:pPr>
      <w:r>
        <w:t xml:space="preserve">PDD Holdings FY2026 Q1 </w:t>
      </w:r>
      <w:r>
        <w:t>总营收</w:t>
      </w:r>
      <w:r>
        <w:t xml:space="preserve"> RMB 1,062.3 </w:t>
      </w:r>
      <w:r>
        <w:t>亿（约</w:t>
      </w:r>
      <w:r>
        <w:t xml:space="preserve"> US$ 154.0 </w:t>
      </w:r>
      <w:r>
        <w:t>亿），同比</w:t>
      </w:r>
      <w:r>
        <w:t xml:space="preserve"> +11%</w:t>
      </w:r>
      <w:r>
        <w:t>，明显低于</w:t>
      </w:r>
      <w:r>
        <w:t xml:space="preserve"> Refinitiv </w:t>
      </w:r>
      <w:r>
        <w:t>分析师一致预期</w:t>
      </w:r>
      <w:r>
        <w:t xml:space="preserve"> RMB 1,098 </w:t>
      </w:r>
      <w:r>
        <w:t>亿（</w:t>
      </w:r>
      <w:r>
        <w:t>Miss 3.3%</w:t>
      </w:r>
      <w:r>
        <w:t>），盘前股价跌</w:t>
      </w:r>
      <w:r>
        <w:t xml:space="preserve"> 7.6%</w:t>
      </w:r>
      <w:r>
        <w:t>、全天跌幅约</w:t>
      </w:r>
      <w:r>
        <w:t xml:space="preserve"> 11%</w:t>
      </w:r>
      <w:r>
        <w:t>；其中在线营销服务收入仅</w:t>
      </w:r>
      <w:r>
        <w:t xml:space="preserve"> +2.5%</w:t>
      </w:r>
      <w:r>
        <w:t>（去年同期</w:t>
      </w:r>
      <w:r>
        <w:t xml:space="preserve"> +14% </w:t>
      </w:r>
      <w:r>
        <w:t>以上），交易服务收入</w:t>
      </w:r>
      <w:r>
        <w:t xml:space="preserve"> +20%</w:t>
      </w:r>
      <w:r>
        <w:t>，</w:t>
      </w:r>
      <w:proofErr w:type="spellStart"/>
      <w:r>
        <w:t>营收结构出现明显分化。</w:t>
      </w:r>
      <w:r w:rsidRPr="00EE50A4">
        <w:rPr>
          <w:b/>
          <w:lang w:eastAsia="zh-CN"/>
        </w:rPr>
        <w:t>GAAP</w:t>
      </w:r>
      <w:proofErr w:type="spellEnd"/>
      <w:r w:rsidRPr="00EE50A4">
        <w:rPr>
          <w:b/>
          <w:lang w:eastAsia="zh-CN"/>
        </w:rPr>
        <w:t xml:space="preserve"> </w:t>
      </w:r>
      <w:r w:rsidRPr="00EE50A4">
        <w:rPr>
          <w:b/>
          <w:lang w:eastAsia="zh-CN"/>
        </w:rPr>
        <w:t>经营利润</w:t>
      </w:r>
      <w:r w:rsidRPr="00EE50A4">
        <w:rPr>
          <w:b/>
          <w:lang w:eastAsia="zh-CN"/>
        </w:rPr>
        <w:t xml:space="preserve"> RMB 195.7 </w:t>
      </w:r>
      <w:r w:rsidRPr="00EE50A4">
        <w:rPr>
          <w:b/>
          <w:lang w:eastAsia="zh-CN"/>
        </w:rPr>
        <w:t>亿（同比</w:t>
      </w:r>
      <w:r w:rsidRPr="00EE50A4">
        <w:rPr>
          <w:b/>
          <w:lang w:eastAsia="zh-CN"/>
        </w:rPr>
        <w:t xml:space="preserve"> +22%</w:t>
      </w:r>
      <w:r w:rsidRPr="00EE50A4">
        <w:rPr>
          <w:b/>
          <w:lang w:eastAsia="zh-CN"/>
        </w:rPr>
        <w:t>）、</w:t>
      </w:r>
      <w:r w:rsidRPr="00EE50A4">
        <w:rPr>
          <w:b/>
          <w:lang w:eastAsia="zh-CN"/>
        </w:rPr>
        <w:t xml:space="preserve">Non-GAAP </w:t>
      </w:r>
      <w:r w:rsidRPr="00EE50A4">
        <w:rPr>
          <w:b/>
          <w:lang w:eastAsia="zh-CN"/>
        </w:rPr>
        <w:t>经营利润</w:t>
      </w:r>
      <w:r w:rsidRPr="00EE50A4">
        <w:rPr>
          <w:b/>
          <w:lang w:eastAsia="zh-CN"/>
        </w:rPr>
        <w:t xml:space="preserve"> RMB 210.9 </w:t>
      </w:r>
      <w:r w:rsidRPr="00EE50A4">
        <w:rPr>
          <w:b/>
          <w:lang w:eastAsia="zh-CN"/>
        </w:rPr>
        <w:t>亿（同比</w:t>
      </w:r>
      <w:r w:rsidRPr="00EE50A4">
        <w:rPr>
          <w:b/>
          <w:lang w:eastAsia="zh-CN"/>
        </w:rPr>
        <w:t xml:space="preserve"> +15%</w:t>
      </w:r>
      <w:r w:rsidRPr="00EE50A4">
        <w:rPr>
          <w:b/>
          <w:lang w:eastAsia="zh-CN"/>
        </w:rPr>
        <w:t>）</w:t>
      </w:r>
      <w:r>
        <w:rPr>
          <w:lang w:eastAsia="zh-CN"/>
        </w:rPr>
        <w:t>，</w:t>
      </w:r>
      <w:r>
        <w:rPr>
          <w:lang w:eastAsia="zh-CN"/>
        </w:rPr>
        <w:t xml:space="preserve">Non-GAAP </w:t>
      </w:r>
      <w:r>
        <w:rPr>
          <w:lang w:eastAsia="zh-CN"/>
        </w:rPr>
        <w:t>经营利润率从去年同期</w:t>
      </w:r>
      <w:r>
        <w:rPr>
          <w:lang w:eastAsia="zh-CN"/>
        </w:rPr>
        <w:t xml:space="preserve"> 19% </w:t>
      </w:r>
      <w:r>
        <w:rPr>
          <w:lang w:eastAsia="zh-CN"/>
        </w:rPr>
        <w:t>扩张至</w:t>
      </w:r>
      <w:r>
        <w:rPr>
          <w:lang w:eastAsia="zh-CN"/>
        </w:rPr>
        <w:t xml:space="preserve"> 20%</w:t>
      </w:r>
      <w:r>
        <w:rPr>
          <w:lang w:eastAsia="zh-CN"/>
        </w:rPr>
        <w:t>，核心电商单位经济实际改善。</w:t>
      </w:r>
      <w:r w:rsidRPr="00EE50A4">
        <w:rPr>
          <w:b/>
          <w:lang w:eastAsia="zh-CN"/>
        </w:rPr>
        <w:t>但归母净利润</w:t>
      </w:r>
      <w:r w:rsidRPr="00EE50A4">
        <w:rPr>
          <w:b/>
          <w:lang w:eastAsia="zh-CN"/>
        </w:rPr>
        <w:t xml:space="preserve"> RMB 125.5 </w:t>
      </w:r>
      <w:r w:rsidRPr="00EE50A4">
        <w:rPr>
          <w:b/>
          <w:lang w:eastAsia="zh-CN"/>
        </w:rPr>
        <w:t>亿（同比</w:t>
      </w:r>
      <w:r w:rsidRPr="00EE50A4">
        <w:rPr>
          <w:b/>
          <w:lang w:eastAsia="zh-CN"/>
        </w:rPr>
        <w:t xml:space="preserve"> -15%</w:t>
      </w:r>
      <w:r w:rsidRPr="00EE50A4">
        <w:rPr>
          <w:b/>
          <w:lang w:eastAsia="zh-CN"/>
        </w:rPr>
        <w:t>）、</w:t>
      </w:r>
      <w:r w:rsidRPr="00EE50A4">
        <w:rPr>
          <w:b/>
          <w:lang w:eastAsia="zh-CN"/>
        </w:rPr>
        <w:t xml:space="preserve">Non-GAAP </w:t>
      </w:r>
      <w:r w:rsidRPr="00EE50A4">
        <w:rPr>
          <w:b/>
          <w:lang w:eastAsia="zh-CN"/>
        </w:rPr>
        <w:t>归母净利润</w:t>
      </w:r>
      <w:r w:rsidRPr="00EE50A4">
        <w:rPr>
          <w:b/>
          <w:lang w:eastAsia="zh-CN"/>
        </w:rPr>
        <w:t xml:space="preserve"> RMB 140.7 </w:t>
      </w:r>
      <w:r w:rsidRPr="00EE50A4">
        <w:rPr>
          <w:b/>
          <w:lang w:eastAsia="zh-CN"/>
        </w:rPr>
        <w:t>亿（同比</w:t>
      </w:r>
      <w:r w:rsidRPr="00EE50A4">
        <w:rPr>
          <w:b/>
          <w:lang w:eastAsia="zh-CN"/>
        </w:rPr>
        <w:t xml:space="preserve"> -17%</w:t>
      </w:r>
      <w:r w:rsidRPr="00EE50A4">
        <w:rPr>
          <w:b/>
          <w:lang w:eastAsia="zh-CN"/>
        </w:rPr>
        <w:t>）</w:t>
      </w:r>
      <w:r>
        <w:rPr>
          <w:lang w:eastAsia="zh-CN"/>
        </w:rPr>
        <w:t>，剪刀差完全来自营业外科目逆转（投资净损益</w:t>
      </w:r>
      <w:r>
        <w:rPr>
          <w:lang w:eastAsia="zh-CN"/>
        </w:rPr>
        <w:t xml:space="preserve"> + </w:t>
      </w:r>
      <w:r>
        <w:rPr>
          <w:lang w:eastAsia="zh-CN"/>
        </w:rPr>
        <w:t>其他净损益合计逆转约</w:t>
      </w:r>
      <w:r>
        <w:rPr>
          <w:lang w:eastAsia="zh-CN"/>
        </w:rPr>
        <w:t xml:space="preserve"> RMB 61 </w:t>
      </w:r>
      <w:r>
        <w:rPr>
          <w:lang w:eastAsia="zh-CN"/>
        </w:rPr>
        <w:t>亿）。本季首次披露规模达</w:t>
      </w:r>
      <w:r w:rsidRPr="00EE50A4">
        <w:rPr>
          <w:b/>
          <w:lang w:eastAsia="zh-CN"/>
        </w:rPr>
        <w:t xml:space="preserve">RMB 1,000 </w:t>
      </w:r>
      <w:r w:rsidRPr="00EE50A4">
        <w:rPr>
          <w:b/>
          <w:lang w:eastAsia="zh-CN"/>
        </w:rPr>
        <w:t>亿（约</w:t>
      </w:r>
      <w:r w:rsidRPr="00EE50A4">
        <w:rPr>
          <w:b/>
          <w:lang w:eastAsia="zh-CN"/>
        </w:rPr>
        <w:t xml:space="preserve"> US$ 145 </w:t>
      </w:r>
      <w:r w:rsidRPr="00EE50A4">
        <w:rPr>
          <w:b/>
          <w:lang w:eastAsia="zh-CN"/>
        </w:rPr>
        <w:t>亿）</w:t>
      </w:r>
      <w:r>
        <w:rPr>
          <w:lang w:eastAsia="zh-CN"/>
        </w:rPr>
        <w:t>的</w:t>
      </w:r>
      <w:r>
        <w:rPr>
          <w:lang w:eastAsia="zh-CN"/>
        </w:rPr>
        <w:t>"</w:t>
      </w:r>
      <w:r>
        <w:rPr>
          <w:lang w:eastAsia="zh-CN"/>
        </w:rPr>
        <w:t>第一方品牌（</w:t>
      </w:r>
      <w:r>
        <w:rPr>
          <w:lang w:eastAsia="zh-CN"/>
        </w:rPr>
        <w:t>first-party brand</w:t>
      </w:r>
      <w:r>
        <w:rPr>
          <w:lang w:eastAsia="zh-CN"/>
        </w:rPr>
        <w:t>）</w:t>
      </w:r>
      <w:r>
        <w:rPr>
          <w:lang w:eastAsia="zh-CN"/>
        </w:rPr>
        <w:t>"</w:t>
      </w:r>
      <w:r>
        <w:rPr>
          <w:lang w:eastAsia="zh-CN"/>
        </w:rPr>
        <w:t>三年战略，对应专项公司即</w:t>
      </w:r>
      <w:r w:rsidRPr="00EE50A4">
        <w:rPr>
          <w:b/>
          <w:lang w:eastAsia="zh-CN"/>
        </w:rPr>
        <w:t>"</w:t>
      </w:r>
      <w:r w:rsidRPr="00EE50A4">
        <w:rPr>
          <w:b/>
          <w:lang w:eastAsia="zh-CN"/>
        </w:rPr>
        <w:t>新拼姆</w:t>
      </w:r>
      <w:r w:rsidRPr="00EE50A4">
        <w:rPr>
          <w:b/>
          <w:lang w:eastAsia="zh-CN"/>
        </w:rPr>
        <w:t>"</w:t>
      </w:r>
      <w:r>
        <w:rPr>
          <w:lang w:eastAsia="zh-CN"/>
        </w:rPr>
        <w:t>（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3</w:t>
      </w:r>
      <w:r>
        <w:rPr>
          <w:lang w:eastAsia="zh-CN"/>
        </w:rPr>
        <w:t>月</w:t>
      </w:r>
      <w:r>
        <w:rPr>
          <w:lang w:eastAsia="zh-CN"/>
        </w:rPr>
        <w:t>26</w:t>
      </w:r>
      <w:r>
        <w:rPr>
          <w:lang w:eastAsia="zh-CN"/>
        </w:rPr>
        <w:t>日由官方正式命名披露），由上海新拼姆鸿乔（长宁区，注册资本</w:t>
      </w:r>
      <w:r>
        <w:rPr>
          <w:lang w:eastAsia="zh-CN"/>
        </w:rPr>
        <w:t xml:space="preserve"> 100 </w:t>
      </w:r>
      <w:r>
        <w:rPr>
          <w:lang w:eastAsia="zh-CN"/>
        </w:rPr>
        <w:t>亿）</w:t>
      </w:r>
      <w:r>
        <w:rPr>
          <w:lang w:eastAsia="zh-CN"/>
        </w:rPr>
        <w:t xml:space="preserve">+ </w:t>
      </w:r>
      <w:r>
        <w:rPr>
          <w:lang w:eastAsia="zh-CN"/>
        </w:rPr>
        <w:t>上海新拼姆朴动（浦东新区，注册资本</w:t>
      </w:r>
      <w:r>
        <w:rPr>
          <w:lang w:eastAsia="zh-CN"/>
        </w:rPr>
        <w:t xml:space="preserve"> 50 </w:t>
      </w:r>
      <w:r>
        <w:rPr>
          <w:lang w:eastAsia="zh-CN"/>
        </w:rPr>
        <w:t>亿）两家电商公司组成，一期合计现金注资</w:t>
      </w:r>
      <w:r>
        <w:rPr>
          <w:lang w:eastAsia="zh-CN"/>
        </w:rPr>
        <w:t xml:space="preserve"> 150 </w:t>
      </w:r>
      <w:r>
        <w:rPr>
          <w:lang w:eastAsia="zh-CN"/>
        </w:rPr>
        <w:t>亿。账上现金及短期投资</w:t>
      </w:r>
      <w:r>
        <w:rPr>
          <w:lang w:eastAsia="zh-CN"/>
        </w:rPr>
        <w:t xml:space="preserve"> RMB 4,361.0 </w:t>
      </w:r>
      <w:r>
        <w:rPr>
          <w:lang w:eastAsia="zh-CN"/>
        </w:rPr>
        <w:t>亿（约</w:t>
      </w:r>
      <w:r>
        <w:rPr>
          <w:lang w:eastAsia="zh-CN"/>
        </w:rPr>
        <w:t xml:space="preserve"> US$ 632 </w:t>
      </w:r>
      <w:r>
        <w:rPr>
          <w:lang w:eastAsia="zh-CN"/>
        </w:rPr>
        <w:t>亿）、经营现金流</w:t>
      </w:r>
      <w:r>
        <w:rPr>
          <w:lang w:eastAsia="zh-CN"/>
        </w:rPr>
        <w:t xml:space="preserve"> +6% </w:t>
      </w:r>
      <w:r>
        <w:rPr>
          <w:lang w:eastAsia="zh-CN"/>
        </w:rPr>
        <w:t>至</w:t>
      </w:r>
      <w:r>
        <w:rPr>
          <w:lang w:eastAsia="zh-CN"/>
        </w:rPr>
        <w:t xml:space="preserve"> RMB 164.4 </w:t>
      </w:r>
      <w:r>
        <w:rPr>
          <w:lang w:eastAsia="zh-CN"/>
        </w:rPr>
        <w:t>亿。公司从不披露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CapEx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数字、</w:t>
      </w:r>
      <w:r>
        <w:rPr>
          <w:lang w:eastAsia="zh-CN"/>
        </w:rPr>
        <w:t>GMV</w:t>
      </w:r>
      <w:r>
        <w:rPr>
          <w:lang w:eastAsia="zh-CN"/>
        </w:rPr>
        <w:t>、</w:t>
      </w:r>
      <w:r>
        <w:rPr>
          <w:lang w:eastAsia="zh-CN"/>
        </w:rPr>
        <w:t>MAU</w:t>
      </w:r>
      <w:r>
        <w:rPr>
          <w:lang w:eastAsia="zh-CN"/>
        </w:rPr>
        <w:t>、</w:t>
      </w:r>
      <w:r>
        <w:rPr>
          <w:lang w:eastAsia="zh-CN"/>
        </w:rPr>
        <w:t xml:space="preserve">ARPU </w:t>
      </w:r>
      <w:r>
        <w:rPr>
          <w:lang w:eastAsia="zh-CN"/>
        </w:rPr>
        <w:t>等运营指标。管理层未给出量化前瞻指引，强调</w:t>
      </w:r>
      <w:r>
        <w:rPr>
          <w:lang w:eastAsia="zh-CN"/>
        </w:rPr>
        <w:t>"</w:t>
      </w:r>
      <w:r>
        <w:rPr>
          <w:lang w:eastAsia="zh-CN"/>
        </w:rPr>
        <w:t>长期主义</w:t>
      </w:r>
      <w:r>
        <w:rPr>
          <w:lang w:eastAsia="zh-CN"/>
        </w:rPr>
        <w:t>"</w:t>
      </w:r>
      <w:r>
        <w:rPr>
          <w:lang w:eastAsia="zh-CN"/>
        </w:rPr>
        <w:t>。整体基调</w:t>
      </w:r>
      <w:r>
        <w:rPr>
          <w:lang w:eastAsia="zh-CN"/>
        </w:rPr>
        <w:t xml:space="preserve"> Cautious-Defensive</w:t>
      </w:r>
      <w:r>
        <w:rPr>
          <w:lang w:eastAsia="zh-CN"/>
        </w:rPr>
        <w:t>。</w:t>
      </w:r>
    </w:p>
    <w:p w14:paraId="1DE59FB2" w14:textId="6C429AE3" w:rsidR="00893B43" w:rsidRDefault="00000000" w:rsidP="00EE50A4">
      <w:pPr>
        <w:pStyle w:val="ae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业绩会核心叙事可概括为三条主线：（</w:t>
      </w:r>
      <w:r>
        <w:rPr>
          <w:lang w:eastAsia="zh-CN"/>
        </w:rPr>
        <w:t>1</w:t>
      </w:r>
      <w:r>
        <w:rPr>
          <w:lang w:eastAsia="zh-CN"/>
        </w:rPr>
        <w:t>）</w:t>
      </w:r>
      <w:r w:rsidRPr="00EE50A4">
        <w:rPr>
          <w:b/>
          <w:lang w:eastAsia="zh-CN"/>
        </w:rPr>
        <w:t>"</w:t>
      </w:r>
      <w:r w:rsidRPr="00EE50A4">
        <w:rPr>
          <w:b/>
          <w:lang w:eastAsia="zh-CN"/>
        </w:rPr>
        <w:t>再造一个拼多多</w:t>
      </w:r>
      <w:r w:rsidRPr="00EE50A4">
        <w:rPr>
          <w:b/>
          <w:lang w:eastAsia="zh-CN"/>
        </w:rPr>
        <w:t>"</w:t>
      </w:r>
      <w:r>
        <w:rPr>
          <w:lang w:eastAsia="zh-CN"/>
        </w:rPr>
        <w:t>（</w:t>
      </w:r>
      <w:r>
        <w:rPr>
          <w:lang w:eastAsia="zh-CN"/>
        </w:rPr>
        <w:t>"build another Pinduoduo"</w:t>
      </w:r>
      <w:r>
        <w:rPr>
          <w:lang w:eastAsia="zh-CN"/>
        </w:rPr>
        <w:t>）。赵佳臻首次量化第一方品牌投资规模</w:t>
      </w:r>
      <w:r>
        <w:rPr>
          <w:lang w:eastAsia="zh-CN"/>
        </w:rPr>
        <w:t xml:space="preserve"> RMB 100 billion</w:t>
      </w:r>
      <w:r>
        <w:rPr>
          <w:lang w:eastAsia="zh-CN"/>
        </w:rPr>
        <w:t>，平台将</w:t>
      </w:r>
      <w:r>
        <w:rPr>
          <w:lang w:eastAsia="zh-CN"/>
        </w:rPr>
        <w:t>"</w:t>
      </w:r>
      <w:r>
        <w:rPr>
          <w:lang w:eastAsia="zh-CN"/>
        </w:rPr>
        <w:t>承担更多风险与库存</w:t>
      </w:r>
      <w:r>
        <w:rPr>
          <w:lang w:eastAsia="zh-CN"/>
        </w:rPr>
        <w:t>"</w:t>
      </w:r>
      <w:r>
        <w:rPr>
          <w:lang w:eastAsia="zh-CN"/>
        </w:rPr>
        <w:t>（</w:t>
      </w:r>
      <w:r>
        <w:rPr>
          <w:lang w:eastAsia="zh-CN"/>
        </w:rPr>
        <w:t>"take on more risks while sharing rewards"</w:t>
      </w:r>
      <w:r>
        <w:rPr>
          <w:lang w:eastAsia="zh-CN"/>
        </w:rPr>
        <w:t>），这是商业模式从轻资产撮合转向重资产参与供应链的根本转向；（</w:t>
      </w:r>
      <w:r>
        <w:rPr>
          <w:lang w:eastAsia="zh-CN"/>
        </w:rPr>
        <w:t>2</w:t>
      </w:r>
      <w:r>
        <w:rPr>
          <w:lang w:eastAsia="zh-CN"/>
        </w:rPr>
        <w:t>）</w:t>
      </w:r>
      <w:r w:rsidRPr="00EE50A4">
        <w:rPr>
          <w:b/>
          <w:lang w:eastAsia="zh-CN"/>
        </w:rPr>
        <w:t>短期波动</w:t>
      </w:r>
      <w:r w:rsidRPr="00EE50A4">
        <w:rPr>
          <w:b/>
          <w:lang w:eastAsia="zh-CN"/>
        </w:rPr>
        <w:t>"normal"</w:t>
      </w:r>
      <w:r>
        <w:rPr>
          <w:lang w:eastAsia="zh-CN"/>
        </w:rPr>
        <w:t>，刘珺将利润率波动定性为</w:t>
      </w:r>
      <w:r>
        <w:rPr>
          <w:lang w:eastAsia="zh-CN"/>
        </w:rPr>
        <w:t xml:space="preserve"> "normal fluctuation"</w:t>
      </w:r>
      <w:r>
        <w:rPr>
          <w:lang w:eastAsia="zh-CN"/>
        </w:rPr>
        <w:t>，预期管理意图明显，劝退短期视角投资者；（</w:t>
      </w:r>
      <w:r>
        <w:rPr>
          <w:lang w:eastAsia="zh-CN"/>
        </w:rPr>
        <w:t>3</w:t>
      </w:r>
      <w:r>
        <w:rPr>
          <w:lang w:eastAsia="zh-CN"/>
        </w:rPr>
        <w:t>）</w:t>
      </w:r>
      <w:r w:rsidRPr="00EE50A4">
        <w:rPr>
          <w:b/>
          <w:lang w:eastAsia="zh-CN"/>
        </w:rPr>
        <w:t>全球业务措辞降级</w:t>
      </w:r>
      <w:r>
        <w:rPr>
          <w:lang w:eastAsia="zh-CN"/>
        </w:rPr>
        <w:t>，陈磊将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Temu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描述为</w:t>
      </w:r>
      <w:r>
        <w:rPr>
          <w:lang w:eastAsia="zh-CN"/>
        </w:rPr>
        <w:t xml:space="preserve"> "steady pace"</w:t>
      </w:r>
      <w:r>
        <w:rPr>
          <w:lang w:eastAsia="zh-CN"/>
        </w:rPr>
        <w:t>（稳步），较去年同期</w:t>
      </w:r>
      <w:r>
        <w:rPr>
          <w:lang w:eastAsia="zh-CN"/>
        </w:rPr>
        <w:t xml:space="preserve"> "strong growth" </w:t>
      </w:r>
      <w:r>
        <w:rPr>
          <w:lang w:eastAsia="zh-CN"/>
        </w:rPr>
        <w:t>明显克制，暗示美关税与贸易摩擦下海外增速可见度下降。最值得警惕的财务信号是在线营销收入</w:t>
      </w:r>
      <w:r>
        <w:rPr>
          <w:lang w:eastAsia="zh-CN"/>
        </w:rPr>
        <w:t xml:space="preserve"> +2.5% </w:t>
      </w:r>
      <w:r>
        <w:rPr>
          <w:lang w:eastAsia="zh-CN"/>
        </w:rPr>
        <w:t>急刹车，反映平台主动让利商家叠加内卷竞争抢量。</w:t>
      </w:r>
    </w:p>
    <w:p w14:paraId="0D2C3593" w14:textId="77777777" w:rsidR="00893B43" w:rsidRDefault="00893B43">
      <w:pPr>
        <w:rPr>
          <w:lang w:eastAsia="zh-CN"/>
        </w:rPr>
      </w:pPr>
    </w:p>
    <w:p w14:paraId="74100DEF" w14:textId="77777777" w:rsidR="00893B43" w:rsidRDefault="00000000">
      <w:pPr>
        <w:pStyle w:val="21"/>
        <w:rPr>
          <w:lang w:eastAsia="zh-CN"/>
        </w:rPr>
      </w:pPr>
      <w:r>
        <w:rPr>
          <w:rFonts w:ascii="Arial" w:eastAsia="宋体" w:hAnsi="Arial"/>
          <w:sz w:val="28"/>
          <w:lang w:eastAsia="zh-CN"/>
        </w:rPr>
        <w:t>一、核心</w:t>
      </w:r>
      <w:r>
        <w:rPr>
          <w:rFonts w:ascii="Arial" w:eastAsia="宋体" w:hAnsi="Arial"/>
          <w:sz w:val="28"/>
          <w:lang w:eastAsia="zh-CN"/>
        </w:rPr>
        <w:t xml:space="preserve"> KPI </w:t>
      </w:r>
      <w:r>
        <w:rPr>
          <w:rFonts w:ascii="Arial" w:eastAsia="宋体" w:hAnsi="Arial"/>
          <w:sz w:val="28"/>
          <w:lang w:eastAsia="zh-CN"/>
        </w:rPr>
        <w:t>速览</w:t>
      </w:r>
    </w:p>
    <w:p w14:paraId="26F3793F" w14:textId="77777777" w:rsidR="00893B43" w:rsidRDefault="00000000">
      <w:pPr>
        <w:rPr>
          <w:lang w:eastAsia="zh-CN"/>
        </w:rPr>
      </w:pPr>
      <w:r>
        <w:rPr>
          <w:lang w:eastAsia="zh-CN"/>
        </w:rPr>
        <w:t>以下为本季度核心财务与运营指标，与上年同期及上季对比：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93B43" w14:paraId="256BFACB" w14:textId="77777777">
        <w:trPr>
          <w:jc w:val="center"/>
        </w:trPr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F1D42" w14:textId="77777777" w:rsidR="00893B43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指标</w:t>
            </w:r>
            <w:proofErr w:type="spellEnd"/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24FBB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本季实际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9A236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YoY</w:t>
            </w:r>
            <w:r>
              <w:rPr>
                <w:b/>
                <w:color w:val="FFFFFF"/>
              </w:rPr>
              <w:t>变化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0ACF7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QoQ</w:t>
            </w:r>
            <w:r>
              <w:rPr>
                <w:b/>
                <w:color w:val="FFFFFF"/>
              </w:rPr>
              <w:t>变化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82DD1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市场预期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260E5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Beat/Miss</w:t>
            </w:r>
          </w:p>
        </w:tc>
      </w:tr>
      <w:tr w:rsidR="00893B43" w14:paraId="6223A217" w14:textId="77777777">
        <w:trPr>
          <w:jc w:val="center"/>
        </w:trPr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0F797" w14:textId="77777777" w:rsidR="00893B43" w:rsidRDefault="00000000">
            <w:r>
              <w:t>总营收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73E64" w14:textId="77777777" w:rsidR="00893B43" w:rsidRDefault="00000000">
            <w:pPr>
              <w:jc w:val="right"/>
            </w:pPr>
            <w:r>
              <w:t xml:space="preserve">RMB 1,062.3 </w:t>
            </w:r>
            <w:r>
              <w:t>亿</w:t>
            </w:r>
            <w:r>
              <w:t xml:space="preserve"> / US$ 15.4B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13056" w14:textId="77777777" w:rsidR="00893B43" w:rsidRDefault="00000000">
            <w:pPr>
              <w:jc w:val="right"/>
            </w:pPr>
            <w:r>
              <w:rPr>
                <w:color w:val="1A7A3A"/>
              </w:rPr>
              <w:t>+11%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81AF3" w14:textId="77777777" w:rsidR="00893B43" w:rsidRDefault="00000000">
            <w:pPr>
              <w:jc w:val="right"/>
            </w:pPr>
            <w:r>
              <w:rPr>
                <w:color w:val="C0392B"/>
              </w:rPr>
              <w:t>-16%</w:t>
            </w:r>
            <w:r>
              <w:rPr>
                <w:color w:val="C0392B"/>
              </w:rPr>
              <w:t>（季节性）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EBB1A" w14:textId="77777777" w:rsidR="00893B43" w:rsidRDefault="00000000">
            <w:pPr>
              <w:jc w:val="center"/>
            </w:pPr>
            <w:r>
              <w:t xml:space="preserve">RMB 1,098 </w:t>
            </w:r>
            <w:r>
              <w:t>亿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C9602" w14:textId="77777777" w:rsidR="00893B43" w:rsidRDefault="00000000">
            <w:pPr>
              <w:jc w:val="right"/>
            </w:pPr>
            <w:r>
              <w:t>Miss 3.3%</w:t>
            </w:r>
          </w:p>
        </w:tc>
      </w:tr>
      <w:tr w:rsidR="00893B43" w14:paraId="3B2021D7" w14:textId="77777777">
        <w:trPr>
          <w:jc w:val="center"/>
        </w:trPr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E449E" w14:textId="77777777" w:rsidR="00893B43" w:rsidRDefault="00000000">
            <w:r>
              <w:lastRenderedPageBreak/>
              <w:t xml:space="preserve">GAAP </w:t>
            </w:r>
            <w:r>
              <w:t>经营利润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B2955" w14:textId="77777777" w:rsidR="00893B43" w:rsidRDefault="00000000">
            <w:pPr>
              <w:jc w:val="right"/>
            </w:pPr>
            <w:r>
              <w:t xml:space="preserve">RMB 195.7 </w:t>
            </w:r>
            <w:r>
              <w:t>亿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D63BE" w14:textId="77777777" w:rsidR="00893B43" w:rsidRDefault="00000000">
            <w:pPr>
              <w:jc w:val="right"/>
            </w:pPr>
            <w:r>
              <w:rPr>
                <w:color w:val="1A7A3A"/>
              </w:rPr>
              <w:t>+22%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83CE7" w14:textId="77777777" w:rsidR="00893B43" w:rsidRDefault="00000000">
            <w:pPr>
              <w:jc w:val="right"/>
            </w:pPr>
            <w:r>
              <w:t>n/m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52B55" w14:textId="77777777" w:rsidR="00893B43" w:rsidRDefault="00000000">
            <w:pPr>
              <w:jc w:val="center"/>
            </w:pPr>
            <w:r>
              <w:t>未单独共识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C254F" w14:textId="77777777" w:rsidR="00893B43" w:rsidRDefault="00000000">
            <w:pPr>
              <w:jc w:val="right"/>
            </w:pPr>
            <w:r>
              <w:t>—</w:t>
            </w:r>
          </w:p>
        </w:tc>
      </w:tr>
      <w:tr w:rsidR="00893B43" w14:paraId="292B376C" w14:textId="77777777">
        <w:trPr>
          <w:jc w:val="center"/>
        </w:trPr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BEFC49" w14:textId="77777777" w:rsidR="00893B43" w:rsidRDefault="00000000">
            <w:r>
              <w:t xml:space="preserve">Non-GAAP </w:t>
            </w:r>
            <w:r>
              <w:t>经营利润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16BC9" w14:textId="77777777" w:rsidR="00893B43" w:rsidRDefault="00000000">
            <w:pPr>
              <w:jc w:val="right"/>
            </w:pPr>
            <w:r>
              <w:t xml:space="preserve">RMB 210.9 </w:t>
            </w:r>
            <w:r>
              <w:t>亿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0F41B" w14:textId="77777777" w:rsidR="00893B43" w:rsidRDefault="00000000">
            <w:pPr>
              <w:jc w:val="right"/>
            </w:pPr>
            <w:r>
              <w:rPr>
                <w:color w:val="1A7A3A"/>
              </w:rPr>
              <w:t>+15%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193D6" w14:textId="77777777" w:rsidR="00893B43" w:rsidRDefault="00000000">
            <w:pPr>
              <w:jc w:val="right"/>
            </w:pPr>
            <w:r>
              <w:t>n/m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16564" w14:textId="77777777" w:rsidR="00893B43" w:rsidRDefault="00000000">
            <w:pPr>
              <w:jc w:val="center"/>
            </w:pPr>
            <w:r>
              <w:t>未单独共识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B6F57" w14:textId="77777777" w:rsidR="00893B43" w:rsidRDefault="00000000">
            <w:pPr>
              <w:jc w:val="right"/>
            </w:pPr>
            <w:r>
              <w:t>—</w:t>
            </w:r>
          </w:p>
        </w:tc>
      </w:tr>
      <w:tr w:rsidR="00893B43" w14:paraId="19859732" w14:textId="77777777">
        <w:trPr>
          <w:jc w:val="center"/>
        </w:trPr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9E367" w14:textId="77777777" w:rsidR="00893B43" w:rsidRDefault="00000000">
            <w:r>
              <w:t xml:space="preserve">Non-GAAP </w:t>
            </w:r>
            <w:r>
              <w:t>经营利润率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5D6F7" w14:textId="77777777" w:rsidR="00893B43" w:rsidRDefault="00000000">
            <w:pPr>
              <w:jc w:val="right"/>
            </w:pPr>
            <w:r>
              <w:t>19.8%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46E76" w14:textId="77777777" w:rsidR="00893B43" w:rsidRDefault="00000000">
            <w:pPr>
              <w:jc w:val="right"/>
            </w:pPr>
            <w:r>
              <w:rPr>
                <w:color w:val="1A7A3A"/>
              </w:rPr>
              <w:t>+0.7pp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E8F92" w14:textId="77777777" w:rsidR="00893B43" w:rsidRDefault="00000000">
            <w:pPr>
              <w:jc w:val="right"/>
            </w:pPr>
            <w:r>
              <w:t>n/m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69154" w14:textId="77777777" w:rsidR="00893B43" w:rsidRDefault="00000000">
            <w:pPr>
              <w:jc w:val="center"/>
            </w:pPr>
            <w:r>
              <w:t>—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0233AF" w14:textId="77777777" w:rsidR="00893B43" w:rsidRDefault="00000000">
            <w:pPr>
              <w:jc w:val="right"/>
            </w:pPr>
            <w:r>
              <w:t>—</w:t>
            </w:r>
          </w:p>
        </w:tc>
      </w:tr>
      <w:tr w:rsidR="00893B43" w14:paraId="3FEA8268" w14:textId="77777777">
        <w:trPr>
          <w:jc w:val="center"/>
        </w:trPr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60BBE" w14:textId="77777777" w:rsidR="00893B4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GAAP </w:t>
            </w:r>
            <w:r>
              <w:rPr>
                <w:lang w:eastAsia="zh-CN"/>
              </w:rPr>
              <w:t>净利润（归母）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D42CD" w14:textId="77777777" w:rsidR="00893B43" w:rsidRDefault="00000000">
            <w:pPr>
              <w:jc w:val="right"/>
            </w:pPr>
            <w:r>
              <w:t xml:space="preserve">RMB 125.5 </w:t>
            </w:r>
            <w:r>
              <w:t>亿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896F3" w14:textId="77777777" w:rsidR="00893B43" w:rsidRDefault="00000000">
            <w:pPr>
              <w:jc w:val="right"/>
            </w:pPr>
            <w:r>
              <w:rPr>
                <w:color w:val="C0392B"/>
              </w:rPr>
              <w:t>-15%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3D860" w14:textId="77777777" w:rsidR="00893B43" w:rsidRDefault="00000000">
            <w:pPr>
              <w:jc w:val="right"/>
            </w:pPr>
            <w:r>
              <w:t>n/m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08429" w14:textId="77777777" w:rsidR="00893B43" w:rsidRDefault="00000000">
            <w:pPr>
              <w:jc w:val="center"/>
            </w:pPr>
            <w:r>
              <w:t>—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AF5F5" w14:textId="77777777" w:rsidR="00893B43" w:rsidRDefault="00000000">
            <w:pPr>
              <w:jc w:val="right"/>
            </w:pPr>
            <w:r>
              <w:t>—</w:t>
            </w:r>
          </w:p>
        </w:tc>
      </w:tr>
      <w:tr w:rsidR="00893B43" w14:paraId="1892A5F8" w14:textId="77777777">
        <w:trPr>
          <w:jc w:val="center"/>
        </w:trPr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9B7C9" w14:textId="77777777" w:rsidR="00893B43" w:rsidRDefault="00000000">
            <w:r>
              <w:t xml:space="preserve">Non-GAAP </w:t>
            </w:r>
            <w:r>
              <w:t>净利润（归母）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C51FD" w14:textId="77777777" w:rsidR="00893B43" w:rsidRDefault="00000000">
            <w:pPr>
              <w:jc w:val="right"/>
            </w:pPr>
            <w:r>
              <w:t xml:space="preserve">RMB 140.7 </w:t>
            </w:r>
            <w:r>
              <w:t>亿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524B0E" w14:textId="77777777" w:rsidR="00893B43" w:rsidRDefault="00000000">
            <w:pPr>
              <w:jc w:val="right"/>
            </w:pPr>
            <w:r>
              <w:rPr>
                <w:color w:val="C0392B"/>
              </w:rPr>
              <w:t>-17%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5FA07" w14:textId="77777777" w:rsidR="00893B43" w:rsidRDefault="00000000">
            <w:pPr>
              <w:jc w:val="right"/>
            </w:pPr>
            <w:r>
              <w:t>n/m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5C340" w14:textId="77777777" w:rsidR="00893B43" w:rsidRDefault="00000000">
            <w:pPr>
              <w:jc w:val="center"/>
            </w:pPr>
            <w:r>
              <w:t>—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02685" w14:textId="77777777" w:rsidR="00893B43" w:rsidRDefault="00000000">
            <w:pPr>
              <w:jc w:val="right"/>
            </w:pPr>
            <w:r>
              <w:t>—</w:t>
            </w:r>
          </w:p>
        </w:tc>
      </w:tr>
      <w:tr w:rsidR="00893B43" w14:paraId="7C6136C4" w14:textId="77777777">
        <w:trPr>
          <w:jc w:val="center"/>
        </w:trPr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5E9EB" w14:textId="77777777" w:rsidR="00893B43" w:rsidRDefault="00000000">
            <w:r>
              <w:t xml:space="preserve">Non-GAAP </w:t>
            </w:r>
            <w:r>
              <w:t>稀释</w:t>
            </w:r>
            <w:r>
              <w:t xml:space="preserve"> EPS per ADS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BB983" w14:textId="77777777" w:rsidR="00893B43" w:rsidRDefault="00000000">
            <w:pPr>
              <w:jc w:val="right"/>
            </w:pPr>
            <w:r>
              <w:t>RMB 9.51 / US$ 1.38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88199" w14:textId="3D6B2874" w:rsidR="00893B43" w:rsidRDefault="00000000">
            <w:pPr>
              <w:jc w:val="right"/>
            </w:pPr>
            <w:r>
              <w:rPr>
                <w:color w:val="C0392B"/>
              </w:rPr>
              <w:t>-</w:t>
            </w:r>
            <w:r w:rsidR="00EE50A4">
              <w:rPr>
                <w:rFonts w:hint="eastAsia"/>
                <w:color w:val="C0392B"/>
                <w:lang w:eastAsia="zh-CN"/>
              </w:rPr>
              <w:t>26</w:t>
            </w:r>
            <w:r>
              <w:rPr>
                <w:color w:val="C0392B"/>
              </w:rPr>
              <w:t>%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0AE76" w14:textId="77777777" w:rsidR="00893B43" w:rsidRDefault="00000000">
            <w:pPr>
              <w:jc w:val="right"/>
            </w:pPr>
            <w:r>
              <w:t>n/m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1C3A7" w14:textId="06D5BB0C" w:rsidR="00893B43" w:rsidRDefault="00000000">
            <w:pPr>
              <w:jc w:val="center"/>
            </w:pPr>
            <w:r>
              <w:t>RMB 16.77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ABAEE4" w14:textId="77777777" w:rsidR="00893B43" w:rsidRDefault="00000000">
            <w:pPr>
              <w:jc w:val="right"/>
            </w:pPr>
            <w:r>
              <w:t>Miss</w:t>
            </w:r>
            <w:r>
              <w:t>（共识口径偏差）</w:t>
            </w:r>
          </w:p>
        </w:tc>
      </w:tr>
      <w:tr w:rsidR="00893B43" w14:paraId="769C0C52" w14:textId="77777777">
        <w:trPr>
          <w:jc w:val="center"/>
        </w:trPr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F0A85" w14:textId="77777777" w:rsidR="00893B4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在线营销服务及其他收入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359D1" w14:textId="77777777" w:rsidR="00893B43" w:rsidRDefault="00000000">
            <w:pPr>
              <w:jc w:val="right"/>
            </w:pPr>
            <w:r>
              <w:t xml:space="preserve">RMB 499.4 </w:t>
            </w:r>
            <w:r>
              <w:t>亿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9AE65" w14:textId="77777777" w:rsidR="00893B43" w:rsidRDefault="00000000">
            <w:pPr>
              <w:jc w:val="right"/>
            </w:pPr>
            <w:r>
              <w:rPr>
                <w:color w:val="1A7A3A"/>
              </w:rPr>
              <w:t>+2.5%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4421E" w14:textId="77777777" w:rsidR="00893B43" w:rsidRDefault="00000000">
            <w:pPr>
              <w:jc w:val="right"/>
            </w:pPr>
            <w:r>
              <w:t>—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94242" w14:textId="77777777" w:rsidR="00893B43" w:rsidRDefault="00000000">
            <w:pPr>
              <w:jc w:val="center"/>
            </w:pPr>
            <w:r>
              <w:t>—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F8AC9" w14:textId="77777777" w:rsidR="00893B43" w:rsidRDefault="00000000">
            <w:pPr>
              <w:jc w:val="right"/>
            </w:pPr>
            <w:r>
              <w:t>—</w:t>
            </w:r>
          </w:p>
        </w:tc>
      </w:tr>
      <w:tr w:rsidR="00893B43" w14:paraId="7A4B9388" w14:textId="77777777">
        <w:trPr>
          <w:jc w:val="center"/>
        </w:trPr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1A02F" w14:textId="77777777" w:rsidR="00893B43" w:rsidRDefault="00000000">
            <w:r>
              <w:t>交易服务收入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B0D01" w14:textId="77777777" w:rsidR="00893B43" w:rsidRDefault="00000000">
            <w:pPr>
              <w:jc w:val="right"/>
            </w:pPr>
            <w:r>
              <w:t xml:space="preserve">RMB 562.9 </w:t>
            </w:r>
            <w:r>
              <w:t>亿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EC8B7" w14:textId="77777777" w:rsidR="00893B43" w:rsidRDefault="00000000">
            <w:pPr>
              <w:jc w:val="right"/>
            </w:pPr>
            <w:r>
              <w:rPr>
                <w:color w:val="1A7A3A"/>
              </w:rPr>
              <w:t>+20%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6D6CB" w14:textId="77777777" w:rsidR="00893B43" w:rsidRDefault="00000000">
            <w:pPr>
              <w:jc w:val="right"/>
            </w:pPr>
            <w:r>
              <w:t>—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AFA12" w14:textId="77777777" w:rsidR="00893B43" w:rsidRDefault="00000000">
            <w:pPr>
              <w:jc w:val="center"/>
            </w:pPr>
            <w:r>
              <w:t>—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85398" w14:textId="77777777" w:rsidR="00893B43" w:rsidRDefault="00000000">
            <w:pPr>
              <w:jc w:val="right"/>
            </w:pPr>
            <w:r>
              <w:t>—</w:t>
            </w:r>
          </w:p>
        </w:tc>
      </w:tr>
      <w:tr w:rsidR="00893B43" w14:paraId="7F89893E" w14:textId="77777777">
        <w:trPr>
          <w:jc w:val="center"/>
        </w:trPr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67B3C8" w14:textId="77777777" w:rsidR="00893B43" w:rsidRDefault="00000000">
            <w:r>
              <w:t>经营现金流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8D54C" w14:textId="77777777" w:rsidR="00893B43" w:rsidRDefault="00000000">
            <w:pPr>
              <w:jc w:val="right"/>
            </w:pPr>
            <w:r>
              <w:t xml:space="preserve">RMB 164.4 </w:t>
            </w:r>
            <w:r>
              <w:t>亿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BB60E" w14:textId="77777777" w:rsidR="00893B43" w:rsidRDefault="00000000">
            <w:pPr>
              <w:jc w:val="right"/>
            </w:pPr>
            <w:r>
              <w:rPr>
                <w:color w:val="1A7A3A"/>
              </w:rPr>
              <w:t>+6%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3EAB5" w14:textId="77777777" w:rsidR="00893B43" w:rsidRDefault="00000000">
            <w:pPr>
              <w:jc w:val="right"/>
            </w:pPr>
            <w:r>
              <w:t>—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027BB" w14:textId="77777777" w:rsidR="00893B43" w:rsidRDefault="00000000">
            <w:pPr>
              <w:jc w:val="center"/>
            </w:pPr>
            <w:r>
              <w:t>—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0F2A4" w14:textId="77777777" w:rsidR="00893B43" w:rsidRDefault="00000000">
            <w:pPr>
              <w:jc w:val="right"/>
            </w:pPr>
            <w:r>
              <w:t>—</w:t>
            </w:r>
          </w:p>
        </w:tc>
      </w:tr>
      <w:tr w:rsidR="00893B43" w14:paraId="4ECCD307" w14:textId="77777777">
        <w:trPr>
          <w:jc w:val="center"/>
        </w:trPr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2FF8A" w14:textId="77777777" w:rsidR="00893B43" w:rsidRDefault="00000000">
            <w:r>
              <w:t>现金及短期投资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24041" w14:textId="77777777" w:rsidR="00893B43" w:rsidRDefault="00000000">
            <w:pPr>
              <w:jc w:val="right"/>
            </w:pPr>
            <w:r>
              <w:t xml:space="preserve">RMB 4,361.0 </w:t>
            </w:r>
            <w:r>
              <w:t>亿</w:t>
            </w:r>
            <w:r>
              <w:t xml:space="preserve"> / US$ 63.2B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7BF67" w14:textId="77777777" w:rsidR="00893B43" w:rsidRDefault="00000000">
            <w:pPr>
              <w:jc w:val="right"/>
            </w:pPr>
            <w:r>
              <w:rPr>
                <w:color w:val="1A7A3A"/>
              </w:rPr>
              <w:t>+3.3%</w:t>
            </w:r>
            <w:r>
              <w:rPr>
                <w:color w:val="1A7A3A"/>
              </w:rPr>
              <w:t>（</w:t>
            </w:r>
            <w:r>
              <w:rPr>
                <w:color w:val="1A7A3A"/>
              </w:rPr>
              <w:t>vs 2025</w:t>
            </w:r>
            <w:r>
              <w:rPr>
                <w:color w:val="1A7A3A"/>
              </w:rPr>
              <w:t>年底）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69853" w14:textId="77777777" w:rsidR="00893B43" w:rsidRDefault="00000000">
            <w:pPr>
              <w:jc w:val="right"/>
            </w:pPr>
            <w:r>
              <w:t>—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E940C" w14:textId="77777777" w:rsidR="00893B43" w:rsidRDefault="00000000">
            <w:pPr>
              <w:jc w:val="center"/>
            </w:pPr>
            <w:r>
              <w:t>—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27FC8" w14:textId="77777777" w:rsidR="00893B43" w:rsidRDefault="00000000">
            <w:pPr>
              <w:jc w:val="right"/>
            </w:pPr>
            <w:r>
              <w:t>—</w:t>
            </w:r>
          </w:p>
        </w:tc>
      </w:tr>
      <w:tr w:rsidR="00893B43" w14:paraId="46D7C932" w14:textId="77777777">
        <w:trPr>
          <w:jc w:val="center"/>
        </w:trPr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8964D" w14:textId="77777777" w:rsidR="00893B43" w:rsidRDefault="00000000">
            <w:r>
              <w:t xml:space="preserve">GMV / MAU / ARPU / Temu </w:t>
            </w:r>
            <w:r>
              <w:t>数据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ACAE3" w14:textId="77777777" w:rsidR="00893B43" w:rsidRDefault="00000000">
            <w:pPr>
              <w:jc w:val="right"/>
            </w:pPr>
            <w:r>
              <w:t>未披露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621CE" w14:textId="77777777" w:rsidR="00893B43" w:rsidRDefault="00000000">
            <w:pPr>
              <w:jc w:val="right"/>
            </w:pPr>
            <w:r>
              <w:t>—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BD6A4" w14:textId="77777777" w:rsidR="00893B43" w:rsidRDefault="00000000">
            <w:pPr>
              <w:jc w:val="right"/>
            </w:pPr>
            <w:r>
              <w:t>—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6469D" w14:textId="77777777" w:rsidR="00893B43" w:rsidRDefault="00000000">
            <w:pPr>
              <w:jc w:val="center"/>
            </w:pPr>
            <w:r>
              <w:t>—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FEA98" w14:textId="77777777" w:rsidR="00893B43" w:rsidRDefault="00000000">
            <w:pPr>
              <w:jc w:val="right"/>
            </w:pPr>
            <w:r>
              <w:t>—</w:t>
            </w:r>
          </w:p>
        </w:tc>
      </w:tr>
    </w:tbl>
    <w:p w14:paraId="5F4E664B" w14:textId="77777777" w:rsidR="00893B43" w:rsidRDefault="00893B43"/>
    <w:p w14:paraId="5DB730FF" w14:textId="77777777" w:rsidR="00893B43" w:rsidRDefault="00000000">
      <w:pPr>
        <w:ind w:left="720"/>
      </w:pPr>
      <w:r>
        <w:rPr>
          <w:color w:val="555555"/>
        </w:rPr>
        <w:t>数据来源：</w:t>
      </w:r>
      <w:r>
        <w:rPr>
          <w:color w:val="555555"/>
        </w:rPr>
        <w:t>PDD Holdings Q1 2026 Press Release (2026-05-27)</w:t>
      </w:r>
      <w:r>
        <w:rPr>
          <w:color w:val="555555"/>
        </w:rPr>
        <w:t>；共识预期来自</w:t>
      </w:r>
      <w:r>
        <w:rPr>
          <w:color w:val="555555"/>
        </w:rPr>
        <w:t xml:space="preserve"> Refinitiv</w:t>
      </w:r>
      <w:r>
        <w:rPr>
          <w:color w:val="555555"/>
        </w:rPr>
        <w:t>（综合</w:t>
      </w:r>
      <w:r>
        <w:rPr>
          <w:color w:val="555555"/>
        </w:rPr>
        <w:t xml:space="preserve"> Investing.com</w:t>
      </w:r>
      <w:r>
        <w:rPr>
          <w:color w:val="555555"/>
        </w:rPr>
        <w:t>、</w:t>
      </w:r>
      <w:r>
        <w:rPr>
          <w:color w:val="555555"/>
        </w:rPr>
        <w:t xml:space="preserve">stocktitan </w:t>
      </w:r>
      <w:r>
        <w:rPr>
          <w:color w:val="555555"/>
        </w:rPr>
        <w:t>报道，</w:t>
      </w:r>
      <w:r>
        <w:rPr>
          <w:color w:val="555555"/>
        </w:rPr>
        <w:t>2026-05-27</w:t>
      </w:r>
      <w:r>
        <w:rPr>
          <w:color w:val="555555"/>
        </w:rPr>
        <w:t>）；</w:t>
      </w:r>
      <w:r>
        <w:rPr>
          <w:color w:val="555555"/>
        </w:rPr>
        <w:t xml:space="preserve">EPS </w:t>
      </w:r>
      <w:r>
        <w:rPr>
          <w:color w:val="555555"/>
        </w:rPr>
        <w:t>共识</w:t>
      </w:r>
      <w:r>
        <w:rPr>
          <w:color w:val="555555"/>
        </w:rPr>
        <w:t xml:space="preserve"> RMB 16.77 </w:t>
      </w:r>
      <w:r>
        <w:rPr>
          <w:color w:val="555555"/>
        </w:rPr>
        <w:t>来自</w:t>
      </w:r>
      <w:r>
        <w:rPr>
          <w:color w:val="555555"/>
        </w:rPr>
        <w:t xml:space="preserve"> Investing.com forecast </w:t>
      </w:r>
      <w:r>
        <w:rPr>
          <w:color w:val="555555"/>
        </w:rPr>
        <w:t>自动汇总，与</w:t>
      </w:r>
      <w:r>
        <w:rPr>
          <w:color w:val="555555"/>
        </w:rPr>
        <w:t xml:space="preserve"> Q1 2025 Non-GAAP EPS RMB 11.41 </w:t>
      </w:r>
      <w:r>
        <w:rPr>
          <w:color w:val="555555"/>
        </w:rPr>
        <w:t>相比要求</w:t>
      </w:r>
      <w:r>
        <w:rPr>
          <w:color w:val="555555"/>
        </w:rPr>
        <w:t xml:space="preserve"> +47% YoY </w:t>
      </w:r>
      <w:r>
        <w:rPr>
          <w:color w:val="555555"/>
        </w:rPr>
        <w:t>增长，与公司</w:t>
      </w:r>
      <w:r>
        <w:rPr>
          <w:color w:val="555555"/>
        </w:rPr>
        <w:t>"</w:t>
      </w:r>
      <w:r>
        <w:rPr>
          <w:color w:val="555555"/>
        </w:rPr>
        <w:t>加大长期投入</w:t>
      </w:r>
      <w:r>
        <w:rPr>
          <w:color w:val="555555"/>
        </w:rPr>
        <w:t>"</w:t>
      </w:r>
      <w:r>
        <w:rPr>
          <w:color w:val="555555"/>
        </w:rPr>
        <w:t>指引明显矛盾，疑似口径异常，仅供参考。</w:t>
      </w:r>
    </w:p>
    <w:p w14:paraId="57DF9A1A" w14:textId="77777777" w:rsidR="00893B43" w:rsidRDefault="00893B43"/>
    <w:p w14:paraId="3827ADC3" w14:textId="77777777" w:rsidR="00893B43" w:rsidRDefault="00000000">
      <w:pPr>
        <w:pStyle w:val="21"/>
      </w:pPr>
      <w:r>
        <w:rPr>
          <w:rFonts w:ascii="Arial" w:eastAsia="宋体" w:hAnsi="Arial"/>
          <w:sz w:val="28"/>
        </w:rPr>
        <w:t>二、</w:t>
      </w:r>
      <w:r>
        <w:rPr>
          <w:rFonts w:ascii="Arial" w:eastAsia="宋体" w:hAnsi="Arial"/>
          <w:sz w:val="28"/>
        </w:rPr>
        <w:t>Key Takeaways</w:t>
      </w:r>
    </w:p>
    <w:p w14:paraId="6541F545" w14:textId="77777777" w:rsidR="00893B43" w:rsidRDefault="00000000">
      <w:pPr>
        <w:pStyle w:val="31"/>
      </w:pPr>
      <w:r>
        <w:rPr>
          <w:rFonts w:ascii="Arial" w:eastAsia="宋体" w:hAnsi="Arial"/>
          <w:sz w:val="24"/>
        </w:rPr>
        <w:t xml:space="preserve">2.1 </w:t>
      </w:r>
      <w:r>
        <w:rPr>
          <w:rFonts w:ascii="Arial" w:eastAsia="宋体" w:hAnsi="Arial"/>
          <w:sz w:val="24"/>
        </w:rPr>
        <w:t>本季定性判断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1843"/>
        <w:gridCol w:w="5379"/>
      </w:tblGrid>
      <w:tr w:rsidR="00893B43" w14:paraId="3E2468FC" w14:textId="77777777" w:rsidTr="00EA4760">
        <w:trPr>
          <w:jc w:val="center"/>
        </w:trPr>
        <w:tc>
          <w:tcPr>
            <w:tcW w:w="14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B3355" w14:textId="77777777" w:rsidR="00893B43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判断维度</w:t>
            </w:r>
            <w:proofErr w:type="spellEnd"/>
          </w:p>
        </w:tc>
        <w:tc>
          <w:tcPr>
            <w:tcW w:w="184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D007F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结论</w:t>
            </w:r>
          </w:p>
        </w:tc>
        <w:tc>
          <w:tcPr>
            <w:tcW w:w="537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8DFF3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 w:rsidR="00893B43" w14:paraId="6B4BB2F9" w14:textId="77777777" w:rsidTr="00EA4760">
        <w:trPr>
          <w:jc w:val="center"/>
        </w:trPr>
        <w:tc>
          <w:tcPr>
            <w:tcW w:w="14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C611E" w14:textId="77777777" w:rsidR="00893B43" w:rsidRDefault="00000000">
            <w:r>
              <w:t>本季是否超</w:t>
            </w:r>
            <w:r>
              <w:lastRenderedPageBreak/>
              <w:t>预期？</w:t>
            </w:r>
          </w:p>
        </w:tc>
        <w:tc>
          <w:tcPr>
            <w:tcW w:w="184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68002" w14:textId="77777777" w:rsidR="00893B43" w:rsidRDefault="00000000">
            <w:pPr>
              <w:jc w:val="center"/>
            </w:pPr>
            <w:r>
              <w:lastRenderedPageBreak/>
              <w:t>不及预期</w:t>
            </w:r>
          </w:p>
        </w:tc>
        <w:tc>
          <w:tcPr>
            <w:tcW w:w="537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9AAD6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t>营收</w:t>
            </w:r>
            <w:r>
              <w:rPr>
                <w:lang w:eastAsia="zh-CN"/>
              </w:rPr>
              <w:t xml:space="preserve"> Miss 3.3%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 xml:space="preserve">Non-GAAP </w:t>
            </w:r>
            <w:r>
              <w:rPr>
                <w:lang w:eastAsia="zh-CN"/>
              </w:rPr>
              <w:t>净利润同比</w:t>
            </w:r>
            <w:r>
              <w:rPr>
                <w:lang w:eastAsia="zh-CN"/>
              </w:rPr>
              <w:t xml:space="preserve"> -17%</w:t>
            </w:r>
            <w:r>
              <w:rPr>
                <w:lang w:eastAsia="zh-CN"/>
              </w:rPr>
              <w:t>，叠</w:t>
            </w:r>
            <w:r>
              <w:rPr>
                <w:lang w:eastAsia="zh-CN"/>
              </w:rPr>
              <w:lastRenderedPageBreak/>
              <w:t>加在线营销收入</w:t>
            </w:r>
            <w:r>
              <w:rPr>
                <w:lang w:eastAsia="zh-CN"/>
              </w:rPr>
              <w:t xml:space="preserve"> +2.5% </w:t>
            </w:r>
            <w:r>
              <w:rPr>
                <w:lang w:eastAsia="zh-CN"/>
              </w:rPr>
              <w:t>急刹车，全天股价跌约</w:t>
            </w:r>
            <w:r>
              <w:rPr>
                <w:lang w:eastAsia="zh-CN"/>
              </w:rPr>
              <w:t xml:space="preserve"> 11%</w:t>
            </w:r>
          </w:p>
        </w:tc>
      </w:tr>
      <w:tr w:rsidR="00893B43" w14:paraId="7E508AE8" w14:textId="77777777" w:rsidTr="00EA4760">
        <w:trPr>
          <w:jc w:val="center"/>
        </w:trPr>
        <w:tc>
          <w:tcPr>
            <w:tcW w:w="14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DF57D" w14:textId="77777777" w:rsidR="00893B43" w:rsidRDefault="00000000">
            <w:pPr>
              <w:rPr>
                <w:lang w:eastAsia="zh-CN"/>
              </w:rPr>
            </w:pPr>
            <w:r>
              <w:rPr>
                <w:color w:val="1A7A3A"/>
                <w:lang w:eastAsia="zh-CN"/>
              </w:rPr>
              <w:lastRenderedPageBreak/>
              <w:t>核心增长引擎是否持续？</w:t>
            </w:r>
          </w:p>
        </w:tc>
        <w:tc>
          <w:tcPr>
            <w:tcW w:w="184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F9FFD" w14:textId="77777777" w:rsidR="00893B43" w:rsidRDefault="00000000">
            <w:pPr>
              <w:jc w:val="center"/>
            </w:pPr>
            <w:proofErr w:type="spellStart"/>
            <w:r>
              <w:t>边际转弱</w:t>
            </w:r>
            <w:proofErr w:type="spellEnd"/>
          </w:p>
        </w:tc>
        <w:tc>
          <w:tcPr>
            <w:tcW w:w="537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9961D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t>在线营销服务收入增速从去年同期</w:t>
            </w:r>
            <w:r>
              <w:rPr>
                <w:lang w:eastAsia="zh-CN"/>
              </w:rPr>
              <w:t xml:space="preserve"> +14%+ </w:t>
            </w:r>
            <w:r>
              <w:rPr>
                <w:lang w:eastAsia="zh-CN"/>
              </w:rPr>
              <w:t>断崖至</w:t>
            </w:r>
            <w:r>
              <w:rPr>
                <w:lang w:eastAsia="zh-CN"/>
              </w:rPr>
              <w:t xml:space="preserve"> +2.5%</w:t>
            </w:r>
            <w:r>
              <w:rPr>
                <w:lang w:eastAsia="zh-CN"/>
              </w:rPr>
              <w:t>，平台货币化重心被动从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广告变现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切向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佣金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履约</w:t>
            </w:r>
            <w:r>
              <w:rPr>
                <w:lang w:eastAsia="zh-CN"/>
              </w:rPr>
              <w:t>"</w:t>
            </w:r>
          </w:p>
        </w:tc>
      </w:tr>
      <w:tr w:rsidR="00893B43" w14:paraId="01092873" w14:textId="77777777" w:rsidTr="00EA4760">
        <w:trPr>
          <w:jc w:val="center"/>
        </w:trPr>
        <w:tc>
          <w:tcPr>
            <w:tcW w:w="14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DE535" w14:textId="77777777" w:rsidR="00893B4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利润质量是否可持续？</w:t>
            </w:r>
          </w:p>
        </w:tc>
        <w:tc>
          <w:tcPr>
            <w:tcW w:w="184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F16EB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存疑（受非经营损益冲击）</w:t>
            </w:r>
          </w:p>
        </w:tc>
        <w:tc>
          <w:tcPr>
            <w:tcW w:w="537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F082B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t xml:space="preserve">GAAP </w:t>
            </w:r>
            <w:r>
              <w:rPr>
                <w:lang w:eastAsia="zh-CN"/>
              </w:rPr>
              <w:t>经营利润</w:t>
            </w:r>
            <w:r>
              <w:rPr>
                <w:lang w:eastAsia="zh-CN"/>
              </w:rPr>
              <w:t xml:space="preserve"> +22% </w:t>
            </w:r>
            <w:r>
              <w:rPr>
                <w:lang w:eastAsia="zh-CN"/>
              </w:rPr>
              <w:t>反映主营业务改善，但归母净利润</w:t>
            </w:r>
            <w:r>
              <w:rPr>
                <w:lang w:eastAsia="zh-CN"/>
              </w:rPr>
              <w:t xml:space="preserve"> -15% </w:t>
            </w:r>
            <w:r>
              <w:rPr>
                <w:lang w:eastAsia="zh-CN"/>
              </w:rPr>
              <w:t>因</w:t>
            </w:r>
            <w:r>
              <w:rPr>
                <w:lang w:eastAsia="zh-CN"/>
              </w:rPr>
              <w:t xml:space="preserve"> RMB 61 </w:t>
            </w:r>
            <w:r>
              <w:rPr>
                <w:lang w:eastAsia="zh-CN"/>
              </w:rPr>
              <w:t>亿营业外科目逆转，未来季度损益波动仍是风险</w:t>
            </w:r>
          </w:p>
        </w:tc>
      </w:tr>
      <w:tr w:rsidR="00893B43" w14:paraId="19A7ED02" w14:textId="77777777" w:rsidTr="00EA4760">
        <w:trPr>
          <w:jc w:val="center"/>
        </w:trPr>
        <w:tc>
          <w:tcPr>
            <w:tcW w:w="14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17A8C" w14:textId="77777777" w:rsidR="00893B43" w:rsidRDefault="00000000">
            <w:proofErr w:type="spellStart"/>
            <w:r>
              <w:t>下季度增速判断</w:t>
            </w:r>
            <w:proofErr w:type="spellEnd"/>
          </w:p>
        </w:tc>
        <w:tc>
          <w:tcPr>
            <w:tcW w:w="184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74498" w14:textId="77777777" w:rsidR="00893B43" w:rsidRDefault="00000000">
            <w:pPr>
              <w:jc w:val="center"/>
            </w:pPr>
            <w:r>
              <w:t>营收</w:t>
            </w:r>
            <w:r>
              <w:t xml:space="preserve"> +8% </w:t>
            </w:r>
            <w:r>
              <w:t>到</w:t>
            </w:r>
            <w:r>
              <w:t xml:space="preserve"> +12% YoY </w:t>
            </w:r>
            <w:r>
              <w:t>区间</w:t>
            </w:r>
          </w:p>
        </w:tc>
        <w:tc>
          <w:tcPr>
            <w:tcW w:w="537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F6A91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t>信心水平：中。营销收入低基数效应</w:t>
            </w:r>
            <w:r>
              <w:rPr>
                <w:lang w:eastAsia="zh-CN"/>
              </w:rPr>
              <w:t xml:space="preserve"> Q3 </w:t>
            </w:r>
            <w:r>
              <w:rPr>
                <w:lang w:eastAsia="zh-CN"/>
              </w:rPr>
              <w:t>后才能显现，</w:t>
            </w:r>
            <w:proofErr w:type="spellStart"/>
            <w:r>
              <w:rPr>
                <w:lang w:eastAsia="zh-CN"/>
              </w:rPr>
              <w:t>Temu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海外面临关税扰动</w:t>
            </w:r>
          </w:p>
        </w:tc>
      </w:tr>
    </w:tbl>
    <w:p w14:paraId="5A3C1F45" w14:textId="77777777" w:rsidR="00893B43" w:rsidRDefault="00893B43">
      <w:pPr>
        <w:rPr>
          <w:lang w:eastAsia="zh-CN"/>
        </w:rPr>
      </w:pPr>
    </w:p>
    <w:p w14:paraId="4F888716" w14:textId="77777777" w:rsidR="00893B43" w:rsidRDefault="00000000">
      <w:pPr>
        <w:pStyle w:val="31"/>
        <w:rPr>
          <w:lang w:eastAsia="zh-CN"/>
        </w:rPr>
      </w:pPr>
      <w:r>
        <w:rPr>
          <w:rFonts w:ascii="Arial" w:eastAsia="宋体" w:hAnsi="Arial"/>
          <w:sz w:val="24"/>
          <w:lang w:eastAsia="zh-CN"/>
        </w:rPr>
        <w:t xml:space="preserve">2.2 </w:t>
      </w:r>
      <w:r>
        <w:rPr>
          <w:rFonts w:ascii="Arial" w:eastAsia="宋体" w:hAnsi="Arial"/>
          <w:sz w:val="24"/>
          <w:lang w:eastAsia="zh-CN"/>
        </w:rPr>
        <w:t>核心要点</w:t>
      </w:r>
      <w:r>
        <w:rPr>
          <w:rFonts w:ascii="Arial" w:eastAsia="宋体" w:hAnsi="Arial"/>
          <w:sz w:val="24"/>
          <w:lang w:eastAsia="zh-CN"/>
        </w:rPr>
        <w:t xml:space="preserve"> (Top 4 Takeaways)</w:t>
      </w:r>
    </w:p>
    <w:p w14:paraId="43B33BD9" w14:textId="77777777" w:rsidR="00893B43" w:rsidRDefault="00000000">
      <w:pPr>
        <w:pStyle w:val="31"/>
        <w:rPr>
          <w:lang w:eastAsia="zh-CN"/>
        </w:rPr>
      </w:pPr>
      <w:r>
        <w:rPr>
          <w:rFonts w:ascii="Arial" w:eastAsia="宋体" w:hAnsi="Arial"/>
          <w:sz w:val="24"/>
          <w:lang w:eastAsia="zh-CN"/>
        </w:rPr>
        <w:t xml:space="preserve">1. </w:t>
      </w:r>
      <w:r>
        <w:rPr>
          <w:rFonts w:ascii="Arial" w:eastAsia="宋体" w:hAnsi="Arial"/>
          <w:sz w:val="24"/>
          <w:lang w:eastAsia="zh-CN"/>
        </w:rPr>
        <w:t>营收</w:t>
      </w:r>
      <w:r>
        <w:rPr>
          <w:rFonts w:ascii="Arial" w:eastAsia="宋体" w:hAnsi="Arial"/>
          <w:sz w:val="24"/>
          <w:lang w:eastAsia="zh-CN"/>
        </w:rPr>
        <w:t xml:space="preserve"> +11% Miss </w:t>
      </w:r>
      <w:r>
        <w:rPr>
          <w:rFonts w:ascii="Arial" w:eastAsia="宋体" w:hAnsi="Arial"/>
          <w:sz w:val="24"/>
          <w:lang w:eastAsia="zh-CN"/>
        </w:rPr>
        <w:t>共识，在线营销收入</w:t>
      </w:r>
      <w:r>
        <w:rPr>
          <w:rFonts w:ascii="Arial" w:eastAsia="宋体" w:hAnsi="Arial"/>
          <w:sz w:val="24"/>
          <w:lang w:eastAsia="zh-CN"/>
        </w:rPr>
        <w:t xml:space="preserve"> +2.5% </w:t>
      </w:r>
      <w:r>
        <w:rPr>
          <w:rFonts w:ascii="Arial" w:eastAsia="宋体" w:hAnsi="Arial"/>
          <w:sz w:val="24"/>
          <w:lang w:eastAsia="zh-CN"/>
        </w:rPr>
        <w:t>断崖是真正的</w:t>
      </w:r>
      <w:r>
        <w:rPr>
          <w:rFonts w:ascii="Arial" w:eastAsia="宋体" w:hAnsi="Arial"/>
          <w:sz w:val="24"/>
          <w:lang w:eastAsia="zh-CN"/>
        </w:rPr>
        <w:t>"</w:t>
      </w:r>
      <w:r>
        <w:rPr>
          <w:rFonts w:ascii="Arial" w:eastAsia="宋体" w:hAnsi="Arial"/>
          <w:sz w:val="24"/>
          <w:lang w:eastAsia="zh-CN"/>
        </w:rPr>
        <w:t>颜色变脸</w:t>
      </w:r>
      <w:r>
        <w:rPr>
          <w:rFonts w:ascii="Arial" w:eastAsia="宋体" w:hAnsi="Arial"/>
          <w:sz w:val="24"/>
          <w:lang w:eastAsia="zh-CN"/>
        </w:rPr>
        <w:t>"</w:t>
      </w:r>
    </w:p>
    <w:p w14:paraId="4E0BBA0A" w14:textId="77777777" w:rsidR="00893B43" w:rsidRDefault="00000000">
      <w:pPr>
        <w:rPr>
          <w:lang w:eastAsia="zh-CN"/>
        </w:rPr>
      </w:pPr>
      <w:r>
        <w:rPr>
          <w:lang w:eastAsia="zh-CN"/>
        </w:rPr>
        <w:t>总营收</w:t>
      </w:r>
      <w:r>
        <w:rPr>
          <w:lang w:eastAsia="zh-CN"/>
        </w:rPr>
        <w:t xml:space="preserve"> RMB 1,062.3 </w:t>
      </w:r>
      <w:r>
        <w:rPr>
          <w:lang w:eastAsia="zh-CN"/>
        </w:rPr>
        <w:t>亿同比</w:t>
      </w:r>
      <w:r>
        <w:rPr>
          <w:lang w:eastAsia="zh-CN"/>
        </w:rPr>
        <w:t xml:space="preserve"> +11%</w:t>
      </w:r>
      <w:r>
        <w:rPr>
          <w:lang w:eastAsia="zh-CN"/>
        </w:rPr>
        <w:t>，低于</w:t>
      </w:r>
      <w:r>
        <w:rPr>
          <w:lang w:eastAsia="zh-CN"/>
        </w:rPr>
        <w:t xml:space="preserve"> Refinitiv </w:t>
      </w:r>
      <w:r>
        <w:rPr>
          <w:lang w:eastAsia="zh-CN"/>
        </w:rPr>
        <w:t>共识</w:t>
      </w:r>
      <w:r>
        <w:rPr>
          <w:lang w:eastAsia="zh-CN"/>
        </w:rPr>
        <w:t xml:space="preserve"> RMB 1,098 </w:t>
      </w:r>
      <w:r>
        <w:rPr>
          <w:lang w:eastAsia="zh-CN"/>
        </w:rPr>
        <w:t>亿约</w:t>
      </w:r>
      <w:r>
        <w:rPr>
          <w:lang w:eastAsia="zh-CN"/>
        </w:rPr>
        <w:t xml:space="preserve"> 3.3%</w:t>
      </w:r>
      <w:r>
        <w:rPr>
          <w:lang w:eastAsia="zh-CN"/>
        </w:rPr>
        <w:t>。更值得警惕的是结构分化：</w:t>
      </w:r>
      <w:r>
        <w:rPr>
          <w:b/>
          <w:lang w:eastAsia="zh-CN"/>
        </w:rPr>
        <w:t>在线营销服务及其他收入</w:t>
      </w:r>
      <w:r>
        <w:rPr>
          <w:b/>
          <w:lang w:eastAsia="zh-CN"/>
        </w:rPr>
        <w:t xml:space="preserve"> RMB 499.4 </w:t>
      </w:r>
      <w:r>
        <w:rPr>
          <w:b/>
          <w:lang w:eastAsia="zh-CN"/>
        </w:rPr>
        <w:t>亿，同比仅</w:t>
      </w:r>
      <w:r>
        <w:rPr>
          <w:b/>
          <w:lang w:eastAsia="zh-CN"/>
        </w:rPr>
        <w:t xml:space="preserve"> +2.5%</w:t>
      </w:r>
      <w:r>
        <w:rPr>
          <w:b/>
          <w:lang w:eastAsia="zh-CN"/>
        </w:rPr>
        <w:t>（去年同期</w:t>
      </w:r>
      <w:r>
        <w:rPr>
          <w:b/>
          <w:lang w:eastAsia="zh-CN"/>
        </w:rPr>
        <w:t xml:space="preserve"> RMB 487.2 </w:t>
      </w:r>
      <w:r>
        <w:rPr>
          <w:b/>
          <w:lang w:eastAsia="zh-CN"/>
        </w:rPr>
        <w:t>亿，</w:t>
      </w:r>
      <w:r>
        <w:rPr>
          <w:b/>
          <w:lang w:eastAsia="zh-CN"/>
        </w:rPr>
        <w:t xml:space="preserve">YoY </w:t>
      </w:r>
      <w:r>
        <w:rPr>
          <w:b/>
          <w:lang w:eastAsia="zh-CN"/>
        </w:rPr>
        <w:t>增速从前三季</w:t>
      </w:r>
      <w:r>
        <w:rPr>
          <w:b/>
          <w:lang w:eastAsia="zh-CN"/>
        </w:rPr>
        <w:t xml:space="preserve"> +14% </w:t>
      </w:r>
      <w:r>
        <w:rPr>
          <w:b/>
          <w:lang w:eastAsia="zh-CN"/>
        </w:rPr>
        <w:t>以上断崖式下行）</w:t>
      </w:r>
      <w:r>
        <w:rPr>
          <w:lang w:eastAsia="zh-CN"/>
        </w:rPr>
        <w:t>；而交易服务收入</w:t>
      </w:r>
      <w:r>
        <w:rPr>
          <w:lang w:eastAsia="zh-CN"/>
        </w:rPr>
        <w:t xml:space="preserve"> RMB 562.9 </w:t>
      </w:r>
      <w:r>
        <w:rPr>
          <w:lang w:eastAsia="zh-CN"/>
        </w:rPr>
        <w:t>亿、同比</w:t>
      </w:r>
      <w:r>
        <w:rPr>
          <w:lang w:eastAsia="zh-CN"/>
        </w:rPr>
        <w:t xml:space="preserve"> +20%</w:t>
      </w:r>
      <w:r>
        <w:rPr>
          <w:lang w:eastAsia="zh-CN"/>
        </w:rPr>
        <w:t>。营销收入急刹车一方面是</w:t>
      </w:r>
      <w:r>
        <w:rPr>
          <w:lang w:eastAsia="zh-CN"/>
        </w:rPr>
        <w:t xml:space="preserve"> Q4 2025 </w:t>
      </w:r>
      <w:r>
        <w:rPr>
          <w:lang w:eastAsia="zh-CN"/>
        </w:rPr>
        <w:t>启动的</w:t>
      </w:r>
      <w:r>
        <w:rPr>
          <w:lang w:eastAsia="zh-CN"/>
        </w:rPr>
        <w:t>"</w:t>
      </w:r>
      <w:r>
        <w:rPr>
          <w:lang w:eastAsia="zh-CN"/>
        </w:rPr>
        <w:t>千亿减免</w:t>
      </w:r>
      <w:r>
        <w:rPr>
          <w:lang w:eastAsia="zh-CN"/>
        </w:rPr>
        <w:t>"</w:t>
      </w:r>
      <w:r>
        <w:rPr>
          <w:lang w:eastAsia="zh-CN"/>
        </w:rPr>
        <w:t>主动让利对中小商家广告投流形成本季全季冲击，另一方面是阿里淘天</w:t>
      </w:r>
      <w:r>
        <w:rPr>
          <w:lang w:eastAsia="zh-CN"/>
        </w:rPr>
        <w:t>/</w:t>
      </w:r>
      <w:r>
        <w:rPr>
          <w:lang w:eastAsia="zh-CN"/>
        </w:rPr>
        <w:t>京东</w:t>
      </w:r>
      <w:r>
        <w:rPr>
          <w:lang w:eastAsia="zh-CN"/>
        </w:rPr>
        <w:t>/</w:t>
      </w:r>
      <w:r>
        <w:rPr>
          <w:lang w:eastAsia="zh-CN"/>
        </w:rPr>
        <w:t>抖音电商在中低线市场反攻推高商家获客成本，部分商家削减拼多多投流转向私域。来源：</w:t>
      </w:r>
      <w:r>
        <w:rPr>
          <w:lang w:eastAsia="zh-CN"/>
        </w:rPr>
        <w:t xml:space="preserve">PDD Q1 2026 PR </w:t>
      </w:r>
      <w:r>
        <w:rPr>
          <w:lang w:eastAsia="zh-CN"/>
        </w:rPr>
        <w:t>第</w:t>
      </w:r>
      <w:r>
        <w:rPr>
          <w:lang w:eastAsia="zh-CN"/>
        </w:rPr>
        <w:t xml:space="preserve"> 31-34 </w:t>
      </w:r>
      <w:r>
        <w:rPr>
          <w:lang w:eastAsia="zh-CN"/>
        </w:rPr>
        <w:t>行。</w:t>
      </w:r>
    </w:p>
    <w:p w14:paraId="32ECF30A" w14:textId="77777777" w:rsidR="00893B43" w:rsidRDefault="00000000">
      <w:pPr>
        <w:pStyle w:val="31"/>
        <w:rPr>
          <w:lang w:eastAsia="zh-CN"/>
        </w:rPr>
      </w:pPr>
      <w:r>
        <w:rPr>
          <w:rFonts w:ascii="Arial" w:eastAsia="宋体" w:hAnsi="Arial"/>
          <w:sz w:val="24"/>
          <w:lang w:eastAsia="zh-CN"/>
        </w:rPr>
        <w:t xml:space="preserve">2. </w:t>
      </w:r>
      <w:r>
        <w:rPr>
          <w:rFonts w:ascii="Arial" w:eastAsia="宋体" w:hAnsi="Arial"/>
          <w:sz w:val="24"/>
          <w:lang w:eastAsia="zh-CN"/>
        </w:rPr>
        <w:t>经营利润</w:t>
      </w:r>
      <w:r>
        <w:rPr>
          <w:rFonts w:ascii="Arial" w:eastAsia="宋体" w:hAnsi="Arial"/>
          <w:sz w:val="24"/>
          <w:lang w:eastAsia="zh-CN"/>
        </w:rPr>
        <w:t xml:space="preserve"> +22% vs </w:t>
      </w:r>
      <w:r>
        <w:rPr>
          <w:rFonts w:ascii="Arial" w:eastAsia="宋体" w:hAnsi="Arial"/>
          <w:sz w:val="24"/>
          <w:lang w:eastAsia="zh-CN"/>
        </w:rPr>
        <w:t>归母净利润</w:t>
      </w:r>
      <w:r>
        <w:rPr>
          <w:rFonts w:ascii="Arial" w:eastAsia="宋体" w:hAnsi="Arial"/>
          <w:sz w:val="24"/>
          <w:lang w:eastAsia="zh-CN"/>
        </w:rPr>
        <w:t xml:space="preserve"> -15% </w:t>
      </w:r>
      <w:r>
        <w:rPr>
          <w:rFonts w:ascii="Arial" w:eastAsia="宋体" w:hAnsi="Arial"/>
          <w:sz w:val="24"/>
          <w:lang w:eastAsia="zh-CN"/>
        </w:rPr>
        <w:t>罕见剪刀差，源自</w:t>
      </w:r>
      <w:r>
        <w:rPr>
          <w:rFonts w:ascii="Arial" w:eastAsia="宋体" w:hAnsi="Arial"/>
          <w:sz w:val="24"/>
          <w:lang w:eastAsia="zh-CN"/>
        </w:rPr>
        <w:t xml:space="preserve"> RMB 61 </w:t>
      </w:r>
      <w:r>
        <w:rPr>
          <w:rFonts w:ascii="Arial" w:eastAsia="宋体" w:hAnsi="Arial"/>
          <w:sz w:val="24"/>
          <w:lang w:eastAsia="zh-CN"/>
        </w:rPr>
        <w:t>亿营业外科目逆转</w:t>
      </w:r>
    </w:p>
    <w:p w14:paraId="4734A591" w14:textId="77777777" w:rsidR="00893B43" w:rsidRDefault="00000000">
      <w:pPr>
        <w:rPr>
          <w:lang w:eastAsia="zh-CN"/>
        </w:rPr>
      </w:pPr>
      <w:r>
        <w:rPr>
          <w:lang w:eastAsia="zh-CN"/>
        </w:rPr>
        <w:t>经营层面盈利能力实际改善：</w:t>
      </w:r>
      <w:r>
        <w:rPr>
          <w:b/>
          <w:lang w:eastAsia="zh-CN"/>
        </w:rPr>
        <w:t xml:space="preserve">GAAP </w:t>
      </w:r>
      <w:r>
        <w:rPr>
          <w:b/>
          <w:lang w:eastAsia="zh-CN"/>
        </w:rPr>
        <w:t>经营利润</w:t>
      </w:r>
      <w:r>
        <w:rPr>
          <w:b/>
          <w:lang w:eastAsia="zh-CN"/>
        </w:rPr>
        <w:t xml:space="preserve"> RMB 195.7 </w:t>
      </w:r>
      <w:r>
        <w:rPr>
          <w:b/>
          <w:lang w:eastAsia="zh-CN"/>
        </w:rPr>
        <w:t>亿同比</w:t>
      </w:r>
      <w:r>
        <w:rPr>
          <w:b/>
          <w:lang w:eastAsia="zh-CN"/>
        </w:rPr>
        <w:t xml:space="preserve"> +22%</w:t>
      </w:r>
      <w:r>
        <w:rPr>
          <w:b/>
          <w:lang w:eastAsia="zh-CN"/>
        </w:rPr>
        <w:t>、</w:t>
      </w:r>
      <w:r>
        <w:rPr>
          <w:b/>
          <w:lang w:eastAsia="zh-CN"/>
        </w:rPr>
        <w:t xml:space="preserve">Non-GAAP </w:t>
      </w:r>
      <w:r>
        <w:rPr>
          <w:b/>
          <w:lang w:eastAsia="zh-CN"/>
        </w:rPr>
        <w:t>经营利润</w:t>
      </w:r>
      <w:r>
        <w:rPr>
          <w:b/>
          <w:lang w:eastAsia="zh-CN"/>
        </w:rPr>
        <w:t xml:space="preserve"> RMB 210.9 </w:t>
      </w:r>
      <w:r>
        <w:rPr>
          <w:b/>
          <w:lang w:eastAsia="zh-CN"/>
        </w:rPr>
        <w:t>亿同比</w:t>
      </w:r>
      <w:r>
        <w:rPr>
          <w:b/>
          <w:lang w:eastAsia="zh-CN"/>
        </w:rPr>
        <w:t xml:space="preserve"> +15%</w:t>
      </w:r>
      <w:r>
        <w:rPr>
          <w:b/>
          <w:lang w:eastAsia="zh-CN"/>
        </w:rPr>
        <w:t>、</w:t>
      </w:r>
      <w:r>
        <w:rPr>
          <w:b/>
          <w:lang w:eastAsia="zh-CN"/>
        </w:rPr>
        <w:t xml:space="preserve">Non-GAAP </w:t>
      </w:r>
      <w:r>
        <w:rPr>
          <w:b/>
          <w:lang w:eastAsia="zh-CN"/>
        </w:rPr>
        <w:t>经营利润率从</w:t>
      </w:r>
      <w:r>
        <w:rPr>
          <w:b/>
          <w:lang w:eastAsia="zh-CN"/>
        </w:rPr>
        <w:t xml:space="preserve"> 19.1% </w:t>
      </w:r>
      <w:r>
        <w:rPr>
          <w:b/>
          <w:lang w:eastAsia="zh-CN"/>
        </w:rPr>
        <w:t>升至</w:t>
      </w:r>
      <w:r>
        <w:rPr>
          <w:b/>
          <w:lang w:eastAsia="zh-CN"/>
        </w:rPr>
        <w:t xml:space="preserve"> 19.8%</w:t>
      </w:r>
      <w:r>
        <w:rPr>
          <w:lang w:eastAsia="zh-CN"/>
        </w:rPr>
        <w:t>，反映核心电商业务的单位经济不仅没恶化反而改善。归母净利润下滑</w:t>
      </w:r>
      <w:r>
        <w:rPr>
          <w:lang w:eastAsia="zh-CN"/>
        </w:rPr>
        <w:t xml:space="preserve"> -15% </w:t>
      </w:r>
      <w:r>
        <w:rPr>
          <w:lang w:eastAsia="zh-CN"/>
        </w:rPr>
        <w:t>完全来自营业外科目：</w:t>
      </w:r>
      <w:r>
        <w:rPr>
          <w:b/>
          <w:lang w:eastAsia="zh-CN"/>
        </w:rPr>
        <w:t>利息和投资净损益从</w:t>
      </w:r>
      <w:r>
        <w:rPr>
          <w:b/>
          <w:lang w:eastAsia="zh-CN"/>
        </w:rPr>
        <w:t xml:space="preserve"> +RMB 2.2 </w:t>
      </w:r>
      <w:r>
        <w:rPr>
          <w:b/>
          <w:lang w:eastAsia="zh-CN"/>
        </w:rPr>
        <w:t>亿逆转至</w:t>
      </w:r>
      <w:r>
        <w:rPr>
          <w:b/>
          <w:lang w:eastAsia="zh-CN"/>
        </w:rPr>
        <w:t xml:space="preserve"> -RMB 6.3 </w:t>
      </w:r>
      <w:r>
        <w:rPr>
          <w:b/>
          <w:lang w:eastAsia="zh-CN"/>
        </w:rPr>
        <w:t>亿（逆转</w:t>
      </w:r>
      <w:r>
        <w:rPr>
          <w:b/>
          <w:lang w:eastAsia="zh-CN"/>
        </w:rPr>
        <w:t xml:space="preserve"> RMB 8.5 </w:t>
      </w:r>
      <w:r>
        <w:rPr>
          <w:b/>
          <w:lang w:eastAsia="zh-CN"/>
        </w:rPr>
        <w:t>亿）、其他净损益从</w:t>
      </w:r>
      <w:r>
        <w:rPr>
          <w:b/>
          <w:lang w:eastAsia="zh-CN"/>
        </w:rPr>
        <w:t xml:space="preserve"> +RMB 32.6 </w:t>
      </w:r>
      <w:r>
        <w:rPr>
          <w:b/>
          <w:lang w:eastAsia="zh-CN"/>
        </w:rPr>
        <w:t>亿逆转至</w:t>
      </w:r>
      <w:r>
        <w:rPr>
          <w:b/>
          <w:lang w:eastAsia="zh-CN"/>
        </w:rPr>
        <w:t xml:space="preserve"> -RMB 20.3 </w:t>
      </w:r>
      <w:r>
        <w:rPr>
          <w:b/>
          <w:lang w:eastAsia="zh-CN"/>
        </w:rPr>
        <w:t>亿（逆转</w:t>
      </w:r>
      <w:r>
        <w:rPr>
          <w:b/>
          <w:lang w:eastAsia="zh-CN"/>
        </w:rPr>
        <w:t xml:space="preserve"> RMB 52.9 </w:t>
      </w:r>
      <w:r>
        <w:rPr>
          <w:b/>
          <w:lang w:eastAsia="zh-CN"/>
        </w:rPr>
        <w:t>亿）</w:t>
      </w:r>
      <w:r>
        <w:rPr>
          <w:lang w:eastAsia="zh-CN"/>
        </w:rPr>
        <w:t>，两项合计逆转</w:t>
      </w:r>
      <w:r>
        <w:rPr>
          <w:lang w:eastAsia="zh-CN"/>
        </w:rPr>
        <w:t xml:space="preserve"> RMB 61.4 </w:t>
      </w:r>
      <w:r>
        <w:rPr>
          <w:lang w:eastAsia="zh-CN"/>
        </w:rPr>
        <w:t>亿，远超经营利润的同比增量</w:t>
      </w:r>
      <w:r>
        <w:rPr>
          <w:lang w:eastAsia="zh-CN"/>
        </w:rPr>
        <w:t xml:space="preserve"> RMB 35 </w:t>
      </w:r>
      <w:r>
        <w:rPr>
          <w:lang w:eastAsia="zh-CN"/>
        </w:rPr>
        <w:t>亿。结合</w:t>
      </w:r>
      <w:r>
        <w:rPr>
          <w:lang w:eastAsia="zh-CN"/>
        </w:rPr>
        <w:t xml:space="preserve"> Q4 2025 </w:t>
      </w:r>
      <w:r>
        <w:rPr>
          <w:lang w:eastAsia="zh-CN"/>
        </w:rPr>
        <w:t>类似科目波动模式，该项目可能包含投资组合公允价值变动与汇兑相关因素。来源：</w:t>
      </w:r>
      <w:r>
        <w:rPr>
          <w:lang w:eastAsia="zh-CN"/>
        </w:rPr>
        <w:t xml:space="preserve">PDD Q1 2026 Income Statement </w:t>
      </w:r>
      <w:r>
        <w:rPr>
          <w:lang w:eastAsia="zh-CN"/>
        </w:rPr>
        <w:t>第</w:t>
      </w:r>
      <w:r>
        <w:rPr>
          <w:lang w:eastAsia="zh-CN"/>
        </w:rPr>
        <w:t xml:space="preserve"> 174-188 </w:t>
      </w:r>
      <w:r>
        <w:rPr>
          <w:lang w:eastAsia="zh-CN"/>
        </w:rPr>
        <w:t>行。</w:t>
      </w:r>
    </w:p>
    <w:p w14:paraId="49C08AD6" w14:textId="77777777" w:rsidR="00893B43" w:rsidRDefault="00000000">
      <w:pPr>
        <w:pStyle w:val="31"/>
        <w:rPr>
          <w:lang w:eastAsia="zh-CN"/>
        </w:rPr>
      </w:pPr>
      <w:r>
        <w:rPr>
          <w:rFonts w:ascii="Arial" w:eastAsia="宋体" w:hAnsi="Arial"/>
          <w:sz w:val="24"/>
          <w:lang w:eastAsia="zh-CN"/>
        </w:rPr>
        <w:t xml:space="preserve">3. </w:t>
      </w:r>
      <w:r>
        <w:rPr>
          <w:rFonts w:ascii="Arial" w:eastAsia="宋体" w:hAnsi="Arial"/>
          <w:sz w:val="24"/>
          <w:lang w:eastAsia="zh-CN"/>
        </w:rPr>
        <w:t>首次披露</w:t>
      </w:r>
      <w:r>
        <w:rPr>
          <w:rFonts w:ascii="Arial" w:eastAsia="宋体" w:hAnsi="Arial"/>
          <w:sz w:val="24"/>
          <w:lang w:eastAsia="zh-CN"/>
        </w:rPr>
        <w:t>"</w:t>
      </w:r>
      <w:r>
        <w:rPr>
          <w:rFonts w:ascii="Arial" w:eastAsia="宋体" w:hAnsi="Arial"/>
          <w:sz w:val="24"/>
          <w:lang w:eastAsia="zh-CN"/>
        </w:rPr>
        <w:t>新拼姆</w:t>
      </w:r>
      <w:r>
        <w:rPr>
          <w:rFonts w:ascii="Arial" w:eastAsia="宋体" w:hAnsi="Arial"/>
          <w:sz w:val="24"/>
          <w:lang w:eastAsia="zh-CN"/>
        </w:rPr>
        <w:t xml:space="preserve">" RMB 1,000 </w:t>
      </w:r>
      <w:r>
        <w:rPr>
          <w:rFonts w:ascii="Arial" w:eastAsia="宋体" w:hAnsi="Arial"/>
          <w:sz w:val="24"/>
          <w:lang w:eastAsia="zh-CN"/>
        </w:rPr>
        <w:t>亿三年战略，商业模式发生根本转向</w:t>
      </w:r>
    </w:p>
    <w:p w14:paraId="7A9B0171" w14:textId="77777777" w:rsidR="00893B43" w:rsidRDefault="00000000">
      <w:pPr>
        <w:rPr>
          <w:lang w:eastAsia="zh-CN"/>
        </w:rPr>
      </w:pPr>
      <w:r>
        <w:rPr>
          <w:lang w:eastAsia="zh-CN"/>
        </w:rPr>
        <w:t>赵佳臻在业绩会上披露：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3</w:t>
      </w:r>
      <w:r>
        <w:rPr>
          <w:lang w:eastAsia="zh-CN"/>
        </w:rPr>
        <w:t>月，集团在上海设立专项公司，</w:t>
      </w:r>
      <w:r>
        <w:rPr>
          <w:b/>
          <w:lang w:eastAsia="zh-CN"/>
        </w:rPr>
        <w:t>初始注资</w:t>
      </w:r>
      <w:r>
        <w:rPr>
          <w:b/>
          <w:lang w:eastAsia="zh-CN"/>
        </w:rPr>
        <w:t xml:space="preserve"> RMB 15 billion</w:t>
      </w:r>
      <w:r>
        <w:rPr>
          <w:b/>
          <w:lang w:eastAsia="zh-CN"/>
        </w:rPr>
        <w:t>（</w:t>
      </w:r>
      <w:r>
        <w:rPr>
          <w:b/>
          <w:lang w:eastAsia="zh-CN"/>
        </w:rPr>
        <w:t xml:space="preserve">150 </w:t>
      </w:r>
      <w:r>
        <w:rPr>
          <w:b/>
          <w:lang w:eastAsia="zh-CN"/>
        </w:rPr>
        <w:t>亿）、未来数年累计投入</w:t>
      </w:r>
      <w:r>
        <w:rPr>
          <w:b/>
          <w:lang w:eastAsia="zh-CN"/>
        </w:rPr>
        <w:t xml:space="preserve"> RMB 100 billion</w:t>
      </w:r>
      <w:r>
        <w:rPr>
          <w:b/>
          <w:lang w:eastAsia="zh-CN"/>
        </w:rPr>
        <w:t>（</w:t>
      </w:r>
      <w:r>
        <w:rPr>
          <w:b/>
          <w:lang w:eastAsia="zh-CN"/>
        </w:rPr>
        <w:t xml:space="preserve">1,000 </w:t>
      </w:r>
      <w:r>
        <w:rPr>
          <w:b/>
          <w:lang w:eastAsia="zh-CN"/>
        </w:rPr>
        <w:t>亿）</w:t>
      </w:r>
      <w:r>
        <w:rPr>
          <w:lang w:eastAsia="zh-CN"/>
        </w:rPr>
        <w:t>用于推进第一方品牌业务（</w:t>
      </w:r>
      <w:r>
        <w:rPr>
          <w:lang w:eastAsia="zh-CN"/>
        </w:rPr>
        <w:t>"first-party brand"</w:t>
      </w:r>
      <w:r>
        <w:rPr>
          <w:lang w:eastAsia="zh-CN"/>
        </w:rPr>
        <w:t>）。专项公司在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3</w:t>
      </w:r>
      <w:r>
        <w:rPr>
          <w:lang w:eastAsia="zh-CN"/>
        </w:rPr>
        <w:t>月</w:t>
      </w:r>
      <w:r>
        <w:rPr>
          <w:lang w:eastAsia="zh-CN"/>
        </w:rPr>
        <w:t>26</w:t>
      </w:r>
      <w:r>
        <w:rPr>
          <w:lang w:eastAsia="zh-CN"/>
        </w:rPr>
        <w:t>日由官方正式命名披露为</w:t>
      </w:r>
      <w:r>
        <w:rPr>
          <w:b/>
          <w:lang w:eastAsia="zh-CN"/>
        </w:rPr>
        <w:t>"</w:t>
      </w:r>
      <w:r>
        <w:rPr>
          <w:b/>
          <w:lang w:eastAsia="zh-CN"/>
        </w:rPr>
        <w:t>新拼姆</w:t>
      </w:r>
      <w:r>
        <w:rPr>
          <w:b/>
          <w:lang w:eastAsia="zh-CN"/>
        </w:rPr>
        <w:t>"</w:t>
      </w:r>
      <w:r>
        <w:rPr>
          <w:lang w:eastAsia="zh-CN"/>
        </w:rPr>
        <w:t>，由上海新拼姆鸿乔电子商务有限公司（长宁区，</w:t>
      </w:r>
      <w:r>
        <w:rPr>
          <w:lang w:eastAsia="zh-CN"/>
        </w:rPr>
        <w:t>2026-02-02</w:t>
      </w:r>
      <w:r>
        <w:rPr>
          <w:lang w:eastAsia="zh-CN"/>
        </w:rPr>
        <w:t>成立，注册资本</w:t>
      </w:r>
      <w:r>
        <w:rPr>
          <w:lang w:eastAsia="zh-CN"/>
        </w:rPr>
        <w:t xml:space="preserve"> 100 </w:t>
      </w:r>
      <w:r>
        <w:rPr>
          <w:lang w:eastAsia="zh-CN"/>
        </w:rPr>
        <w:t>亿）和上海新拼姆朴动电子商务有限公司（浦东新区，</w:t>
      </w:r>
      <w:r>
        <w:rPr>
          <w:lang w:eastAsia="zh-CN"/>
        </w:rPr>
        <w:t>2026-02-03</w:t>
      </w:r>
      <w:r>
        <w:rPr>
          <w:lang w:eastAsia="zh-CN"/>
        </w:rPr>
        <w:t>成立，注册资本</w:t>
      </w:r>
      <w:r>
        <w:rPr>
          <w:lang w:eastAsia="zh-CN"/>
        </w:rPr>
        <w:t xml:space="preserve"> 50 </w:t>
      </w:r>
      <w:r>
        <w:rPr>
          <w:lang w:eastAsia="zh-CN"/>
        </w:rPr>
        <w:t>亿）组成，一期合计现金注资</w:t>
      </w:r>
      <w:r>
        <w:rPr>
          <w:lang w:eastAsia="zh-CN"/>
        </w:rPr>
        <w:t xml:space="preserve"> 150 </w:t>
      </w:r>
      <w:r>
        <w:rPr>
          <w:lang w:eastAsia="zh-CN"/>
        </w:rPr>
        <w:t>亿，</w:t>
      </w:r>
      <w:r>
        <w:rPr>
          <w:b/>
          <w:lang w:eastAsia="zh-CN"/>
        </w:rPr>
        <w:t>战略定位是整合</w:t>
      </w:r>
      <w:r>
        <w:rPr>
          <w:b/>
          <w:lang w:eastAsia="zh-CN"/>
        </w:rPr>
        <w:t>"</w:t>
      </w:r>
      <w:r>
        <w:rPr>
          <w:b/>
          <w:lang w:eastAsia="zh-CN"/>
        </w:rPr>
        <w:t>拼多多</w:t>
      </w:r>
      <w:r>
        <w:rPr>
          <w:b/>
          <w:lang w:eastAsia="zh-CN"/>
        </w:rPr>
        <w:t xml:space="preserve"> + </w:t>
      </w:r>
      <w:proofErr w:type="spellStart"/>
      <w:r>
        <w:rPr>
          <w:b/>
          <w:lang w:eastAsia="zh-CN"/>
        </w:rPr>
        <w:t>Temu</w:t>
      </w:r>
      <w:proofErr w:type="spellEnd"/>
      <w:r>
        <w:rPr>
          <w:b/>
          <w:lang w:eastAsia="zh-CN"/>
        </w:rPr>
        <w:t>"</w:t>
      </w:r>
      <w:r>
        <w:rPr>
          <w:b/>
          <w:lang w:eastAsia="zh-CN"/>
        </w:rPr>
        <w:t>供应链、重点面向全</w:t>
      </w:r>
      <w:r>
        <w:rPr>
          <w:b/>
          <w:lang w:eastAsia="zh-CN"/>
        </w:rPr>
        <w:lastRenderedPageBreak/>
        <w:t>球市场孵化自营品牌</w:t>
      </w:r>
      <w:r>
        <w:rPr>
          <w:lang w:eastAsia="zh-CN"/>
        </w:rPr>
        <w:t>（不是只做国内）。这是公司继百亿农研、百亿减免、千亿扶持后规模最大的一次专项投入。</w:t>
      </w:r>
      <w:r>
        <w:rPr>
          <w:b/>
          <w:lang w:eastAsia="zh-CN"/>
        </w:rPr>
        <w:t>重要的是商业模式定性</w:t>
      </w:r>
      <w:r>
        <w:rPr>
          <w:lang w:eastAsia="zh-CN"/>
        </w:rPr>
        <w:t>：赵佳臻明确表示平台将</w:t>
      </w:r>
      <w:r>
        <w:rPr>
          <w:lang w:eastAsia="zh-CN"/>
        </w:rPr>
        <w:t xml:space="preserve"> "take on more risks while sharing rewards with the supply chain manufacturers"</w:t>
      </w:r>
      <w:r>
        <w:rPr>
          <w:lang w:eastAsia="zh-CN"/>
        </w:rPr>
        <w:t>（承担更多风险并与供应链厂商共享回报），意味着平台首次承担库存、品控、退换货等全链路责任，与过去十年</w:t>
      </w:r>
      <w:r>
        <w:rPr>
          <w:lang w:eastAsia="zh-CN"/>
        </w:rPr>
        <w:t>"</w:t>
      </w:r>
      <w:r>
        <w:rPr>
          <w:lang w:eastAsia="zh-CN"/>
        </w:rPr>
        <w:t>轻资产、轻库存、纯撮合</w:t>
      </w:r>
      <w:r>
        <w:rPr>
          <w:lang w:eastAsia="zh-CN"/>
        </w:rPr>
        <w:t>"</w:t>
      </w:r>
      <w:r>
        <w:rPr>
          <w:lang w:eastAsia="zh-CN"/>
        </w:rPr>
        <w:t>模式形成根本差异。</w:t>
      </w:r>
      <w:r>
        <w:rPr>
          <w:lang w:eastAsia="zh-CN"/>
        </w:rPr>
        <w:t xml:space="preserve">Q1 </w:t>
      </w:r>
      <w:r>
        <w:rPr>
          <w:lang w:eastAsia="zh-CN"/>
        </w:rPr>
        <w:t>研发费用</w:t>
      </w:r>
      <w:r>
        <w:rPr>
          <w:lang w:eastAsia="zh-CN"/>
        </w:rPr>
        <w:t xml:space="preserve"> RMB 44.2 </w:t>
      </w:r>
      <w:r>
        <w:rPr>
          <w:lang w:eastAsia="zh-CN"/>
        </w:rPr>
        <w:t>亿同比</w:t>
      </w:r>
      <w:r>
        <w:rPr>
          <w:lang w:eastAsia="zh-CN"/>
        </w:rPr>
        <w:t xml:space="preserve"> +23.5% </w:t>
      </w:r>
      <w:r>
        <w:rPr>
          <w:lang w:eastAsia="zh-CN"/>
        </w:rPr>
        <w:t>已可见技术储备节奏。来源：</w:t>
      </w:r>
      <w:r>
        <w:rPr>
          <w:lang w:eastAsia="zh-CN"/>
        </w:rPr>
        <w:t xml:space="preserve">PDD Q1 2026 Transcript </w:t>
      </w:r>
      <w:r>
        <w:rPr>
          <w:lang w:eastAsia="zh-CN"/>
        </w:rPr>
        <w:t>第</w:t>
      </w:r>
      <w:r>
        <w:rPr>
          <w:lang w:eastAsia="zh-CN"/>
        </w:rPr>
        <w:t xml:space="preserve"> 51</w:t>
      </w:r>
      <w:r>
        <w:rPr>
          <w:lang w:eastAsia="zh-CN"/>
        </w:rPr>
        <w:t>、</w:t>
      </w:r>
      <w:r>
        <w:rPr>
          <w:lang w:eastAsia="zh-CN"/>
        </w:rPr>
        <w:t>179</w:t>
      </w:r>
      <w:r>
        <w:rPr>
          <w:lang w:eastAsia="zh-CN"/>
        </w:rPr>
        <w:t>、</w:t>
      </w:r>
      <w:r>
        <w:rPr>
          <w:lang w:eastAsia="zh-CN"/>
        </w:rPr>
        <w:t xml:space="preserve">248 </w:t>
      </w:r>
      <w:r>
        <w:rPr>
          <w:lang w:eastAsia="zh-CN"/>
        </w:rPr>
        <w:t>行；新拼姆细节来自人民网、新华网、</w:t>
      </w:r>
      <w:r>
        <w:rPr>
          <w:lang w:eastAsia="zh-CN"/>
        </w:rPr>
        <w:t>36</w:t>
      </w:r>
      <w:r>
        <w:rPr>
          <w:lang w:eastAsia="zh-CN"/>
        </w:rPr>
        <w:t>氪</w:t>
      </w:r>
      <w:r>
        <w:rPr>
          <w:lang w:eastAsia="zh-CN"/>
        </w:rPr>
        <w:t xml:space="preserve"> 2026-03-26 </w:t>
      </w:r>
      <w:r>
        <w:rPr>
          <w:lang w:eastAsia="zh-CN"/>
        </w:rPr>
        <w:t>官方披露报道。</w:t>
      </w:r>
    </w:p>
    <w:p w14:paraId="279333C1" w14:textId="77777777" w:rsidR="00893B43" w:rsidRDefault="00000000">
      <w:pPr>
        <w:pStyle w:val="31"/>
        <w:rPr>
          <w:lang w:eastAsia="zh-CN"/>
        </w:rPr>
      </w:pPr>
      <w:r>
        <w:rPr>
          <w:rFonts w:ascii="Arial" w:eastAsia="宋体" w:hAnsi="Arial"/>
          <w:sz w:val="24"/>
          <w:lang w:eastAsia="zh-CN"/>
        </w:rPr>
        <w:t xml:space="preserve">4. </w:t>
      </w:r>
      <w:r>
        <w:rPr>
          <w:rFonts w:ascii="Arial" w:eastAsia="宋体" w:hAnsi="Arial"/>
          <w:sz w:val="24"/>
          <w:lang w:eastAsia="zh-CN"/>
        </w:rPr>
        <w:t>现金池</w:t>
      </w:r>
      <w:r>
        <w:rPr>
          <w:rFonts w:ascii="Arial" w:eastAsia="宋体" w:hAnsi="Arial"/>
          <w:sz w:val="24"/>
          <w:lang w:eastAsia="zh-CN"/>
        </w:rPr>
        <w:t xml:space="preserve"> RMB 4,361 </w:t>
      </w:r>
      <w:r>
        <w:rPr>
          <w:rFonts w:ascii="Arial" w:eastAsia="宋体" w:hAnsi="Arial"/>
          <w:sz w:val="24"/>
          <w:lang w:eastAsia="zh-CN"/>
        </w:rPr>
        <w:t>亿提供战略余量，但卖方阵营对</w:t>
      </w:r>
      <w:r>
        <w:rPr>
          <w:rFonts w:ascii="Arial" w:eastAsia="宋体" w:hAnsi="Arial"/>
          <w:sz w:val="24"/>
          <w:lang w:eastAsia="zh-CN"/>
        </w:rPr>
        <w:t>"</w:t>
      </w:r>
      <w:r>
        <w:rPr>
          <w:rFonts w:ascii="Arial" w:eastAsia="宋体" w:hAnsi="Arial"/>
          <w:sz w:val="24"/>
          <w:lang w:eastAsia="zh-CN"/>
        </w:rPr>
        <w:t>重投入</w:t>
      </w:r>
      <w:r>
        <w:rPr>
          <w:rFonts w:ascii="Arial" w:eastAsia="宋体" w:hAnsi="Arial"/>
          <w:sz w:val="24"/>
          <w:lang w:eastAsia="zh-CN"/>
        </w:rPr>
        <w:t>"</w:t>
      </w:r>
      <w:r>
        <w:rPr>
          <w:rFonts w:ascii="Arial" w:eastAsia="宋体" w:hAnsi="Arial"/>
          <w:sz w:val="24"/>
          <w:lang w:eastAsia="zh-CN"/>
        </w:rPr>
        <w:t>剧本严重分化</w:t>
      </w:r>
    </w:p>
    <w:p w14:paraId="55353593" w14:textId="77777777" w:rsidR="00893B43" w:rsidRDefault="00000000">
      <w:pPr>
        <w:rPr>
          <w:lang w:eastAsia="zh-CN"/>
        </w:rPr>
      </w:pPr>
      <w:r>
        <w:rPr>
          <w:lang w:eastAsia="zh-CN"/>
        </w:rPr>
        <w:t>账上现金及短期投资</w:t>
      </w:r>
      <w:r>
        <w:rPr>
          <w:lang w:eastAsia="zh-CN"/>
        </w:rPr>
        <w:t xml:space="preserve"> RMB 4,361.0 </w:t>
      </w:r>
      <w:r>
        <w:rPr>
          <w:lang w:eastAsia="zh-CN"/>
        </w:rPr>
        <w:t>亿（约</w:t>
      </w:r>
      <w:r>
        <w:rPr>
          <w:lang w:eastAsia="zh-CN"/>
        </w:rPr>
        <w:t xml:space="preserve"> US$ 632 </w:t>
      </w:r>
      <w:r>
        <w:rPr>
          <w:lang w:eastAsia="zh-CN"/>
        </w:rPr>
        <w:t>亿），即便假设</w:t>
      </w:r>
      <w:r>
        <w:rPr>
          <w:lang w:eastAsia="zh-CN"/>
        </w:rPr>
        <w:t xml:space="preserve"> RMB 1,000 </w:t>
      </w:r>
      <w:r>
        <w:rPr>
          <w:lang w:eastAsia="zh-CN"/>
        </w:rPr>
        <w:t>亿专项投入未来三年全部烧完，账上仍剩约</w:t>
      </w:r>
      <w:r>
        <w:rPr>
          <w:lang w:eastAsia="zh-CN"/>
        </w:rPr>
        <w:t xml:space="preserve"> RMB 3,000+ </w:t>
      </w:r>
      <w:r>
        <w:rPr>
          <w:lang w:eastAsia="zh-CN"/>
        </w:rPr>
        <w:t>亿净现金，且经营现金流</w:t>
      </w:r>
      <w:r>
        <w:rPr>
          <w:lang w:eastAsia="zh-CN"/>
        </w:rPr>
        <w:t xml:space="preserve"> Q1 </w:t>
      </w:r>
      <w:r>
        <w:rPr>
          <w:lang w:eastAsia="zh-CN"/>
        </w:rPr>
        <w:t>仍</w:t>
      </w:r>
      <w:r>
        <w:rPr>
          <w:lang w:eastAsia="zh-CN"/>
        </w:rPr>
        <w:t xml:space="preserve"> +6% </w:t>
      </w:r>
      <w:r>
        <w:rPr>
          <w:lang w:eastAsia="zh-CN"/>
        </w:rPr>
        <w:t>至</w:t>
      </w:r>
      <w:r>
        <w:rPr>
          <w:lang w:eastAsia="zh-CN"/>
        </w:rPr>
        <w:t xml:space="preserve"> RMB 164.4 </w:t>
      </w:r>
      <w:r>
        <w:rPr>
          <w:lang w:eastAsia="zh-CN"/>
        </w:rPr>
        <w:t>亿。现金不构成战略约束，</w:t>
      </w:r>
      <w:r>
        <w:rPr>
          <w:b/>
          <w:lang w:eastAsia="zh-CN"/>
        </w:rPr>
        <w:t>但市场对</w:t>
      </w:r>
      <w:r>
        <w:rPr>
          <w:b/>
          <w:lang w:eastAsia="zh-CN"/>
        </w:rPr>
        <w:t>"</w:t>
      </w:r>
      <w:r>
        <w:rPr>
          <w:b/>
          <w:lang w:eastAsia="zh-CN"/>
        </w:rPr>
        <w:t>重投入换长期价值</w:t>
      </w:r>
      <w:r>
        <w:rPr>
          <w:b/>
          <w:lang w:eastAsia="zh-CN"/>
        </w:rPr>
        <w:t>"</w:t>
      </w:r>
      <w:r>
        <w:rPr>
          <w:b/>
          <w:lang w:eastAsia="zh-CN"/>
        </w:rPr>
        <w:t>的剧本买不买账高度分化</w:t>
      </w:r>
      <w:r>
        <w:rPr>
          <w:lang w:eastAsia="zh-CN"/>
        </w:rPr>
        <w:t>：财报后高盛维持买入、目标价</w:t>
      </w:r>
      <w:r>
        <w:rPr>
          <w:lang w:eastAsia="zh-CN"/>
        </w:rPr>
        <w:t xml:space="preserve"> US$ 184</w:t>
      </w:r>
      <w:r>
        <w:rPr>
          <w:lang w:eastAsia="zh-CN"/>
        </w:rPr>
        <w:t>，巴克莱上调至</w:t>
      </w:r>
      <w:r>
        <w:rPr>
          <w:lang w:eastAsia="zh-CN"/>
        </w:rPr>
        <w:t xml:space="preserve"> US$ 224</w:t>
      </w:r>
      <w:r>
        <w:rPr>
          <w:lang w:eastAsia="zh-CN"/>
        </w:rPr>
        <w:t>；</w:t>
      </w:r>
      <w:r>
        <w:rPr>
          <w:lang w:eastAsia="zh-CN"/>
        </w:rPr>
        <w:t xml:space="preserve">JPMorgan </w:t>
      </w:r>
      <w:r>
        <w:rPr>
          <w:lang w:eastAsia="zh-CN"/>
        </w:rPr>
        <w:t>下调目标价</w:t>
      </w:r>
      <w:r>
        <w:rPr>
          <w:lang w:eastAsia="zh-CN"/>
        </w:rPr>
        <w:t xml:space="preserve"> US$ 130 → 110</w:t>
      </w:r>
      <w:r>
        <w:rPr>
          <w:lang w:eastAsia="zh-CN"/>
        </w:rPr>
        <w:t>（中性）、中国银河国际</w:t>
      </w:r>
      <w:r>
        <w:rPr>
          <w:lang w:eastAsia="zh-CN"/>
        </w:rPr>
        <w:t>"</w:t>
      </w:r>
      <w:r>
        <w:rPr>
          <w:lang w:eastAsia="zh-CN"/>
        </w:rPr>
        <w:t>买入</w:t>
      </w:r>
      <w:r>
        <w:rPr>
          <w:lang w:eastAsia="zh-CN"/>
        </w:rPr>
        <w:t>→</w:t>
      </w:r>
      <w:r>
        <w:rPr>
          <w:lang w:eastAsia="zh-CN"/>
        </w:rPr>
        <w:t>持有</w:t>
      </w:r>
      <w:r>
        <w:rPr>
          <w:lang w:eastAsia="zh-CN"/>
        </w:rPr>
        <w:t>"</w:t>
      </w:r>
      <w:r>
        <w:rPr>
          <w:lang w:eastAsia="zh-CN"/>
        </w:rPr>
        <w:t>、目标价</w:t>
      </w:r>
      <w:r>
        <w:rPr>
          <w:lang w:eastAsia="zh-CN"/>
        </w:rPr>
        <w:t xml:space="preserve"> US$ 164 → 112</w:t>
      </w:r>
      <w:r>
        <w:rPr>
          <w:lang w:eastAsia="zh-CN"/>
        </w:rPr>
        <w:t>。</w:t>
      </w:r>
      <w:r>
        <w:rPr>
          <w:lang w:eastAsia="zh-CN"/>
        </w:rPr>
        <w:t xml:space="preserve">9 </w:t>
      </w:r>
      <w:r>
        <w:rPr>
          <w:lang w:eastAsia="zh-CN"/>
        </w:rPr>
        <w:t>家覆盖机构共识目标价</w:t>
      </w:r>
      <w:r>
        <w:rPr>
          <w:lang w:eastAsia="zh-CN"/>
        </w:rPr>
        <w:t xml:space="preserve"> US$ 139.78</w:t>
      </w:r>
      <w:r>
        <w:rPr>
          <w:lang w:eastAsia="zh-CN"/>
        </w:rPr>
        <w:t>，相对财报后股价</w:t>
      </w:r>
      <w:r>
        <w:rPr>
          <w:lang w:eastAsia="zh-CN"/>
        </w:rPr>
        <w:t xml:space="preserve"> US$ 89-95 </w:t>
      </w:r>
      <w:r>
        <w:rPr>
          <w:lang w:eastAsia="zh-CN"/>
        </w:rPr>
        <w:t>隐含</w:t>
      </w:r>
      <w:r>
        <w:rPr>
          <w:lang w:eastAsia="zh-CN"/>
        </w:rPr>
        <w:t xml:space="preserve"> +50% </w:t>
      </w:r>
      <w:r>
        <w:rPr>
          <w:lang w:eastAsia="zh-CN"/>
        </w:rPr>
        <w:t>上行，但目标价分布区间</w:t>
      </w:r>
      <w:r>
        <w:rPr>
          <w:lang w:eastAsia="zh-CN"/>
        </w:rPr>
        <w:t xml:space="preserve"> US$ 110-224 </w:t>
      </w:r>
      <w:r>
        <w:rPr>
          <w:lang w:eastAsia="zh-CN"/>
        </w:rPr>
        <w:t>反映卖方共识严重缺失。来源：</w:t>
      </w:r>
      <w:r>
        <w:rPr>
          <w:lang w:eastAsia="zh-CN"/>
        </w:rPr>
        <w:t xml:space="preserve">PDD Q1 2026 Balance Sheet </w:t>
      </w:r>
      <w:r>
        <w:rPr>
          <w:lang w:eastAsia="zh-CN"/>
        </w:rPr>
        <w:t>第</w:t>
      </w:r>
      <w:r>
        <w:rPr>
          <w:lang w:eastAsia="zh-CN"/>
        </w:rPr>
        <w:t xml:space="preserve"> 120-126 </w:t>
      </w:r>
      <w:r>
        <w:rPr>
          <w:lang w:eastAsia="zh-CN"/>
        </w:rPr>
        <w:t>行；卖方评级综合</w:t>
      </w:r>
      <w:r>
        <w:rPr>
          <w:lang w:eastAsia="zh-CN"/>
        </w:rPr>
        <w:t xml:space="preserve"> Investing.com</w:t>
      </w:r>
      <w:r>
        <w:rPr>
          <w:lang w:eastAsia="zh-CN"/>
        </w:rPr>
        <w:t>、</w:t>
      </w:r>
      <w:proofErr w:type="spellStart"/>
      <w:r>
        <w:rPr>
          <w:lang w:eastAsia="zh-CN"/>
        </w:rPr>
        <w:t>aastocks</w:t>
      </w:r>
      <w:proofErr w:type="spellEnd"/>
      <w:r>
        <w:rPr>
          <w:lang w:eastAsia="zh-CN"/>
        </w:rPr>
        <w:t>、</w:t>
      </w:r>
      <w:r>
        <w:rPr>
          <w:lang w:eastAsia="zh-CN"/>
        </w:rPr>
        <w:t xml:space="preserve">jin10 </w:t>
      </w:r>
      <w:r>
        <w:rPr>
          <w:lang w:eastAsia="zh-CN"/>
        </w:rPr>
        <w:t>报道。</w:t>
      </w:r>
    </w:p>
    <w:p w14:paraId="755526A9" w14:textId="77777777" w:rsidR="00893B43" w:rsidRDefault="00893B43">
      <w:pPr>
        <w:rPr>
          <w:lang w:eastAsia="zh-CN"/>
        </w:rPr>
      </w:pPr>
    </w:p>
    <w:p w14:paraId="5EB90E90" w14:textId="77777777" w:rsidR="00893B43" w:rsidRDefault="00000000">
      <w:pPr>
        <w:pStyle w:val="21"/>
        <w:rPr>
          <w:lang w:eastAsia="zh-CN"/>
        </w:rPr>
      </w:pPr>
      <w:r>
        <w:rPr>
          <w:rFonts w:ascii="Arial" w:eastAsia="宋体" w:hAnsi="Arial"/>
          <w:sz w:val="28"/>
          <w:lang w:eastAsia="zh-CN"/>
        </w:rPr>
        <w:t>三、战略专项分析</w:t>
      </w:r>
      <w:r>
        <w:rPr>
          <w:rFonts w:ascii="Arial" w:eastAsia="宋体" w:hAnsi="Arial"/>
          <w:sz w:val="28"/>
          <w:lang w:eastAsia="zh-CN"/>
        </w:rPr>
        <w:t xml:space="preserve"> — </w:t>
      </w:r>
      <w:r>
        <w:rPr>
          <w:rFonts w:ascii="Arial" w:eastAsia="宋体" w:hAnsi="Arial"/>
          <w:sz w:val="28"/>
          <w:lang w:eastAsia="zh-CN"/>
        </w:rPr>
        <w:t>供应链</w:t>
      </w:r>
      <w:r>
        <w:rPr>
          <w:rFonts w:ascii="Arial" w:eastAsia="宋体" w:hAnsi="Arial"/>
          <w:sz w:val="28"/>
          <w:lang w:eastAsia="zh-CN"/>
        </w:rPr>
        <w:t xml:space="preserve"> + </w:t>
      </w:r>
      <w:r>
        <w:rPr>
          <w:rFonts w:ascii="Arial" w:eastAsia="宋体" w:hAnsi="Arial"/>
          <w:sz w:val="28"/>
          <w:lang w:eastAsia="zh-CN"/>
        </w:rPr>
        <w:t>第一方品牌（</w:t>
      </w:r>
      <w:r>
        <w:rPr>
          <w:rFonts w:ascii="Arial" w:eastAsia="宋体" w:hAnsi="Arial"/>
          <w:sz w:val="28"/>
          <w:lang w:eastAsia="zh-CN"/>
        </w:rPr>
        <w:t>First-Party Brand</w:t>
      </w:r>
      <w:r>
        <w:rPr>
          <w:rFonts w:ascii="Arial" w:eastAsia="宋体" w:hAnsi="Arial"/>
          <w:sz w:val="28"/>
          <w:lang w:eastAsia="zh-CN"/>
        </w:rPr>
        <w:t>）</w:t>
      </w:r>
    </w:p>
    <w:p w14:paraId="7C709D2D" w14:textId="77777777" w:rsidR="00893B43" w:rsidRDefault="00000000">
      <w:pPr>
        <w:pStyle w:val="31"/>
        <w:rPr>
          <w:lang w:eastAsia="zh-CN"/>
        </w:rPr>
      </w:pPr>
      <w:r>
        <w:rPr>
          <w:rFonts w:ascii="Arial" w:eastAsia="宋体" w:hAnsi="Arial"/>
          <w:sz w:val="24"/>
          <w:lang w:eastAsia="zh-CN"/>
        </w:rPr>
        <w:t xml:space="preserve">3.1 </w:t>
      </w:r>
      <w:r>
        <w:rPr>
          <w:rFonts w:ascii="Arial" w:eastAsia="宋体" w:hAnsi="Arial"/>
          <w:sz w:val="24"/>
          <w:lang w:eastAsia="zh-CN"/>
        </w:rPr>
        <w:t>第一方品牌战略进展（</w:t>
      </w:r>
      <w:r>
        <w:rPr>
          <w:rFonts w:ascii="Arial" w:eastAsia="宋体" w:hAnsi="Arial"/>
          <w:sz w:val="24"/>
          <w:lang w:eastAsia="zh-CN"/>
        </w:rPr>
        <w:t>"</w:t>
      </w:r>
      <w:r>
        <w:rPr>
          <w:rFonts w:ascii="Arial" w:eastAsia="宋体" w:hAnsi="Arial"/>
          <w:sz w:val="24"/>
          <w:lang w:eastAsia="zh-CN"/>
        </w:rPr>
        <w:t>新拼姆</w:t>
      </w:r>
      <w:r>
        <w:rPr>
          <w:rFonts w:ascii="Arial" w:eastAsia="宋体" w:hAnsi="Arial"/>
          <w:sz w:val="24"/>
          <w:lang w:eastAsia="zh-CN"/>
        </w:rPr>
        <w:t>"</w:t>
      </w:r>
      <w:r>
        <w:rPr>
          <w:rFonts w:ascii="Arial" w:eastAsia="宋体" w:hAnsi="Arial"/>
          <w:sz w:val="24"/>
          <w:lang w:eastAsia="zh-CN"/>
        </w:rPr>
        <w:t>专项）</w:t>
      </w:r>
    </w:p>
    <w:p w14:paraId="074AB2A6" w14:textId="77777777" w:rsidR="00893B43" w:rsidRDefault="00000000">
      <w:pPr>
        <w:rPr>
          <w:lang w:eastAsia="zh-CN"/>
        </w:rPr>
      </w:pPr>
      <w:r>
        <w:rPr>
          <w:lang w:eastAsia="zh-CN"/>
        </w:rPr>
        <w:t>本季度是公司</w:t>
      </w:r>
      <w:r>
        <w:rPr>
          <w:lang w:eastAsia="zh-CN"/>
        </w:rPr>
        <w:t>"</w:t>
      </w:r>
      <w:r>
        <w:rPr>
          <w:lang w:eastAsia="zh-CN"/>
        </w:rPr>
        <w:t>再造一个拼多多</w:t>
      </w:r>
      <w:r>
        <w:rPr>
          <w:lang w:eastAsia="zh-CN"/>
        </w:rPr>
        <w:t>"</w:t>
      </w:r>
      <w:r>
        <w:rPr>
          <w:lang w:eastAsia="zh-CN"/>
        </w:rPr>
        <w:t>三年战略落地的第一个完整季度。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3</w:t>
      </w:r>
      <w:r>
        <w:rPr>
          <w:lang w:eastAsia="zh-CN"/>
        </w:rPr>
        <w:t>月，拼多多在上海设立专项公司</w:t>
      </w:r>
      <w:r>
        <w:rPr>
          <w:lang w:eastAsia="zh-CN"/>
        </w:rPr>
        <w:t>"</w:t>
      </w:r>
      <w:r>
        <w:rPr>
          <w:lang w:eastAsia="zh-CN"/>
        </w:rPr>
        <w:t>新拼姆</w:t>
      </w:r>
      <w:r>
        <w:rPr>
          <w:lang w:eastAsia="zh-CN"/>
        </w:rPr>
        <w:t>"</w:t>
      </w:r>
      <w:r>
        <w:rPr>
          <w:lang w:eastAsia="zh-CN"/>
        </w:rPr>
        <w:t>，正式启动第一方品牌业务（</w:t>
      </w:r>
      <w:r>
        <w:rPr>
          <w:lang w:eastAsia="zh-CN"/>
        </w:rPr>
        <w:t>first-party brand</w:t>
      </w:r>
      <w:r>
        <w:rPr>
          <w:lang w:eastAsia="zh-CN"/>
        </w:rPr>
        <w:t>），这是公司从</w:t>
      </w:r>
      <w:r>
        <w:rPr>
          <w:lang w:eastAsia="zh-CN"/>
        </w:rPr>
        <w:t>"</w:t>
      </w:r>
      <w:r>
        <w:rPr>
          <w:lang w:eastAsia="zh-CN"/>
        </w:rPr>
        <w:t>轻资产平台撮合</w:t>
      </w:r>
      <w:r>
        <w:rPr>
          <w:lang w:eastAsia="zh-CN"/>
        </w:rPr>
        <w:t>"</w:t>
      </w:r>
      <w:r>
        <w:rPr>
          <w:lang w:eastAsia="zh-CN"/>
        </w:rPr>
        <w:t>转向</w:t>
      </w:r>
      <w:r>
        <w:rPr>
          <w:lang w:eastAsia="zh-CN"/>
        </w:rPr>
        <w:t>"</w:t>
      </w:r>
      <w:r>
        <w:rPr>
          <w:lang w:eastAsia="zh-CN"/>
        </w:rPr>
        <w:t>重资产供应链参与</w:t>
      </w:r>
      <w:r>
        <w:rPr>
          <w:lang w:eastAsia="zh-CN"/>
        </w:rPr>
        <w:t>"</w:t>
      </w:r>
      <w:r>
        <w:rPr>
          <w:lang w:eastAsia="zh-CN"/>
        </w:rPr>
        <w:t>的范式转换。第一方品牌模式下，平台主导产品设计、标准制定、协同制造、品控、仓储履约、合规与客户服务全链路，与第三方商家入驻模式形成根本差异。</w:t>
      </w:r>
      <w:r>
        <w:rPr>
          <w:b/>
          <w:lang w:eastAsia="zh-CN"/>
        </w:rPr>
        <w:t>赵佳臻在</w:t>
      </w:r>
      <w:r>
        <w:rPr>
          <w:b/>
          <w:lang w:eastAsia="zh-CN"/>
        </w:rPr>
        <w:t xml:space="preserve"> Q1 </w:t>
      </w:r>
      <w:r>
        <w:rPr>
          <w:b/>
          <w:lang w:eastAsia="zh-CN"/>
        </w:rPr>
        <w:t>业绩会上明确表示</w:t>
      </w:r>
      <w:r>
        <w:rPr>
          <w:lang w:eastAsia="zh-CN"/>
        </w:rPr>
        <w:t>：</w:t>
      </w:r>
      <w:r>
        <w:rPr>
          <w:lang w:eastAsia="zh-CN"/>
        </w:rPr>
        <w:t xml:space="preserve">"Brand building involves a range of capabilities from product design, standard setting manufacturing to quality control, warehousing and fulfillment, legal compliance customer service and so on. </w:t>
      </w:r>
      <w:r>
        <w:t>And each requires long-term and patient investment"</w:t>
      </w:r>
      <w:r>
        <w:t>（</w:t>
      </w:r>
      <w:proofErr w:type="spellStart"/>
      <w:r>
        <w:t>品牌建设涉及产品设计、标准制定、制造、品控、仓储履约、法律合规、客户服务等一系列能力，每项都需要长期、有耐心的投入</w:t>
      </w:r>
      <w:proofErr w:type="spellEnd"/>
      <w:r>
        <w:t>）。</w:t>
      </w:r>
      <w:r>
        <w:rPr>
          <w:b/>
          <w:lang w:eastAsia="zh-CN"/>
        </w:rPr>
        <w:t>"</w:t>
      </w:r>
      <w:r>
        <w:rPr>
          <w:b/>
          <w:lang w:eastAsia="zh-CN"/>
        </w:rPr>
        <w:t>新拼姆</w:t>
      </w:r>
      <w:r>
        <w:rPr>
          <w:b/>
          <w:lang w:eastAsia="zh-CN"/>
        </w:rPr>
        <w:t>"</w:t>
      </w:r>
      <w:r>
        <w:rPr>
          <w:b/>
          <w:lang w:eastAsia="zh-CN"/>
        </w:rPr>
        <w:t>是拼多多对第一方品牌专项公司的官方命名</w:t>
      </w:r>
      <w:r>
        <w:rPr>
          <w:lang w:eastAsia="zh-CN"/>
        </w:rPr>
        <w:t>（首次公开披露于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3</w:t>
      </w:r>
      <w:r>
        <w:rPr>
          <w:lang w:eastAsia="zh-CN"/>
        </w:rPr>
        <w:t>月</w:t>
      </w:r>
      <w:r>
        <w:rPr>
          <w:lang w:eastAsia="zh-CN"/>
        </w:rPr>
        <w:t>26</w:t>
      </w:r>
      <w:r>
        <w:rPr>
          <w:lang w:eastAsia="zh-CN"/>
        </w:rPr>
        <w:t>日新华网、人民网、</w:t>
      </w:r>
      <w:r>
        <w:rPr>
          <w:lang w:eastAsia="zh-CN"/>
        </w:rPr>
        <w:t>36</w:t>
      </w:r>
      <w:r>
        <w:rPr>
          <w:lang w:eastAsia="zh-CN"/>
        </w:rPr>
        <w:t>氪等媒体报道），由两家上海新设公司组成，战略目标是整合</w:t>
      </w:r>
      <w:r>
        <w:rPr>
          <w:lang w:eastAsia="zh-CN"/>
        </w:rPr>
        <w:t>"</w:t>
      </w:r>
      <w:r>
        <w:rPr>
          <w:lang w:eastAsia="zh-CN"/>
        </w:rPr>
        <w:t>拼多多</w:t>
      </w:r>
      <w:r>
        <w:rPr>
          <w:lang w:eastAsia="zh-CN"/>
        </w:rPr>
        <w:t xml:space="preserve"> + </w:t>
      </w:r>
      <w:proofErr w:type="spellStart"/>
      <w:r>
        <w:rPr>
          <w:lang w:eastAsia="zh-CN"/>
        </w:rPr>
        <w:t>Temu</w:t>
      </w:r>
      <w:proofErr w:type="spellEnd"/>
      <w:r>
        <w:rPr>
          <w:lang w:eastAsia="zh-CN"/>
        </w:rPr>
        <w:t>"</w:t>
      </w:r>
      <w:r>
        <w:rPr>
          <w:lang w:eastAsia="zh-CN"/>
        </w:rPr>
        <w:t>双平台供应链能力，</w:t>
      </w:r>
      <w:r>
        <w:rPr>
          <w:b/>
          <w:lang w:eastAsia="zh-CN"/>
        </w:rPr>
        <w:t>重点面向全球市场孵化自营品牌</w:t>
      </w:r>
      <w:r>
        <w:rPr>
          <w:lang w:eastAsia="zh-CN"/>
        </w:rPr>
        <w:t>，不是局限国内电商红海。</w:t>
      </w:r>
    </w:p>
    <w:p w14:paraId="57B441FA" w14:textId="77777777" w:rsidR="00893B43" w:rsidRDefault="00000000">
      <w:pPr>
        <w:pStyle w:val="a0"/>
        <w:rPr>
          <w:lang w:eastAsia="zh-CN"/>
        </w:rPr>
      </w:pPr>
      <w:r>
        <w:rPr>
          <w:lang w:eastAsia="zh-CN"/>
        </w:rPr>
        <w:t>"</w:t>
      </w:r>
      <w:r>
        <w:rPr>
          <w:lang w:eastAsia="zh-CN"/>
        </w:rPr>
        <w:t>新拼姆</w:t>
      </w:r>
      <w:r>
        <w:rPr>
          <w:lang w:eastAsia="zh-CN"/>
        </w:rPr>
        <w:t>"</w:t>
      </w:r>
      <w:r>
        <w:rPr>
          <w:lang w:eastAsia="zh-CN"/>
        </w:rPr>
        <w:t>主体公司一：上海新拼姆鸿乔电子商务有限公司，成立日期</w:t>
      </w:r>
      <w:r>
        <w:rPr>
          <w:b/>
          <w:lang w:eastAsia="zh-CN"/>
        </w:rPr>
        <w:t>2026-02-02</w:t>
      </w:r>
      <w:r>
        <w:rPr>
          <w:lang w:eastAsia="zh-CN"/>
        </w:rPr>
        <w:t>，注册地</w:t>
      </w:r>
      <w:r>
        <w:rPr>
          <w:b/>
          <w:lang w:eastAsia="zh-CN"/>
        </w:rPr>
        <w:t>上海市长宁区</w:t>
      </w:r>
      <w:r>
        <w:rPr>
          <w:lang w:eastAsia="zh-CN"/>
        </w:rPr>
        <w:t>，注册资本</w:t>
      </w:r>
      <w:r>
        <w:rPr>
          <w:b/>
          <w:lang w:eastAsia="zh-CN"/>
        </w:rPr>
        <w:t xml:space="preserve">RMB 100 </w:t>
      </w:r>
      <w:r>
        <w:rPr>
          <w:b/>
          <w:lang w:eastAsia="zh-CN"/>
        </w:rPr>
        <w:t>亿</w:t>
      </w:r>
      <w:r>
        <w:rPr>
          <w:lang w:eastAsia="zh-CN"/>
        </w:rPr>
        <w:t>（来源：人民网、新华网</w:t>
      </w:r>
      <w:r>
        <w:rPr>
          <w:lang w:eastAsia="zh-CN"/>
        </w:rPr>
        <w:t xml:space="preserve"> 2026-03-26 </w:t>
      </w:r>
      <w:r>
        <w:rPr>
          <w:lang w:eastAsia="zh-CN"/>
        </w:rPr>
        <w:t>报道，企业信用信息公示口径）</w:t>
      </w:r>
    </w:p>
    <w:p w14:paraId="3953EC16" w14:textId="77777777" w:rsidR="00893B43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"</w:t>
      </w:r>
      <w:r>
        <w:rPr>
          <w:lang w:eastAsia="zh-CN"/>
        </w:rPr>
        <w:t>新拼姆</w:t>
      </w:r>
      <w:r>
        <w:rPr>
          <w:lang w:eastAsia="zh-CN"/>
        </w:rPr>
        <w:t>"</w:t>
      </w:r>
      <w:r>
        <w:rPr>
          <w:lang w:eastAsia="zh-CN"/>
        </w:rPr>
        <w:t>主体公司二：上海新拼姆朴动电子商务有限公司，成立日期</w:t>
      </w:r>
      <w:r>
        <w:rPr>
          <w:b/>
          <w:lang w:eastAsia="zh-CN"/>
        </w:rPr>
        <w:t>2026-02-03</w:t>
      </w:r>
      <w:r>
        <w:rPr>
          <w:lang w:eastAsia="zh-CN"/>
        </w:rPr>
        <w:t>，注册地</w:t>
      </w:r>
      <w:r>
        <w:rPr>
          <w:b/>
          <w:lang w:eastAsia="zh-CN"/>
        </w:rPr>
        <w:t>上海市浦东新区</w:t>
      </w:r>
      <w:r>
        <w:rPr>
          <w:lang w:eastAsia="zh-CN"/>
        </w:rPr>
        <w:t>，注册资本</w:t>
      </w:r>
      <w:r>
        <w:rPr>
          <w:b/>
          <w:lang w:eastAsia="zh-CN"/>
        </w:rPr>
        <w:t xml:space="preserve">RMB 50 </w:t>
      </w:r>
      <w:r>
        <w:rPr>
          <w:b/>
          <w:lang w:eastAsia="zh-CN"/>
        </w:rPr>
        <w:t>亿</w:t>
      </w:r>
      <w:r>
        <w:rPr>
          <w:lang w:eastAsia="zh-CN"/>
        </w:rPr>
        <w:t>（来源：同上）</w:t>
      </w:r>
    </w:p>
    <w:p w14:paraId="6394E0C8" w14:textId="77777777" w:rsidR="00893B43" w:rsidRDefault="00000000">
      <w:pPr>
        <w:pStyle w:val="a0"/>
      </w:pPr>
      <w:proofErr w:type="spellStart"/>
      <w:r>
        <w:t>一期合计现金注资：</w:t>
      </w:r>
      <w:r>
        <w:rPr>
          <w:b/>
        </w:rPr>
        <w:t>RMB</w:t>
      </w:r>
      <w:proofErr w:type="spellEnd"/>
      <w:r>
        <w:rPr>
          <w:b/>
        </w:rPr>
        <w:t xml:space="preserve"> 15 billion</w:t>
      </w:r>
      <w:r>
        <w:rPr>
          <w:b/>
        </w:rPr>
        <w:t>（</w:t>
      </w:r>
      <w:r>
        <w:rPr>
          <w:b/>
        </w:rPr>
        <w:t xml:space="preserve">150 </w:t>
      </w:r>
      <w:r>
        <w:rPr>
          <w:b/>
        </w:rPr>
        <w:t>亿）</w:t>
      </w:r>
      <w:r>
        <w:t>，</w:t>
      </w:r>
      <w:proofErr w:type="spellStart"/>
      <w:r>
        <w:t>未来三年累计计划投入</w:t>
      </w:r>
      <w:r>
        <w:rPr>
          <w:b/>
        </w:rPr>
        <w:t>RMB</w:t>
      </w:r>
      <w:proofErr w:type="spellEnd"/>
      <w:r>
        <w:rPr>
          <w:b/>
        </w:rPr>
        <w:t xml:space="preserve"> 100 billion</w:t>
      </w:r>
      <w:r>
        <w:rPr>
          <w:b/>
        </w:rPr>
        <w:t>（</w:t>
      </w:r>
      <w:r>
        <w:rPr>
          <w:b/>
        </w:rPr>
        <w:t xml:space="preserve">1,000 </w:t>
      </w:r>
      <w:r>
        <w:rPr>
          <w:b/>
        </w:rPr>
        <w:t>亿）</w:t>
      </w:r>
      <w:r>
        <w:t>（来源：</w:t>
      </w:r>
      <w:r>
        <w:t xml:space="preserve">Q1 2026 Transcript </w:t>
      </w:r>
      <w:r>
        <w:t>第</w:t>
      </w:r>
      <w:r>
        <w:t xml:space="preserve"> 51 </w:t>
      </w:r>
      <w:r>
        <w:t>行</w:t>
      </w:r>
      <w:r>
        <w:t xml:space="preserve"> + </w:t>
      </w:r>
      <w:r>
        <w:t>拼多多</w:t>
      </w:r>
      <w:r>
        <w:t xml:space="preserve"> 2025 Q4 </w:t>
      </w:r>
      <w:r>
        <w:t>业绩会</w:t>
      </w:r>
      <w:r>
        <w:t>"</w:t>
      </w:r>
      <w:r>
        <w:t>力争三年再造一个拼多多</w:t>
      </w:r>
      <w:r>
        <w:t>"</w:t>
      </w:r>
      <w:r>
        <w:t>承诺）</w:t>
      </w:r>
    </w:p>
    <w:p w14:paraId="61803BDC" w14:textId="77777777" w:rsidR="00893B43" w:rsidRDefault="00000000">
      <w:pPr>
        <w:pStyle w:val="a0"/>
        <w:rPr>
          <w:lang w:eastAsia="zh-CN"/>
        </w:rPr>
      </w:pPr>
      <w:r>
        <w:rPr>
          <w:lang w:eastAsia="zh-CN"/>
        </w:rPr>
        <w:t>战略目标：整合</w:t>
      </w:r>
      <w:r>
        <w:rPr>
          <w:lang w:eastAsia="zh-CN"/>
        </w:rPr>
        <w:t>"</w:t>
      </w:r>
      <w:r>
        <w:rPr>
          <w:lang w:eastAsia="zh-CN"/>
        </w:rPr>
        <w:t>拼多多</w:t>
      </w:r>
      <w:r>
        <w:rPr>
          <w:lang w:eastAsia="zh-CN"/>
        </w:rPr>
        <w:t xml:space="preserve"> + </w:t>
      </w:r>
      <w:proofErr w:type="spellStart"/>
      <w:r>
        <w:rPr>
          <w:lang w:eastAsia="zh-CN"/>
        </w:rPr>
        <w:t>Temu</w:t>
      </w:r>
      <w:proofErr w:type="spellEnd"/>
      <w:r>
        <w:rPr>
          <w:lang w:eastAsia="zh-CN"/>
        </w:rPr>
        <w:t>"</w:t>
      </w:r>
      <w:r>
        <w:rPr>
          <w:lang w:eastAsia="zh-CN"/>
        </w:rPr>
        <w:t>供应链资源，</w:t>
      </w:r>
      <w:r>
        <w:rPr>
          <w:b/>
          <w:lang w:eastAsia="zh-CN"/>
        </w:rPr>
        <w:t>重点面向全球市场系统性自营、孵化品牌</w:t>
      </w:r>
      <w:r>
        <w:rPr>
          <w:lang w:eastAsia="zh-CN"/>
        </w:rPr>
        <w:t>，推动中国制造高标准输出（来源：新华网、</w:t>
      </w:r>
      <w:r>
        <w:rPr>
          <w:lang w:eastAsia="zh-CN"/>
        </w:rPr>
        <w:t>36</w:t>
      </w:r>
      <w:r>
        <w:rPr>
          <w:lang w:eastAsia="zh-CN"/>
        </w:rPr>
        <w:t>氪</w:t>
      </w:r>
      <w:r>
        <w:rPr>
          <w:lang w:eastAsia="zh-CN"/>
        </w:rPr>
        <w:t xml:space="preserve"> 2026-03-26 </w:t>
      </w:r>
      <w:r>
        <w:rPr>
          <w:lang w:eastAsia="zh-CN"/>
        </w:rPr>
        <w:t>报道）</w:t>
      </w:r>
    </w:p>
    <w:p w14:paraId="0F8553A5" w14:textId="77777777" w:rsidR="00893B43" w:rsidRDefault="00000000">
      <w:pPr>
        <w:pStyle w:val="a0"/>
        <w:rPr>
          <w:lang w:eastAsia="zh-CN"/>
        </w:rPr>
      </w:pPr>
      <w:r>
        <w:rPr>
          <w:lang w:eastAsia="zh-CN"/>
        </w:rPr>
        <w:t xml:space="preserve">Q1 </w:t>
      </w:r>
      <w:r>
        <w:rPr>
          <w:lang w:eastAsia="zh-CN"/>
        </w:rPr>
        <w:t>研发费用：</w:t>
      </w:r>
      <w:r>
        <w:rPr>
          <w:b/>
          <w:lang w:eastAsia="zh-CN"/>
        </w:rPr>
        <w:t xml:space="preserve">RMB 44.2 </w:t>
      </w:r>
      <w:r>
        <w:rPr>
          <w:b/>
          <w:lang w:eastAsia="zh-CN"/>
        </w:rPr>
        <w:t>亿同比</w:t>
      </w:r>
      <w:r>
        <w:rPr>
          <w:b/>
          <w:lang w:eastAsia="zh-CN"/>
        </w:rPr>
        <w:t xml:space="preserve"> +23.5%</w:t>
      </w:r>
      <w:r>
        <w:rPr>
          <w:lang w:eastAsia="zh-CN"/>
        </w:rPr>
        <w:t>（去年同期</w:t>
      </w:r>
      <w:r>
        <w:rPr>
          <w:lang w:eastAsia="zh-CN"/>
        </w:rPr>
        <w:t xml:space="preserve"> RMB 35.8 </w:t>
      </w:r>
      <w:r>
        <w:rPr>
          <w:lang w:eastAsia="zh-CN"/>
        </w:rPr>
        <w:t>亿），为品牌业务做技术与组织储备（来源：</w:t>
      </w:r>
      <w:r>
        <w:rPr>
          <w:lang w:eastAsia="zh-CN"/>
        </w:rPr>
        <w:t xml:space="preserve">Q1 2026 PR </w:t>
      </w:r>
      <w:r>
        <w:rPr>
          <w:lang w:eastAsia="zh-CN"/>
        </w:rPr>
        <w:t>第</w:t>
      </w:r>
      <w:r>
        <w:rPr>
          <w:lang w:eastAsia="zh-CN"/>
        </w:rPr>
        <w:t xml:space="preserve"> 43-44 </w:t>
      </w:r>
      <w:r>
        <w:rPr>
          <w:lang w:eastAsia="zh-CN"/>
        </w:rPr>
        <w:t>行）</w:t>
      </w:r>
    </w:p>
    <w:p w14:paraId="08E6A9ED" w14:textId="77777777" w:rsidR="00893B43" w:rsidRDefault="00000000">
      <w:pPr>
        <w:pStyle w:val="a0"/>
        <w:rPr>
          <w:lang w:eastAsia="zh-CN"/>
        </w:rPr>
      </w:pPr>
      <w:r>
        <w:rPr>
          <w:lang w:eastAsia="zh-CN"/>
        </w:rPr>
        <w:t>在线营销收入受千亿扶持让利冲击：</w:t>
      </w:r>
      <w:r>
        <w:rPr>
          <w:b/>
          <w:lang w:eastAsia="zh-CN"/>
        </w:rPr>
        <w:t>+2.5% YoY</w:t>
      </w:r>
      <w:r>
        <w:rPr>
          <w:lang w:eastAsia="zh-CN"/>
        </w:rPr>
        <w:t>（去年同期</w:t>
      </w:r>
      <w:r>
        <w:rPr>
          <w:lang w:eastAsia="zh-CN"/>
        </w:rPr>
        <w:t xml:space="preserve"> +14% </w:t>
      </w:r>
      <w:r>
        <w:rPr>
          <w:lang w:eastAsia="zh-CN"/>
        </w:rPr>
        <w:t>以上），反映</w:t>
      </w:r>
      <w:r>
        <w:rPr>
          <w:lang w:eastAsia="zh-CN"/>
        </w:rPr>
        <w:t>"</w:t>
      </w:r>
      <w:r>
        <w:rPr>
          <w:lang w:eastAsia="zh-CN"/>
        </w:rPr>
        <w:t>让利商家、做厚生态</w:t>
      </w:r>
      <w:r>
        <w:rPr>
          <w:lang w:eastAsia="zh-CN"/>
        </w:rPr>
        <w:t>"</w:t>
      </w:r>
      <w:r>
        <w:rPr>
          <w:lang w:eastAsia="zh-CN"/>
        </w:rPr>
        <w:t>的战略代价（来源：</w:t>
      </w:r>
      <w:r>
        <w:rPr>
          <w:lang w:eastAsia="zh-CN"/>
        </w:rPr>
        <w:t xml:space="preserve">Q1 2026 PR </w:t>
      </w:r>
      <w:r>
        <w:rPr>
          <w:lang w:eastAsia="zh-CN"/>
        </w:rPr>
        <w:t>第</w:t>
      </w:r>
      <w:r>
        <w:rPr>
          <w:lang w:eastAsia="zh-CN"/>
        </w:rPr>
        <w:t xml:space="preserve"> 31-32 </w:t>
      </w:r>
      <w:r>
        <w:rPr>
          <w:lang w:eastAsia="zh-CN"/>
        </w:rPr>
        <w:t>行）</w:t>
      </w:r>
    </w:p>
    <w:p w14:paraId="1411996E" w14:textId="77777777" w:rsidR="00893B43" w:rsidRDefault="00000000">
      <w:pPr>
        <w:pStyle w:val="a0"/>
        <w:rPr>
          <w:lang w:eastAsia="zh-CN"/>
        </w:rPr>
      </w:pPr>
      <w:r>
        <w:rPr>
          <w:lang w:eastAsia="zh-CN"/>
        </w:rPr>
        <w:t>乡村物流</w:t>
      </w:r>
      <w:r>
        <w:rPr>
          <w:lang w:eastAsia="zh-CN"/>
        </w:rPr>
        <w:t>"</w:t>
      </w:r>
      <w:r>
        <w:rPr>
          <w:lang w:eastAsia="zh-CN"/>
        </w:rPr>
        <w:t>村村通</w:t>
      </w:r>
      <w:r>
        <w:rPr>
          <w:lang w:eastAsia="zh-CN"/>
        </w:rPr>
        <w:t>"</w:t>
      </w:r>
      <w:r>
        <w:rPr>
          <w:lang w:eastAsia="zh-CN"/>
        </w:rPr>
        <w:t>覆盖率：</w:t>
      </w:r>
      <w:r>
        <w:rPr>
          <w:lang w:eastAsia="zh-CN"/>
        </w:rPr>
        <w:t>3</w:t>
      </w:r>
      <w:r>
        <w:rPr>
          <w:lang w:eastAsia="zh-CN"/>
        </w:rPr>
        <w:t>月份直达村庄覆盖率超</w:t>
      </w:r>
      <w:r>
        <w:rPr>
          <w:lang w:eastAsia="zh-CN"/>
        </w:rPr>
        <w:t xml:space="preserve"> 70%</w:t>
      </w:r>
      <w:r>
        <w:rPr>
          <w:lang w:eastAsia="zh-CN"/>
        </w:rPr>
        <w:t>，单仓日均订单接近</w:t>
      </w:r>
      <w:r>
        <w:rPr>
          <w:lang w:eastAsia="zh-CN"/>
        </w:rPr>
        <w:t xml:space="preserve"> 1 </w:t>
      </w:r>
      <w:r>
        <w:rPr>
          <w:lang w:eastAsia="zh-CN"/>
        </w:rPr>
        <w:t>万单（来源：</w:t>
      </w:r>
      <w:r>
        <w:rPr>
          <w:lang w:eastAsia="zh-CN"/>
        </w:rPr>
        <w:t xml:space="preserve">Q1 2026 Transcript </w:t>
      </w:r>
      <w:r>
        <w:rPr>
          <w:lang w:eastAsia="zh-CN"/>
        </w:rPr>
        <w:t>第</w:t>
      </w:r>
      <w:r>
        <w:rPr>
          <w:lang w:eastAsia="zh-CN"/>
        </w:rPr>
        <w:t xml:space="preserve"> 86-87 </w:t>
      </w:r>
      <w:r>
        <w:rPr>
          <w:lang w:eastAsia="zh-CN"/>
        </w:rPr>
        <w:t>行）</w:t>
      </w:r>
    </w:p>
    <w:p w14:paraId="0237CA83" w14:textId="77777777" w:rsidR="00893B43" w:rsidRDefault="00000000">
      <w:pPr>
        <w:pStyle w:val="a0"/>
      </w:pPr>
      <w:proofErr w:type="spellStart"/>
      <w:r>
        <w:t>偏远地区物流费率降幅：约</w:t>
      </w:r>
      <w:proofErr w:type="spellEnd"/>
      <w:r>
        <w:t xml:space="preserve"> 80%</w:t>
      </w:r>
      <w:r>
        <w:t>（来源：</w:t>
      </w:r>
      <w:r>
        <w:t xml:space="preserve">Q1 2026 Transcript </w:t>
      </w:r>
      <w:r>
        <w:t>第</w:t>
      </w:r>
      <w:r>
        <w:t xml:space="preserve"> 312 </w:t>
      </w:r>
      <w:r>
        <w:t>行）</w:t>
      </w:r>
    </w:p>
    <w:p w14:paraId="3160A3E3" w14:textId="77777777" w:rsidR="00893B43" w:rsidRDefault="00000000">
      <w:pPr>
        <w:pStyle w:val="31"/>
      </w:pPr>
      <w:r>
        <w:rPr>
          <w:rFonts w:ascii="Arial" w:eastAsia="宋体" w:hAnsi="Arial"/>
          <w:sz w:val="24"/>
        </w:rPr>
        <w:t xml:space="preserve">3.2 Earnings Call </w:t>
      </w:r>
      <w:r>
        <w:rPr>
          <w:rFonts w:ascii="Arial" w:eastAsia="宋体" w:hAnsi="Arial"/>
          <w:sz w:val="24"/>
        </w:rPr>
        <w:t>关键表述摘录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4200"/>
        <w:gridCol w:w="2880"/>
      </w:tblGrid>
      <w:tr w:rsidR="00893B43" w14:paraId="7A2B388B" w14:textId="77777777" w:rsidTr="00EA4760">
        <w:trPr>
          <w:jc w:val="center"/>
        </w:trPr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BF9F5" w14:textId="77777777" w:rsidR="00893B43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发言人</w:t>
            </w:r>
            <w:proofErr w:type="spellEnd"/>
          </w:p>
        </w:tc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10937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关键表述摘要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B5B52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分析解读</w:t>
            </w:r>
          </w:p>
        </w:tc>
      </w:tr>
      <w:tr w:rsidR="00893B43" w14:paraId="75804B2D" w14:textId="77777777" w:rsidTr="00EA4760">
        <w:trPr>
          <w:jc w:val="center"/>
        </w:trPr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531F1" w14:textId="77777777" w:rsidR="00893B4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联席董事长兼联席</w:t>
            </w:r>
            <w:r>
              <w:rPr>
                <w:lang w:eastAsia="zh-CN"/>
              </w:rPr>
              <w:t xml:space="preserve"> CEO </w:t>
            </w:r>
            <w:r>
              <w:rPr>
                <w:lang w:eastAsia="zh-CN"/>
              </w:rPr>
              <w:t>赵佳臻</w:t>
            </w:r>
          </w:p>
        </w:tc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9D7B9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今年是拼多多第二个十年的开端。继我担任董事长后，这也是公司组织和文化全面重塑的关键一年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（</w:t>
            </w:r>
            <w:r>
              <w:rPr>
                <w:lang w:eastAsia="zh-CN"/>
              </w:rPr>
              <w:t>"this year marks the beginning of PDD's second decade ... a critical year for the complete reinvention of our corporate organization and culture"</w:t>
            </w:r>
            <w:r>
              <w:rPr>
                <w:lang w:eastAsia="zh-CN"/>
              </w:rPr>
              <w:t>）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5A0A2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业绩会开场即定性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组织文化重塑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，与过往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业务进展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开场基调形成对比，暗示未来</w:t>
            </w:r>
            <w:r>
              <w:rPr>
                <w:lang w:eastAsia="zh-CN"/>
              </w:rPr>
              <w:t xml:space="preserve"> 4-6 </w:t>
            </w:r>
            <w:r>
              <w:rPr>
                <w:lang w:eastAsia="zh-CN"/>
              </w:rPr>
              <w:t>个季度内部变革优先级高于短期业绩</w:t>
            </w:r>
          </w:p>
        </w:tc>
      </w:tr>
      <w:tr w:rsidR="00893B43" w14:paraId="4EA61DDC" w14:textId="77777777" w:rsidTr="00EA4760">
        <w:trPr>
          <w:jc w:val="center"/>
        </w:trPr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D105DE" w14:textId="77777777" w:rsidR="00893B4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联席董事长兼联席</w:t>
            </w:r>
            <w:r>
              <w:rPr>
                <w:lang w:eastAsia="zh-CN"/>
              </w:rPr>
              <w:t xml:space="preserve"> CEO </w:t>
            </w:r>
            <w:r>
              <w:rPr>
                <w:lang w:eastAsia="zh-CN"/>
              </w:rPr>
              <w:t>赵佳臻</w:t>
            </w:r>
          </w:p>
        </w:tc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AED8A" w14:textId="77777777" w:rsidR="00893B43" w:rsidRDefault="00000000">
            <w:pPr>
              <w:jc w:val="center"/>
            </w:pPr>
            <w:r>
              <w:t>"3</w:t>
            </w:r>
            <w:r>
              <w:t>月在上海设立专项公司（即</w:t>
            </w:r>
            <w:r>
              <w:t>'</w:t>
            </w:r>
            <w:r>
              <w:t>新拼姆</w:t>
            </w:r>
            <w:r>
              <w:t>'</w:t>
            </w:r>
            <w:r>
              <w:t>，长宁</w:t>
            </w:r>
            <w:r>
              <w:t>/</w:t>
            </w:r>
            <w:proofErr w:type="spellStart"/>
            <w:r>
              <w:t>浦东两家</w:t>
            </w:r>
            <w:proofErr w:type="spellEnd"/>
            <w:r>
              <w:t>），</w:t>
            </w:r>
            <w:proofErr w:type="spellStart"/>
            <w:r>
              <w:t>正式启动第一方品牌业务，初始注资</w:t>
            </w:r>
            <w:proofErr w:type="spellEnd"/>
            <w:r>
              <w:t xml:space="preserve"> RMB 15 </w:t>
            </w:r>
            <w:proofErr w:type="spellStart"/>
            <w:r>
              <w:t>billion</w:t>
            </w:r>
            <w:r>
              <w:t>、未来数年计划投入</w:t>
            </w:r>
            <w:proofErr w:type="spellEnd"/>
            <w:r>
              <w:t xml:space="preserve"> RMB 100 billion"</w:t>
            </w:r>
            <w:r>
              <w:t>（直译自原文</w:t>
            </w:r>
            <w:r>
              <w:t xml:space="preserve"> "initial cash injection of RMB 15 billion and plan to invest RMB 100 billion over the next few years"</w:t>
            </w:r>
            <w:r>
              <w:t>；</w:t>
            </w:r>
            <w:r>
              <w:t xml:space="preserve">transcript SA </w:t>
            </w:r>
            <w:r>
              <w:t>转录为</w:t>
            </w:r>
            <w:r>
              <w:t xml:space="preserve"> "Changan" </w:t>
            </w:r>
            <w:r>
              <w:t>应为</w:t>
            </w:r>
            <w:r>
              <w:t xml:space="preserve"> "Changning</w:t>
            </w:r>
            <w:r>
              <w:t>（长宁）</w:t>
            </w:r>
            <w:r>
              <w:t xml:space="preserve">" </w:t>
            </w:r>
            <w:r>
              <w:t>的错听，正式名称见新华网</w:t>
            </w:r>
            <w:r>
              <w:t xml:space="preserve"> 2026-03-26 </w:t>
            </w:r>
            <w:r>
              <w:t>报道）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7A372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一次性披露多年战略投资规模，是</w:t>
            </w:r>
            <w:r>
              <w:rPr>
                <w:lang w:eastAsia="zh-CN"/>
              </w:rPr>
              <w:t xml:space="preserve"> Q1 </w:t>
            </w:r>
            <w:r>
              <w:rPr>
                <w:lang w:eastAsia="zh-CN"/>
              </w:rPr>
              <w:t>财报最具结构性意义的信息；与现金池</w:t>
            </w:r>
            <w:r>
              <w:rPr>
                <w:lang w:eastAsia="zh-CN"/>
              </w:rPr>
              <w:t xml:space="preserve"> RMB 4,361 </w:t>
            </w:r>
            <w:r>
              <w:rPr>
                <w:lang w:eastAsia="zh-CN"/>
              </w:rPr>
              <w:t>亿对照，资金不构成约束</w:t>
            </w:r>
          </w:p>
        </w:tc>
      </w:tr>
      <w:tr w:rsidR="00893B43" w14:paraId="499F7770" w14:textId="77777777" w:rsidTr="00EA4760">
        <w:trPr>
          <w:jc w:val="center"/>
        </w:trPr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D46BC5" w14:textId="77777777" w:rsidR="00893B4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联席董事长兼联席</w:t>
            </w:r>
            <w:r>
              <w:rPr>
                <w:lang w:eastAsia="zh-CN"/>
              </w:rPr>
              <w:t xml:space="preserve"> CEO </w:t>
            </w:r>
            <w:r>
              <w:rPr>
                <w:lang w:eastAsia="zh-CN"/>
              </w:rPr>
              <w:t>赵佳臻</w:t>
            </w:r>
          </w:p>
        </w:tc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73F27" w14:textId="77777777" w:rsidR="00893B43" w:rsidRDefault="00000000">
            <w:pPr>
              <w:jc w:val="center"/>
            </w:pPr>
            <w:r>
              <w:t>"</w:t>
            </w:r>
            <w:proofErr w:type="spellStart"/>
            <w:r>
              <w:t>借助平台规模，我们将承担更多风险，同时与供应链厂商共享回报</w:t>
            </w:r>
            <w:proofErr w:type="spellEnd"/>
            <w:r>
              <w:t>"</w:t>
            </w:r>
            <w:r>
              <w:t>（</w:t>
            </w:r>
            <w:r>
              <w:t>"leveraging the platform scale, we will take on more risks while sharing rewards"</w:t>
            </w:r>
            <w:r>
              <w:t>）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7EAC29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首次明确平台承担库存、品控、退换货责任，资产负债表风险敞口将放大；商业模式转向意味着估值倍数需要重新校准</w:t>
            </w:r>
          </w:p>
        </w:tc>
      </w:tr>
      <w:tr w:rsidR="00893B43" w14:paraId="17C421F3" w14:textId="77777777" w:rsidTr="00EA4760">
        <w:trPr>
          <w:jc w:val="center"/>
        </w:trPr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5D5AA" w14:textId="77777777" w:rsidR="00893B4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联席董事长兼联席</w:t>
            </w:r>
            <w:r>
              <w:rPr>
                <w:lang w:eastAsia="zh-CN"/>
              </w:rPr>
              <w:t xml:space="preserve"> CEO </w:t>
            </w:r>
            <w:r>
              <w:rPr>
                <w:lang w:eastAsia="zh-CN"/>
              </w:rPr>
              <w:t>陈磊</w:t>
            </w:r>
          </w:p>
        </w:tc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2834C" w14:textId="77777777" w:rsidR="00893B43" w:rsidRDefault="00000000">
            <w:pPr>
              <w:jc w:val="center"/>
            </w:pPr>
            <w:r>
              <w:rPr>
                <w:color w:val="1A7A3A"/>
              </w:rPr>
              <w:t>"</w:t>
            </w:r>
            <w:proofErr w:type="spellStart"/>
            <w:r>
              <w:rPr>
                <w:color w:val="1A7A3A"/>
              </w:rPr>
              <w:t>我们的全球业务继续以稳步节奏增长</w:t>
            </w:r>
            <w:proofErr w:type="spellEnd"/>
            <w:r>
              <w:rPr>
                <w:color w:val="1A7A3A"/>
              </w:rPr>
              <w:t>"</w:t>
            </w:r>
            <w:r>
              <w:rPr>
                <w:color w:val="1A7A3A"/>
              </w:rPr>
              <w:t>（</w:t>
            </w:r>
            <w:r>
              <w:rPr>
                <w:color w:val="1A7A3A"/>
              </w:rPr>
              <w:t>"our global business continued to grow at a steady pace"</w:t>
            </w:r>
            <w:r>
              <w:rPr>
                <w:color w:val="1A7A3A"/>
              </w:rPr>
              <w:t>）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03B85A" w14:textId="77777777" w:rsidR="00893B43" w:rsidRDefault="00000000">
            <w:pPr>
              <w:jc w:val="center"/>
            </w:pPr>
            <w:r>
              <w:t>措辞从去年同期</w:t>
            </w:r>
            <w:r>
              <w:t xml:space="preserve"> "strong growth" </w:t>
            </w:r>
            <w:r>
              <w:t>降级为</w:t>
            </w:r>
            <w:r>
              <w:t xml:space="preserve"> "steady pace"</w:t>
            </w:r>
            <w:r>
              <w:t>，对应美关税与贸易</w:t>
            </w:r>
            <w:r>
              <w:lastRenderedPageBreak/>
              <w:t>摩擦背景下</w:t>
            </w:r>
            <w:r>
              <w:t xml:space="preserve"> Temu </w:t>
            </w:r>
            <w:r>
              <w:t>增速放缓的合理推断</w:t>
            </w:r>
          </w:p>
        </w:tc>
      </w:tr>
      <w:tr w:rsidR="00893B43" w14:paraId="0A4A158F" w14:textId="77777777" w:rsidTr="00EA4760">
        <w:trPr>
          <w:jc w:val="center"/>
        </w:trPr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7252B" w14:textId="77777777" w:rsidR="00893B4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联席董事长兼联席</w:t>
            </w:r>
            <w:r>
              <w:rPr>
                <w:lang w:eastAsia="zh-CN"/>
              </w:rPr>
              <w:t xml:space="preserve"> CEO </w:t>
            </w:r>
            <w:r>
              <w:rPr>
                <w:lang w:eastAsia="zh-CN"/>
              </w:rPr>
              <w:t>陈磊</w:t>
            </w:r>
          </w:p>
        </w:tc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9BDCF" w14:textId="77777777" w:rsidR="00893B43" w:rsidRDefault="00000000">
            <w:pPr>
              <w:jc w:val="center"/>
            </w:pPr>
            <w:r>
              <w:t>"</w:t>
            </w:r>
            <w:proofErr w:type="spellStart"/>
            <w:r>
              <w:t>长期与可持续竞争优势的真正驱动来自看不见的供应链能力</w:t>
            </w:r>
            <w:proofErr w:type="spellEnd"/>
            <w:r>
              <w:t>"</w:t>
            </w:r>
            <w:r>
              <w:t>（</w:t>
            </w:r>
            <w:r>
              <w:t>"the true driver of long-term and sustainable competitive advantage lies in the supply chain capabilities that are often unseen"</w:t>
            </w:r>
            <w:r>
              <w:t>）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38A36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拒绝进入直播电商、即时零售等新业态的战略选择被再次确认，与字节、京东、美团形成清晰差异化</w:t>
            </w:r>
          </w:p>
        </w:tc>
      </w:tr>
      <w:tr w:rsidR="00893B43" w14:paraId="2F59D28D" w14:textId="77777777" w:rsidTr="00EA4760">
        <w:trPr>
          <w:jc w:val="center"/>
        </w:trPr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29BD8E" w14:textId="77777777" w:rsidR="00893B4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财务副总裁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刘珺（</w:t>
            </w:r>
            <w:r>
              <w:rPr>
                <w:lang w:eastAsia="zh-CN"/>
              </w:rPr>
              <w:t>Jun Liu</w:t>
            </w:r>
            <w:r>
              <w:rPr>
                <w:lang w:eastAsia="zh-CN"/>
              </w:rPr>
              <w:t>）</w:t>
            </w:r>
          </w:p>
        </w:tc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9C9AC" w14:textId="77777777" w:rsidR="00893B43" w:rsidRDefault="00000000">
            <w:pPr>
              <w:jc w:val="center"/>
            </w:pPr>
            <w:r>
              <w:t xml:space="preserve">"Non-GAAP </w:t>
            </w:r>
            <w:proofErr w:type="spellStart"/>
            <w:r>
              <w:t>经营利润率本季度</w:t>
            </w:r>
            <w:proofErr w:type="spellEnd"/>
            <w:r>
              <w:t xml:space="preserve"> 20%</w:t>
            </w:r>
            <w:r>
              <w:t>，</w:t>
            </w:r>
            <w:proofErr w:type="spellStart"/>
            <w:r>
              <w:t>去年同期</w:t>
            </w:r>
            <w:proofErr w:type="spellEnd"/>
            <w:r>
              <w:t xml:space="preserve"> 19%"</w:t>
            </w:r>
            <w:r>
              <w:t>（</w:t>
            </w:r>
            <w:r>
              <w:t>"Non-GAAP operating profit margin was 20% this quarter compared to 19%"</w:t>
            </w:r>
            <w:r>
              <w:t>）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ACA90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color w:val="C0392B"/>
                <w:lang w:eastAsia="zh-CN"/>
              </w:rPr>
              <w:t>主动强调利润率改善以对冲净利润下滑的负面叙事；与</w:t>
            </w:r>
            <w:r>
              <w:rPr>
                <w:color w:val="C0392B"/>
                <w:lang w:eastAsia="zh-CN"/>
              </w:rPr>
              <w:t>"</w:t>
            </w:r>
            <w:r>
              <w:rPr>
                <w:color w:val="C0392B"/>
                <w:lang w:eastAsia="zh-CN"/>
              </w:rPr>
              <w:t>营业外科目逆转</w:t>
            </w:r>
            <w:r>
              <w:rPr>
                <w:color w:val="C0392B"/>
                <w:lang w:eastAsia="zh-CN"/>
              </w:rPr>
              <w:t>"</w:t>
            </w:r>
            <w:r>
              <w:rPr>
                <w:color w:val="C0392B"/>
                <w:lang w:eastAsia="zh-CN"/>
              </w:rPr>
              <w:t>的解释配合，引导市场关注主营业务实际盈利能力</w:t>
            </w:r>
          </w:p>
        </w:tc>
      </w:tr>
      <w:tr w:rsidR="00893B43" w14:paraId="7FE1DB58" w14:textId="77777777" w:rsidTr="00EA4760">
        <w:trPr>
          <w:jc w:val="center"/>
        </w:trPr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F35B4" w14:textId="77777777" w:rsidR="00893B4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财务副总裁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刘珺（</w:t>
            </w:r>
            <w:r>
              <w:rPr>
                <w:lang w:eastAsia="zh-CN"/>
              </w:rPr>
              <w:t>Jun Liu</w:t>
            </w:r>
            <w:r>
              <w:rPr>
                <w:lang w:eastAsia="zh-CN"/>
              </w:rPr>
              <w:t>）</w:t>
            </w:r>
          </w:p>
        </w:tc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C02FF" w14:textId="77777777" w:rsidR="00893B43" w:rsidRDefault="00000000">
            <w:pPr>
              <w:jc w:val="center"/>
            </w:pPr>
            <w:r>
              <w:t>"</w:t>
            </w:r>
            <w:proofErr w:type="spellStart"/>
            <w:r>
              <w:t>由于季节性与持续投入周期，季度间财务结果出现波动是正常的</w:t>
            </w:r>
            <w:proofErr w:type="spellEnd"/>
            <w:r>
              <w:t>"</w:t>
            </w:r>
            <w:r>
              <w:t>（</w:t>
            </w:r>
            <w:r>
              <w:t>"due to seasonality and ongoing investment cycles, it is normal to see some fluctuation"</w:t>
            </w:r>
            <w:r>
              <w:t>）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BCADA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color w:val="C0392B"/>
                <w:lang w:eastAsia="zh-CN"/>
              </w:rPr>
              <w:t>财务负责人对短期波动给出</w:t>
            </w:r>
            <w:r>
              <w:rPr>
                <w:color w:val="C0392B"/>
                <w:lang w:eastAsia="zh-CN"/>
              </w:rPr>
              <w:t xml:space="preserve"> "normal" </w:t>
            </w:r>
            <w:r>
              <w:rPr>
                <w:color w:val="C0392B"/>
                <w:lang w:eastAsia="zh-CN"/>
              </w:rPr>
              <w:t>定性，预期未来</w:t>
            </w:r>
            <w:r>
              <w:rPr>
                <w:color w:val="C0392B"/>
                <w:lang w:eastAsia="zh-CN"/>
              </w:rPr>
              <w:t xml:space="preserve"> 2-3 </w:t>
            </w:r>
            <w:r>
              <w:rPr>
                <w:color w:val="C0392B"/>
                <w:lang w:eastAsia="zh-CN"/>
              </w:rPr>
              <w:t>个季度仍可能出现净利润下滑或经营利润率波动</w:t>
            </w:r>
          </w:p>
        </w:tc>
      </w:tr>
      <w:tr w:rsidR="00893B43" w14:paraId="1F534E7C" w14:textId="77777777" w:rsidTr="00EA4760">
        <w:trPr>
          <w:jc w:val="center"/>
        </w:trPr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8AA1E" w14:textId="77777777" w:rsidR="00893B4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财务副总裁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刘珺（</w:t>
            </w:r>
            <w:r>
              <w:rPr>
                <w:lang w:eastAsia="zh-CN"/>
              </w:rPr>
              <w:t>Jun Liu</w:t>
            </w:r>
            <w:r>
              <w:rPr>
                <w:lang w:eastAsia="zh-CN"/>
              </w:rPr>
              <w:t>）</w:t>
            </w:r>
          </w:p>
        </w:tc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310FF" w14:textId="77777777" w:rsidR="00893B43" w:rsidRDefault="00000000">
            <w:pPr>
              <w:jc w:val="center"/>
            </w:pPr>
            <w:r>
              <w:t>"</w:t>
            </w:r>
            <w:proofErr w:type="spellStart"/>
            <w:r>
              <w:t>平台长期价值的根本与我们为消费者和生态创造的价值绑定</w:t>
            </w:r>
            <w:proofErr w:type="spellEnd"/>
            <w:r>
              <w:t>"</w:t>
            </w:r>
            <w:r>
              <w:t>（</w:t>
            </w:r>
            <w:r>
              <w:t>"the long-term value of the platform is fundamentally tied to the value we create for consumers and the broader ecosystem"</w:t>
            </w:r>
            <w:r>
              <w:t>）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FE725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重申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长期主义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叙事，主动劝退短期视角投资者；与公司从未启动回购或分红的现金运用策略形成内在逻辑一致</w:t>
            </w:r>
          </w:p>
        </w:tc>
      </w:tr>
    </w:tbl>
    <w:p w14:paraId="59F6AEEE" w14:textId="77777777" w:rsidR="00893B43" w:rsidRDefault="00893B43">
      <w:pPr>
        <w:rPr>
          <w:lang w:eastAsia="zh-CN"/>
        </w:rPr>
      </w:pPr>
    </w:p>
    <w:p w14:paraId="67A1D007" w14:textId="77777777" w:rsidR="00893B43" w:rsidRDefault="00000000">
      <w:pPr>
        <w:ind w:left="720"/>
      </w:pPr>
      <w:proofErr w:type="spellStart"/>
      <w:r>
        <w:rPr>
          <w:color w:val="555555"/>
        </w:rPr>
        <w:t>来源：</w:t>
      </w:r>
      <w:r>
        <w:rPr>
          <w:color w:val="555555"/>
        </w:rPr>
        <w:t>PDD</w:t>
      </w:r>
      <w:proofErr w:type="spellEnd"/>
      <w:r>
        <w:rPr>
          <w:color w:val="555555"/>
        </w:rPr>
        <w:t xml:space="preserve"> Holdings Q1 2026 Earnings Call Transcript</w:t>
      </w:r>
      <w:r>
        <w:rPr>
          <w:color w:val="555555"/>
        </w:rPr>
        <w:t>（</w:t>
      </w:r>
      <w:r>
        <w:rPr>
          <w:color w:val="555555"/>
        </w:rPr>
        <w:t>2026-05-27</w:t>
      </w:r>
      <w:r>
        <w:rPr>
          <w:color w:val="555555"/>
        </w:rPr>
        <w:t>，</w:t>
      </w:r>
      <w:r>
        <w:rPr>
          <w:color w:val="555555"/>
        </w:rPr>
        <w:t xml:space="preserve">34,450 </w:t>
      </w:r>
      <w:r>
        <w:rPr>
          <w:color w:val="555555"/>
        </w:rPr>
        <w:t>字符全文，来源</w:t>
      </w:r>
      <w:r>
        <w:rPr>
          <w:color w:val="555555"/>
        </w:rPr>
        <w:t xml:space="preserve"> RapidAPI earnings-call-transcripts1</w:t>
      </w:r>
      <w:r>
        <w:rPr>
          <w:color w:val="555555"/>
        </w:rPr>
        <w:t>）</w:t>
      </w:r>
      <w:r>
        <w:rPr>
          <w:color w:val="555555"/>
        </w:rPr>
        <w:t xml:space="preserve"> ⚠️ Seeking Alpha </w:t>
      </w:r>
      <w:r>
        <w:rPr>
          <w:color w:val="555555"/>
        </w:rPr>
        <w:t>转录将</w:t>
      </w:r>
      <w:r>
        <w:rPr>
          <w:color w:val="555555"/>
        </w:rPr>
        <w:t xml:space="preserve"> "Jun Liu" </w:t>
      </w:r>
      <w:r>
        <w:rPr>
          <w:color w:val="555555"/>
        </w:rPr>
        <w:t>误标为</w:t>
      </w:r>
      <w:r>
        <w:rPr>
          <w:color w:val="555555"/>
        </w:rPr>
        <w:t xml:space="preserve"> "David Liu / John"</w:t>
      </w:r>
      <w:r>
        <w:rPr>
          <w:color w:val="555555"/>
        </w:rPr>
        <w:t>，本报告依据</w:t>
      </w:r>
      <w:r>
        <w:rPr>
          <w:color w:val="555555"/>
        </w:rPr>
        <w:t xml:space="preserve"> PDD </w:t>
      </w:r>
      <w:r>
        <w:rPr>
          <w:color w:val="555555"/>
        </w:rPr>
        <w:t>官方</w:t>
      </w:r>
      <w:r>
        <w:rPr>
          <w:color w:val="555555"/>
        </w:rPr>
        <w:t xml:space="preserve"> PR </w:t>
      </w:r>
      <w:r>
        <w:rPr>
          <w:color w:val="555555"/>
        </w:rPr>
        <w:t>第</w:t>
      </w:r>
      <w:r>
        <w:rPr>
          <w:color w:val="555555"/>
        </w:rPr>
        <w:t xml:space="preserve"> 20 </w:t>
      </w:r>
      <w:r>
        <w:rPr>
          <w:color w:val="555555"/>
        </w:rPr>
        <w:t>行确认为</w:t>
      </w:r>
      <w:r>
        <w:rPr>
          <w:color w:val="555555"/>
        </w:rPr>
        <w:t xml:space="preserve"> "Ms. Jun Liu, VP of Finance</w:t>
      </w:r>
      <w:r>
        <w:rPr>
          <w:color w:val="555555"/>
        </w:rPr>
        <w:t>（中文名</w:t>
      </w:r>
      <w:r>
        <w:rPr>
          <w:color w:val="555555"/>
        </w:rPr>
        <w:t xml:space="preserve"> </w:t>
      </w:r>
      <w:r>
        <w:rPr>
          <w:color w:val="555555"/>
        </w:rPr>
        <w:t>刘珺）</w:t>
      </w:r>
      <w:r>
        <w:rPr>
          <w:color w:val="555555"/>
        </w:rPr>
        <w:t>"</w:t>
      </w:r>
      <w:r>
        <w:rPr>
          <w:color w:val="555555"/>
        </w:rPr>
        <w:t>，已做归属修正</w:t>
      </w:r>
    </w:p>
    <w:p w14:paraId="7FE7A13D" w14:textId="7909329B" w:rsidR="00EA4760" w:rsidRPr="00EA4760" w:rsidRDefault="00000000" w:rsidP="00EA4760">
      <w:pPr>
        <w:pStyle w:val="31"/>
        <w:rPr>
          <w:rFonts w:ascii="Arial" w:eastAsia="宋体" w:hAnsi="Arial" w:hint="eastAsia"/>
          <w:sz w:val="24"/>
          <w:lang w:eastAsia="zh-CN"/>
        </w:rPr>
      </w:pPr>
      <w:r>
        <w:rPr>
          <w:rFonts w:ascii="Arial" w:eastAsia="宋体" w:hAnsi="Arial"/>
          <w:sz w:val="24"/>
        </w:rPr>
        <w:t xml:space="preserve">3.3 </w:t>
      </w:r>
      <w:proofErr w:type="spellStart"/>
      <w:r>
        <w:rPr>
          <w:rFonts w:ascii="Arial" w:eastAsia="宋体" w:hAnsi="Arial"/>
          <w:sz w:val="24"/>
        </w:rPr>
        <w:t>竞争格局比较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42"/>
        <w:gridCol w:w="1500"/>
        <w:gridCol w:w="1521"/>
        <w:gridCol w:w="1561"/>
        <w:gridCol w:w="1576"/>
      </w:tblGrid>
      <w:tr w:rsidR="00893B43" w14:paraId="45F41C6C" w14:textId="77777777" w:rsidTr="00EA4760">
        <w:trPr>
          <w:jc w:val="center"/>
        </w:trPr>
        <w:tc>
          <w:tcPr>
            <w:tcW w:w="26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1A0A1" w14:textId="77777777" w:rsidR="00893B43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竞争者</w:t>
            </w:r>
            <w:proofErr w:type="spellEnd"/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BE1E9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 xml:space="preserve">2025 GMV </w:t>
            </w:r>
            <w:proofErr w:type="spellStart"/>
            <w:r>
              <w:rPr>
                <w:b/>
                <w:color w:val="FFFFFF"/>
              </w:rPr>
              <w:t>市场份额</w:t>
            </w:r>
            <w:proofErr w:type="spellEnd"/>
          </w:p>
        </w:tc>
        <w:tc>
          <w:tcPr>
            <w:tcW w:w="152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65B91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"</w:t>
            </w:r>
            <w:proofErr w:type="spellStart"/>
            <w:r>
              <w:rPr>
                <w:b/>
                <w:color w:val="FFFFFF"/>
              </w:rPr>
              <w:t>供应链</w:t>
            </w:r>
            <w:proofErr w:type="spellEnd"/>
            <w:r>
              <w:rPr>
                <w:b/>
                <w:color w:val="FFFFFF"/>
              </w:rPr>
              <w:t xml:space="preserve"> + </w:t>
            </w:r>
            <w:proofErr w:type="spellStart"/>
            <w:r>
              <w:rPr>
                <w:b/>
                <w:color w:val="FFFFFF"/>
              </w:rPr>
              <w:t>品牌</w:t>
            </w:r>
            <w:r>
              <w:rPr>
                <w:b/>
                <w:color w:val="FFFFFF"/>
              </w:rPr>
              <w:t>"</w:t>
            </w:r>
            <w:r>
              <w:rPr>
                <w:b/>
                <w:color w:val="FFFFFF"/>
              </w:rPr>
              <w:t>产品进展</w:t>
            </w:r>
            <w:proofErr w:type="spellEnd"/>
          </w:p>
        </w:tc>
        <w:tc>
          <w:tcPr>
            <w:tcW w:w="15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3C528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 xml:space="preserve">2026 </w:t>
            </w:r>
            <w:proofErr w:type="spellStart"/>
            <w:r>
              <w:rPr>
                <w:b/>
                <w:color w:val="FFFFFF"/>
              </w:rPr>
              <w:t>增速</w:t>
            </w:r>
            <w:proofErr w:type="spellEnd"/>
          </w:p>
        </w:tc>
        <w:tc>
          <w:tcPr>
            <w:tcW w:w="15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7F768F" w14:textId="77777777" w:rsidR="00893B43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相对优劣势</w:t>
            </w:r>
            <w:proofErr w:type="spellEnd"/>
          </w:p>
        </w:tc>
      </w:tr>
      <w:tr w:rsidR="00893B43" w14:paraId="602F05AA" w14:textId="77777777" w:rsidTr="00EA4760">
        <w:trPr>
          <w:jc w:val="center"/>
        </w:trPr>
        <w:tc>
          <w:tcPr>
            <w:tcW w:w="26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33838" w14:textId="77777777" w:rsidR="00893B43" w:rsidRDefault="00000000">
            <w:proofErr w:type="spellStart"/>
            <w:r>
              <w:t>拼多多（</w:t>
            </w:r>
            <w:r>
              <w:t>PDD</w:t>
            </w:r>
            <w:proofErr w:type="spellEnd"/>
            <w:r>
              <w:t>）</w:t>
            </w:r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0A624" w14:textId="77777777" w:rsidR="00893B43" w:rsidRDefault="00000000">
            <w:pPr>
              <w:jc w:val="right"/>
            </w:pPr>
            <w:r>
              <w:t>19%</w:t>
            </w:r>
          </w:p>
        </w:tc>
        <w:tc>
          <w:tcPr>
            <w:tcW w:w="152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29F32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新拼姆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专项公司成立、</w:t>
            </w:r>
            <w:r>
              <w:rPr>
                <w:lang w:eastAsia="zh-CN"/>
              </w:rPr>
              <w:t xml:space="preserve">RMB 1,000 </w:t>
            </w:r>
            <w:r>
              <w:rPr>
                <w:lang w:eastAsia="zh-CN"/>
              </w:rPr>
              <w:t>亿三年投入面向全球品牌孵化、千亿扶持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多多优质农产品</w:t>
            </w:r>
          </w:p>
        </w:tc>
        <w:tc>
          <w:tcPr>
            <w:tcW w:w="15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2457D" w14:textId="77777777" w:rsidR="00893B43" w:rsidRDefault="00000000">
            <w:pPr>
              <w:jc w:val="right"/>
            </w:pPr>
            <w:proofErr w:type="spellStart"/>
            <w:r>
              <w:t>营收</w:t>
            </w:r>
            <w:proofErr w:type="spellEnd"/>
            <w:r>
              <w:t xml:space="preserve"> +10-12%</w:t>
            </w:r>
            <w:r>
              <w:t>（</w:t>
            </w:r>
            <w:r>
              <w:t xml:space="preserve">Q1 2026 </w:t>
            </w:r>
            <w:proofErr w:type="spellStart"/>
            <w:r>
              <w:t>实际</w:t>
            </w:r>
            <w:proofErr w:type="spellEnd"/>
            <w:r>
              <w:t xml:space="preserve"> +11%</w:t>
            </w:r>
            <w:r>
              <w:t>）</w:t>
            </w:r>
          </w:p>
        </w:tc>
        <w:tc>
          <w:tcPr>
            <w:tcW w:w="15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09DB6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优势：现金池</w:t>
            </w:r>
            <w:r>
              <w:rPr>
                <w:lang w:eastAsia="zh-CN"/>
              </w:rPr>
              <w:t xml:space="preserve"> US$ 632 </w:t>
            </w:r>
            <w:r>
              <w:rPr>
                <w:lang w:eastAsia="zh-CN"/>
              </w:rPr>
              <w:t>亿、</w:t>
            </w:r>
            <w:proofErr w:type="spellStart"/>
            <w:r>
              <w:rPr>
                <w:lang w:eastAsia="zh-CN"/>
              </w:rPr>
              <w:t>Temu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全球网络、组织执行力。劣势：自营业务无经验、库存与品控能力待建</w:t>
            </w:r>
          </w:p>
        </w:tc>
      </w:tr>
      <w:tr w:rsidR="00893B43" w14:paraId="71D08F7F" w14:textId="77777777" w:rsidTr="00EA4760">
        <w:trPr>
          <w:jc w:val="center"/>
        </w:trPr>
        <w:tc>
          <w:tcPr>
            <w:tcW w:w="26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F92D98" w14:textId="77777777" w:rsidR="00893B43" w:rsidRDefault="00000000">
            <w:proofErr w:type="spellStart"/>
            <w:r>
              <w:t>阿里巴巴（</w:t>
            </w:r>
            <w:r>
              <w:t>BABA</w:t>
            </w:r>
            <w:proofErr w:type="spellEnd"/>
            <w:r>
              <w:t>）</w:t>
            </w:r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6C3BD" w14:textId="77777777" w:rsidR="00893B43" w:rsidRDefault="00000000">
            <w:pPr>
              <w:jc w:val="right"/>
            </w:pPr>
            <w:r>
              <w:t>31%</w:t>
            </w:r>
          </w:p>
        </w:tc>
        <w:tc>
          <w:tcPr>
            <w:tcW w:w="152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FE0E2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淘宝</w:t>
            </w:r>
            <w:r>
              <w:rPr>
                <w:lang w:eastAsia="zh-CN"/>
              </w:rPr>
              <w:t xml:space="preserve"> 88VIP </w:t>
            </w:r>
            <w:r>
              <w:rPr>
                <w:lang w:eastAsia="zh-CN"/>
              </w:rPr>
              <w:t>品牌升级、天</w:t>
            </w:r>
            <w:r>
              <w:rPr>
                <w:lang w:eastAsia="zh-CN"/>
              </w:rPr>
              <w:lastRenderedPageBreak/>
              <w:t>猫商家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轻资产托管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 xml:space="preserve">618 </w:t>
            </w:r>
            <w:r>
              <w:rPr>
                <w:lang w:eastAsia="zh-CN"/>
              </w:rPr>
              <w:t>高额补贴</w:t>
            </w:r>
          </w:p>
        </w:tc>
        <w:tc>
          <w:tcPr>
            <w:tcW w:w="15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312EB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营收</w:t>
            </w:r>
            <w:r>
              <w:rPr>
                <w:lang w:eastAsia="zh-CN"/>
              </w:rPr>
              <w:t xml:space="preserve"> +6-8%</w:t>
            </w:r>
            <w:r>
              <w:rPr>
                <w:lang w:eastAsia="zh-CN"/>
              </w:rPr>
              <w:t>（</w:t>
            </w:r>
            <w:r>
              <w:rPr>
                <w:lang w:eastAsia="zh-CN"/>
              </w:rPr>
              <w:t xml:space="preserve">FY26 Q4 </w:t>
            </w:r>
            <w:r>
              <w:rPr>
                <w:lang w:eastAsia="zh-CN"/>
              </w:rPr>
              <w:lastRenderedPageBreak/>
              <w:t xml:space="preserve">+3% </w:t>
            </w:r>
            <w:r>
              <w:rPr>
                <w:lang w:eastAsia="zh-CN"/>
              </w:rPr>
              <w:t>报告口径</w:t>
            </w:r>
            <w:r>
              <w:rPr>
                <w:lang w:eastAsia="zh-CN"/>
              </w:rPr>
              <w:t xml:space="preserve"> / +11% LFL</w:t>
            </w:r>
            <w:r>
              <w:rPr>
                <w:lang w:eastAsia="zh-CN"/>
              </w:rPr>
              <w:t>）</w:t>
            </w:r>
          </w:p>
        </w:tc>
        <w:tc>
          <w:tcPr>
            <w:tcW w:w="15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9B2E3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优势：商家生态最全、品牌</w:t>
            </w:r>
            <w:r>
              <w:rPr>
                <w:lang w:eastAsia="zh-CN"/>
              </w:rPr>
              <w:lastRenderedPageBreak/>
              <w:t>商家心智强。劣势：佣金率压力、组织效率落后</w:t>
            </w:r>
          </w:p>
        </w:tc>
      </w:tr>
      <w:tr w:rsidR="00893B43" w14:paraId="583DC6B1" w14:textId="77777777" w:rsidTr="00EA4760">
        <w:trPr>
          <w:jc w:val="center"/>
        </w:trPr>
        <w:tc>
          <w:tcPr>
            <w:tcW w:w="26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DDD97" w14:textId="77777777" w:rsidR="00893B43" w:rsidRDefault="00000000">
            <w:proofErr w:type="spellStart"/>
            <w:r>
              <w:lastRenderedPageBreak/>
              <w:t>抖音电商</w:t>
            </w:r>
            <w:proofErr w:type="spellEnd"/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ADD9F" w14:textId="77777777" w:rsidR="00893B43" w:rsidRDefault="00000000">
            <w:pPr>
              <w:jc w:val="right"/>
            </w:pPr>
            <w:r>
              <w:t>24%</w:t>
            </w:r>
          </w:p>
        </w:tc>
        <w:tc>
          <w:tcPr>
            <w:tcW w:w="152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4E897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直播电商深耕产业带白牌、内容驱动获客、抖音商城稳态化</w:t>
            </w:r>
          </w:p>
        </w:tc>
        <w:tc>
          <w:tcPr>
            <w:tcW w:w="15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BBBCC" w14:textId="77777777" w:rsidR="00893B43" w:rsidRDefault="00000000">
            <w:pPr>
              <w:jc w:val="right"/>
            </w:pPr>
            <w:r>
              <w:t>GMV +30%</w:t>
            </w:r>
            <w:r>
              <w:t>（</w:t>
            </w:r>
            <w:r>
              <w:t xml:space="preserve">2025 </w:t>
            </w:r>
            <w:proofErr w:type="spellStart"/>
            <w:r>
              <w:t>全年</w:t>
            </w:r>
            <w:proofErr w:type="spellEnd"/>
            <w:r>
              <w:t xml:space="preserve"> GMV </w:t>
            </w:r>
            <w:r>
              <w:t>约</w:t>
            </w:r>
            <w:r>
              <w:t xml:space="preserve"> RMB 4.3 </w:t>
            </w:r>
            <w:proofErr w:type="spellStart"/>
            <w:r>
              <w:t>万亿</w:t>
            </w:r>
            <w:proofErr w:type="spellEnd"/>
            <w:r>
              <w:t>）</w:t>
            </w:r>
          </w:p>
        </w:tc>
        <w:tc>
          <w:tcPr>
            <w:tcW w:w="15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0843B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优势：流量入口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内容种草、增速最快。劣势：品控合规压力大、退货率高</w:t>
            </w:r>
          </w:p>
        </w:tc>
      </w:tr>
      <w:tr w:rsidR="00893B43" w14:paraId="2A527DC5" w14:textId="77777777" w:rsidTr="00EA4760">
        <w:trPr>
          <w:jc w:val="center"/>
        </w:trPr>
        <w:tc>
          <w:tcPr>
            <w:tcW w:w="26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C467F" w14:textId="77777777" w:rsidR="00893B43" w:rsidRDefault="00000000">
            <w:proofErr w:type="spellStart"/>
            <w:r>
              <w:t>京东（</w:t>
            </w:r>
            <w:r>
              <w:t>JD</w:t>
            </w:r>
            <w:proofErr w:type="spellEnd"/>
            <w:r>
              <w:t>）</w:t>
            </w:r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959F0" w14:textId="77777777" w:rsidR="00893B43" w:rsidRDefault="00000000">
            <w:pPr>
              <w:jc w:val="right"/>
            </w:pPr>
            <w:r>
              <w:t>16%</w:t>
            </w:r>
          </w:p>
        </w:tc>
        <w:tc>
          <w:tcPr>
            <w:tcW w:w="152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C4A4A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京东自营品牌延伸、京东外卖与即时零售加码</w:t>
            </w:r>
          </w:p>
        </w:tc>
        <w:tc>
          <w:tcPr>
            <w:tcW w:w="15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6AEDB2" w14:textId="77777777" w:rsidR="00893B43" w:rsidRDefault="00000000">
            <w:pPr>
              <w:jc w:val="right"/>
            </w:pPr>
            <w:proofErr w:type="spellStart"/>
            <w:r>
              <w:t>营收</w:t>
            </w:r>
            <w:proofErr w:type="spellEnd"/>
            <w:r>
              <w:t xml:space="preserve"> +5-7%</w:t>
            </w:r>
          </w:p>
        </w:tc>
        <w:tc>
          <w:tcPr>
            <w:tcW w:w="15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DA653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优势：自营供应链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物流体系最强、京东</w:t>
            </w:r>
            <w:r>
              <w:rPr>
                <w:lang w:eastAsia="zh-CN"/>
              </w:rPr>
              <w:t xml:space="preserve"> PLUS </w:t>
            </w:r>
            <w:r>
              <w:rPr>
                <w:lang w:eastAsia="zh-CN"/>
              </w:rPr>
              <w:t>用户粘性高。劣势：利润率结构性低（</w:t>
            </w:r>
            <w:r>
              <w:rPr>
                <w:lang w:eastAsia="zh-CN"/>
              </w:rPr>
              <w:t xml:space="preserve">Non-GAAP </w:t>
            </w:r>
            <w:r>
              <w:rPr>
                <w:lang w:eastAsia="zh-CN"/>
              </w:rPr>
              <w:t>经营利润率</w:t>
            </w:r>
            <w:r>
              <w:rPr>
                <w:lang w:eastAsia="zh-CN"/>
              </w:rPr>
              <w:t xml:space="preserve"> 4-5%</w:t>
            </w:r>
            <w:r>
              <w:rPr>
                <w:lang w:eastAsia="zh-CN"/>
              </w:rPr>
              <w:t>）</w:t>
            </w:r>
          </w:p>
        </w:tc>
      </w:tr>
      <w:tr w:rsidR="00893B43" w14:paraId="01F989FF" w14:textId="77777777" w:rsidTr="00EA4760">
        <w:trPr>
          <w:jc w:val="center"/>
        </w:trPr>
        <w:tc>
          <w:tcPr>
            <w:tcW w:w="264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FAA36" w14:textId="77777777" w:rsidR="00893B43" w:rsidRDefault="00000000">
            <w:proofErr w:type="spellStart"/>
            <w:r>
              <w:t>Temu</w:t>
            </w:r>
            <w:proofErr w:type="spellEnd"/>
            <w:r>
              <w:t xml:space="preserve"> vs </w:t>
            </w:r>
            <w:proofErr w:type="spellStart"/>
            <w:r>
              <w:t>海外（</w:t>
            </w:r>
            <w:r>
              <w:t>SHEIN</w:t>
            </w:r>
            <w:proofErr w:type="spellEnd"/>
            <w:r>
              <w:t>/Amazon/TikTok Shop</w:t>
            </w:r>
            <w:r>
              <w:t>）</w:t>
            </w:r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1A393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t>海外细分市场份额未独立披露</w:t>
            </w:r>
          </w:p>
        </w:tc>
        <w:tc>
          <w:tcPr>
            <w:tcW w:w="152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8CFC97" w14:textId="77777777" w:rsidR="00893B43" w:rsidRDefault="00000000">
            <w:pPr>
              <w:jc w:val="center"/>
            </w:pPr>
            <w:proofErr w:type="spellStart"/>
            <w:r>
              <w:t>Temu</w:t>
            </w:r>
            <w:proofErr w:type="spellEnd"/>
            <w:r>
              <w:t xml:space="preserve"> </w:t>
            </w:r>
            <w:proofErr w:type="spellStart"/>
            <w:r>
              <w:t>全托管</w:t>
            </w:r>
            <w:proofErr w:type="spellEnd"/>
            <w:r>
              <w:t xml:space="preserve"> → </w:t>
            </w:r>
            <w:proofErr w:type="spellStart"/>
            <w:r>
              <w:t>半托管混合模式</w:t>
            </w:r>
            <w:proofErr w:type="spellEnd"/>
          </w:p>
        </w:tc>
        <w:tc>
          <w:tcPr>
            <w:tcW w:w="15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323EB" w14:textId="77777777" w:rsidR="00893B43" w:rsidRDefault="00000000">
            <w:pPr>
              <w:jc w:val="right"/>
            </w:pPr>
            <w:proofErr w:type="spellStart"/>
            <w:r>
              <w:t>公司定性</w:t>
            </w:r>
            <w:proofErr w:type="spellEnd"/>
            <w:r>
              <w:t xml:space="preserve"> "steady pace"</w:t>
            </w:r>
          </w:p>
        </w:tc>
        <w:tc>
          <w:tcPr>
            <w:tcW w:w="15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5B9E7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优势：全托管模式低门槛、价格力。劣势：美关税新政、</w:t>
            </w:r>
            <w:r>
              <w:rPr>
                <w:lang w:eastAsia="zh-CN"/>
              </w:rPr>
              <w:t xml:space="preserve">TikTok </w:t>
            </w:r>
            <w:r>
              <w:rPr>
                <w:lang w:eastAsia="zh-CN"/>
              </w:rPr>
              <w:t>法案外溢、欧盟</w:t>
            </w:r>
            <w:r>
              <w:rPr>
                <w:lang w:eastAsia="zh-CN"/>
              </w:rPr>
              <w:t xml:space="preserve"> CBAM </w:t>
            </w:r>
            <w:r>
              <w:rPr>
                <w:lang w:eastAsia="zh-CN"/>
              </w:rPr>
              <w:t>多重政策风险</w:t>
            </w:r>
          </w:p>
        </w:tc>
      </w:tr>
    </w:tbl>
    <w:p w14:paraId="5D2F9C27" w14:textId="77777777" w:rsidR="00893B43" w:rsidRDefault="00893B43">
      <w:pPr>
        <w:rPr>
          <w:lang w:eastAsia="zh-CN"/>
        </w:rPr>
      </w:pPr>
    </w:p>
    <w:p w14:paraId="06867DEF" w14:textId="77777777" w:rsidR="00893B43" w:rsidRDefault="00000000">
      <w:pPr>
        <w:ind w:left="720"/>
        <w:rPr>
          <w:lang w:eastAsia="zh-CN"/>
        </w:rPr>
      </w:pPr>
      <w:r>
        <w:rPr>
          <w:b/>
          <w:color w:val="555555"/>
          <w:lang w:eastAsia="zh-CN"/>
        </w:rPr>
        <w:t>市场份额来源</w:t>
      </w:r>
      <w:r>
        <w:rPr>
          <w:color w:val="555555"/>
          <w:lang w:eastAsia="zh-CN"/>
        </w:rPr>
        <w:t>：高盛（</w:t>
      </w:r>
      <w:r>
        <w:rPr>
          <w:color w:val="555555"/>
          <w:lang w:eastAsia="zh-CN"/>
        </w:rPr>
        <w:t>Goldman Sachs</w:t>
      </w:r>
      <w:r>
        <w:rPr>
          <w:color w:val="555555"/>
          <w:lang w:eastAsia="zh-CN"/>
        </w:rPr>
        <w:t>）</w:t>
      </w:r>
      <w:r>
        <w:rPr>
          <w:color w:val="555555"/>
          <w:lang w:eastAsia="zh-CN"/>
        </w:rPr>
        <w:t xml:space="preserve">2025 Q4 </w:t>
      </w:r>
      <w:r>
        <w:rPr>
          <w:color w:val="555555"/>
          <w:lang w:eastAsia="zh-CN"/>
        </w:rPr>
        <w:t>中国电商平台</w:t>
      </w:r>
      <w:r>
        <w:rPr>
          <w:color w:val="555555"/>
          <w:lang w:eastAsia="zh-CN"/>
        </w:rPr>
        <w:t xml:space="preserve"> GMV </w:t>
      </w:r>
      <w:r>
        <w:rPr>
          <w:color w:val="555555"/>
          <w:lang w:eastAsia="zh-CN"/>
        </w:rPr>
        <w:t>市场份额预测报告（媒体引用口径：东方财富网、新浪财经、腾讯新闻</w:t>
      </w:r>
      <w:r>
        <w:rPr>
          <w:color w:val="555555"/>
          <w:lang w:eastAsia="zh-CN"/>
        </w:rPr>
        <w:t xml:space="preserve"> 2025-12 / 2026-01</w:t>
      </w:r>
      <w:r>
        <w:rPr>
          <w:color w:val="555555"/>
          <w:lang w:eastAsia="zh-CN"/>
        </w:rPr>
        <w:t>）。</w:t>
      </w:r>
      <w:r>
        <w:rPr>
          <w:b/>
          <w:color w:val="555555"/>
          <w:lang w:eastAsia="zh-CN"/>
        </w:rPr>
        <w:t>绝对值参考</w:t>
      </w:r>
      <w:r>
        <w:rPr>
          <w:color w:val="555555"/>
          <w:lang w:eastAsia="zh-CN"/>
        </w:rPr>
        <w:t>（媒体综合）：淘天</w:t>
      </w:r>
      <w:r>
        <w:rPr>
          <w:color w:val="555555"/>
          <w:lang w:eastAsia="zh-CN"/>
        </w:rPr>
        <w:t xml:space="preserve"> 2025 GMV </w:t>
      </w:r>
      <w:r>
        <w:rPr>
          <w:color w:val="555555"/>
          <w:lang w:eastAsia="zh-CN"/>
        </w:rPr>
        <w:t>约</w:t>
      </w:r>
      <w:r>
        <w:rPr>
          <w:color w:val="555555"/>
          <w:lang w:eastAsia="zh-CN"/>
        </w:rPr>
        <w:t xml:space="preserve"> RMB 8.3 </w:t>
      </w:r>
      <w:r>
        <w:rPr>
          <w:color w:val="555555"/>
          <w:lang w:eastAsia="zh-CN"/>
        </w:rPr>
        <w:t>万亿（</w:t>
      </w:r>
      <w:r>
        <w:rPr>
          <w:color w:val="555555"/>
          <w:lang w:eastAsia="zh-CN"/>
        </w:rPr>
        <w:t>+6%</w:t>
      </w:r>
      <w:r>
        <w:rPr>
          <w:color w:val="555555"/>
          <w:lang w:eastAsia="zh-CN"/>
        </w:rPr>
        <w:t>）、拼多多约</w:t>
      </w:r>
      <w:r>
        <w:rPr>
          <w:color w:val="555555"/>
          <w:lang w:eastAsia="zh-CN"/>
        </w:rPr>
        <w:t xml:space="preserve"> RMB 5.2 </w:t>
      </w:r>
      <w:r>
        <w:rPr>
          <w:color w:val="555555"/>
          <w:lang w:eastAsia="zh-CN"/>
        </w:rPr>
        <w:t>万亿、抖音电商</w:t>
      </w:r>
      <w:r>
        <w:rPr>
          <w:color w:val="555555"/>
          <w:lang w:eastAsia="zh-CN"/>
        </w:rPr>
        <w:t xml:space="preserve"> RMB 4.3 </w:t>
      </w:r>
      <w:r>
        <w:rPr>
          <w:color w:val="555555"/>
          <w:lang w:eastAsia="zh-CN"/>
        </w:rPr>
        <w:t>万亿（</w:t>
      </w:r>
      <w:r>
        <w:rPr>
          <w:color w:val="555555"/>
          <w:lang w:eastAsia="zh-CN"/>
        </w:rPr>
        <w:t>+30%+</w:t>
      </w:r>
      <w:r>
        <w:rPr>
          <w:color w:val="555555"/>
          <w:lang w:eastAsia="zh-CN"/>
        </w:rPr>
        <w:t>）、京东</w:t>
      </w:r>
      <w:r>
        <w:rPr>
          <w:color w:val="555555"/>
          <w:lang w:eastAsia="zh-CN"/>
        </w:rPr>
        <w:t xml:space="preserve"> GMV </w:t>
      </w:r>
      <w:r>
        <w:rPr>
          <w:color w:val="555555"/>
          <w:lang w:eastAsia="zh-CN"/>
        </w:rPr>
        <w:t>未单独披露但</w:t>
      </w:r>
      <w:r>
        <w:rPr>
          <w:color w:val="555555"/>
          <w:lang w:eastAsia="zh-CN"/>
        </w:rPr>
        <w:t xml:space="preserve"> 2024 GMV </w:t>
      </w:r>
      <w:r>
        <w:rPr>
          <w:color w:val="555555"/>
          <w:lang w:eastAsia="zh-CN"/>
        </w:rPr>
        <w:t>推算约</w:t>
      </w:r>
      <w:r>
        <w:rPr>
          <w:color w:val="555555"/>
          <w:lang w:eastAsia="zh-CN"/>
        </w:rPr>
        <w:t xml:space="preserve"> RMB 4.0-4.5 </w:t>
      </w:r>
      <w:r>
        <w:rPr>
          <w:color w:val="555555"/>
          <w:lang w:eastAsia="zh-CN"/>
        </w:rPr>
        <w:t>万亿。</w:t>
      </w:r>
      <w:r>
        <w:rPr>
          <w:color w:val="555555"/>
          <w:lang w:eastAsia="zh-CN"/>
        </w:rPr>
        <w:t xml:space="preserve"> ⚠️ </w:t>
      </w:r>
      <w:r>
        <w:rPr>
          <w:color w:val="555555"/>
          <w:lang w:eastAsia="zh-CN"/>
        </w:rPr>
        <w:t>部分媒体口径会显示</w:t>
      </w:r>
      <w:r>
        <w:rPr>
          <w:color w:val="555555"/>
          <w:lang w:eastAsia="zh-CN"/>
        </w:rPr>
        <w:t>"</w:t>
      </w:r>
      <w:r>
        <w:rPr>
          <w:color w:val="555555"/>
          <w:lang w:eastAsia="zh-CN"/>
        </w:rPr>
        <w:t>四强格局</w:t>
      </w:r>
      <w:r>
        <w:rPr>
          <w:color w:val="555555"/>
          <w:lang w:eastAsia="zh-CN"/>
        </w:rPr>
        <w:t>"</w:t>
      </w:r>
      <w:r>
        <w:rPr>
          <w:color w:val="555555"/>
          <w:lang w:eastAsia="zh-CN"/>
        </w:rPr>
        <w:t>为淘天</w:t>
      </w:r>
      <w:r>
        <w:rPr>
          <w:color w:val="555555"/>
          <w:lang w:eastAsia="zh-CN"/>
        </w:rPr>
        <w:t>/</w:t>
      </w:r>
      <w:r>
        <w:rPr>
          <w:color w:val="555555"/>
          <w:lang w:eastAsia="zh-CN"/>
        </w:rPr>
        <w:t>拼多多</w:t>
      </w:r>
      <w:r>
        <w:rPr>
          <w:color w:val="555555"/>
          <w:lang w:eastAsia="zh-CN"/>
        </w:rPr>
        <w:t>/</w:t>
      </w:r>
      <w:r>
        <w:rPr>
          <w:color w:val="555555"/>
          <w:lang w:eastAsia="zh-CN"/>
        </w:rPr>
        <w:t>抖音</w:t>
      </w:r>
      <w:r>
        <w:rPr>
          <w:color w:val="555555"/>
          <w:lang w:eastAsia="zh-CN"/>
        </w:rPr>
        <w:t>/</w:t>
      </w:r>
      <w:r>
        <w:rPr>
          <w:color w:val="555555"/>
          <w:lang w:eastAsia="zh-CN"/>
        </w:rPr>
        <w:t>京东之和约</w:t>
      </w:r>
      <w:r>
        <w:rPr>
          <w:color w:val="555555"/>
          <w:lang w:eastAsia="zh-CN"/>
        </w:rPr>
        <w:t xml:space="preserve"> 90%</w:t>
      </w:r>
      <w:r>
        <w:rPr>
          <w:color w:val="555555"/>
          <w:lang w:eastAsia="zh-CN"/>
        </w:rPr>
        <w:t>，其余</w:t>
      </w:r>
      <w:r>
        <w:rPr>
          <w:color w:val="555555"/>
          <w:lang w:eastAsia="zh-CN"/>
        </w:rPr>
        <w:t xml:space="preserve"> 10% </w:t>
      </w:r>
      <w:r>
        <w:rPr>
          <w:color w:val="555555"/>
          <w:lang w:eastAsia="zh-CN"/>
        </w:rPr>
        <w:t>为快手、唯品会、小红书、美团电商等长尾平台。</w:t>
      </w:r>
    </w:p>
    <w:p w14:paraId="7099E44E" w14:textId="77777777" w:rsidR="00893B43" w:rsidRDefault="00000000">
      <w:pPr>
        <w:pStyle w:val="31"/>
      </w:pPr>
      <w:r>
        <w:rPr>
          <w:rFonts w:ascii="Arial" w:eastAsia="宋体" w:hAnsi="Arial"/>
          <w:sz w:val="24"/>
        </w:rPr>
        <w:t xml:space="preserve">3.4 Earnings Call Summary </w:t>
      </w:r>
      <w:r>
        <w:rPr>
          <w:rFonts w:ascii="Arial" w:eastAsia="宋体" w:hAnsi="Arial"/>
          <w:sz w:val="24"/>
        </w:rPr>
        <w:t>电话会议摘要</w:t>
      </w:r>
    </w:p>
    <w:p w14:paraId="5AD8842A" w14:textId="77777777" w:rsidR="00893B43" w:rsidRDefault="00000000">
      <w:pPr>
        <w:pStyle w:val="31"/>
      </w:pPr>
      <w:r>
        <w:rPr>
          <w:rFonts w:ascii="Arial" w:eastAsia="宋体" w:hAnsi="Arial"/>
          <w:sz w:val="24"/>
        </w:rPr>
        <w:t>管理层核心发言（</w:t>
      </w:r>
      <w:r>
        <w:rPr>
          <w:rFonts w:ascii="Arial" w:eastAsia="宋体" w:hAnsi="Arial"/>
          <w:sz w:val="24"/>
        </w:rPr>
        <w:t>Management Key Remarks</w:t>
      </w:r>
      <w:r>
        <w:rPr>
          <w:rFonts w:ascii="Arial" w:eastAsia="宋体" w:hAnsi="Arial"/>
          <w:sz w:val="24"/>
        </w:rPr>
        <w:t>）</w:t>
      </w:r>
    </w:p>
    <w:p w14:paraId="3F531474" w14:textId="77777777" w:rsidR="00893B43" w:rsidRDefault="00000000">
      <w:pPr>
        <w:pStyle w:val="a0"/>
      </w:pPr>
      <w:r>
        <w:t>业绩会开场即定性</w:t>
      </w:r>
      <w:r>
        <w:t>"</w:t>
      </w:r>
      <w:r>
        <w:t>组织文化重塑年</w:t>
      </w:r>
      <w:r>
        <w:t>"</w:t>
      </w:r>
      <w:r>
        <w:t>：今年是</w:t>
      </w:r>
      <w:r>
        <w:t xml:space="preserve"> PDD </w:t>
      </w:r>
      <w:r>
        <w:t>第二个十年的开端，公司将围绕安全、合规、社会责任推进组织和文化的全面重塑（</w:t>
      </w:r>
      <w:r>
        <w:t>"complete reinvention of our corporate organization and culture"</w:t>
      </w:r>
      <w:r>
        <w:t>）</w:t>
      </w:r>
    </w:p>
    <w:p w14:paraId="71446DC5" w14:textId="77777777" w:rsidR="00893B43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一次性披露</w:t>
      </w:r>
      <w:r>
        <w:rPr>
          <w:lang w:eastAsia="zh-CN"/>
        </w:rPr>
        <w:t xml:space="preserve"> RMB 1,000 </w:t>
      </w:r>
      <w:r>
        <w:rPr>
          <w:lang w:eastAsia="zh-CN"/>
        </w:rPr>
        <w:t>亿（</w:t>
      </w:r>
      <w:r>
        <w:rPr>
          <w:lang w:eastAsia="zh-CN"/>
        </w:rPr>
        <w:t>"RMB 100 billion"</w:t>
      </w:r>
      <w:r>
        <w:rPr>
          <w:lang w:eastAsia="zh-CN"/>
        </w:rPr>
        <w:t>）的第一方品牌三年投资计划，</w:t>
      </w:r>
      <w:r>
        <w:rPr>
          <w:lang w:eastAsia="zh-CN"/>
        </w:rPr>
        <w:t>3</w:t>
      </w:r>
      <w:r>
        <w:rPr>
          <w:lang w:eastAsia="zh-CN"/>
        </w:rPr>
        <w:t>月已在上海设立</w:t>
      </w:r>
      <w:r>
        <w:rPr>
          <w:lang w:eastAsia="zh-CN"/>
        </w:rPr>
        <w:t>"</w:t>
      </w:r>
      <w:r>
        <w:rPr>
          <w:lang w:eastAsia="zh-CN"/>
        </w:rPr>
        <w:t>新拼姆</w:t>
      </w:r>
      <w:r>
        <w:rPr>
          <w:lang w:eastAsia="zh-CN"/>
        </w:rPr>
        <w:t>"</w:t>
      </w:r>
      <w:r>
        <w:rPr>
          <w:lang w:eastAsia="zh-CN"/>
        </w:rPr>
        <w:t>专项公司（长宁鸿乔</w:t>
      </w:r>
      <w:r>
        <w:rPr>
          <w:lang w:eastAsia="zh-CN"/>
        </w:rPr>
        <w:t xml:space="preserve"> 100 </w:t>
      </w:r>
      <w:r>
        <w:rPr>
          <w:lang w:eastAsia="zh-CN"/>
        </w:rPr>
        <w:t>亿</w:t>
      </w:r>
      <w:r>
        <w:rPr>
          <w:lang w:eastAsia="zh-CN"/>
        </w:rPr>
        <w:t xml:space="preserve"> + </w:t>
      </w:r>
      <w:r>
        <w:rPr>
          <w:lang w:eastAsia="zh-CN"/>
        </w:rPr>
        <w:t>浦东朴动</w:t>
      </w:r>
      <w:r>
        <w:rPr>
          <w:lang w:eastAsia="zh-CN"/>
        </w:rPr>
        <w:t xml:space="preserve"> 50 </w:t>
      </w:r>
      <w:r>
        <w:rPr>
          <w:lang w:eastAsia="zh-CN"/>
        </w:rPr>
        <w:t>亿，一期合计注资</w:t>
      </w:r>
      <w:r>
        <w:rPr>
          <w:lang w:eastAsia="zh-CN"/>
        </w:rPr>
        <w:t xml:space="preserve"> RMB 150 </w:t>
      </w:r>
      <w:r>
        <w:rPr>
          <w:lang w:eastAsia="zh-CN"/>
        </w:rPr>
        <w:t>亿），战略定位</w:t>
      </w:r>
      <w:r>
        <w:rPr>
          <w:b/>
          <w:lang w:eastAsia="zh-CN"/>
        </w:rPr>
        <w:t>面向全球市场</w:t>
      </w:r>
      <w:r>
        <w:rPr>
          <w:lang w:eastAsia="zh-CN"/>
        </w:rPr>
        <w:t>孵化品牌而非国内</w:t>
      </w:r>
    </w:p>
    <w:p w14:paraId="69341148" w14:textId="77777777" w:rsidR="00893B43" w:rsidRDefault="00000000">
      <w:pPr>
        <w:pStyle w:val="a0"/>
      </w:pPr>
      <w:proofErr w:type="spellStart"/>
      <w:r>
        <w:t>平台将承担更多风险换取供应链确定性</w:t>
      </w:r>
      <w:proofErr w:type="spellEnd"/>
      <w:r>
        <w:t>（</w:t>
      </w:r>
      <w:r>
        <w:t>"take on more risks while sharing rewards"</w:t>
      </w:r>
      <w:r>
        <w:t>），战略原则是</w:t>
      </w:r>
      <w:r>
        <w:t>"</w:t>
      </w:r>
      <w:r>
        <w:t>为厂商提供销量确定性，赋能其投入研发与品控</w:t>
      </w:r>
      <w:r>
        <w:t>"</w:t>
      </w:r>
    </w:p>
    <w:p w14:paraId="0D87D498" w14:textId="77777777" w:rsidR="00893B43" w:rsidRDefault="00000000">
      <w:pPr>
        <w:pStyle w:val="a0"/>
        <w:rPr>
          <w:lang w:eastAsia="zh-CN"/>
        </w:rPr>
      </w:pPr>
      <w:r>
        <w:rPr>
          <w:lang w:eastAsia="zh-CN"/>
        </w:rPr>
        <w:t>农业供应链升级：</w:t>
      </w:r>
      <w:r>
        <w:rPr>
          <w:lang w:eastAsia="zh-CN"/>
        </w:rPr>
        <w:t xml:space="preserve">2026 </w:t>
      </w:r>
      <w:r>
        <w:rPr>
          <w:lang w:eastAsia="zh-CN"/>
        </w:rPr>
        <w:t>年启动多多优质农产品项目，覆盖橙汁、热带水果等产区</w:t>
      </w:r>
    </w:p>
    <w:p w14:paraId="2EF3921A" w14:textId="77777777" w:rsidR="00893B43" w:rsidRDefault="00000000">
      <w:pPr>
        <w:pStyle w:val="a0"/>
        <w:rPr>
          <w:lang w:eastAsia="zh-CN"/>
        </w:rPr>
      </w:pPr>
      <w:r>
        <w:rPr>
          <w:lang w:eastAsia="zh-CN"/>
        </w:rPr>
        <w:t>千亿扶持持续：物流补贴使部分偏远地区运费降约</w:t>
      </w:r>
      <w:r>
        <w:rPr>
          <w:lang w:eastAsia="zh-CN"/>
        </w:rPr>
        <w:t xml:space="preserve"> 80%</w:t>
      </w:r>
      <w:r>
        <w:rPr>
          <w:lang w:eastAsia="zh-CN"/>
        </w:rPr>
        <w:t>，部分商家西部省份订单年化增速超</w:t>
      </w:r>
      <w:r>
        <w:rPr>
          <w:lang w:eastAsia="zh-CN"/>
        </w:rPr>
        <w:t xml:space="preserve"> 30%</w:t>
      </w:r>
    </w:p>
    <w:p w14:paraId="5138C2D7" w14:textId="77777777" w:rsidR="00893B43" w:rsidRDefault="00000000">
      <w:pPr>
        <w:pStyle w:val="a0"/>
      </w:pPr>
      <w:r>
        <w:t>重申三年战略主线：</w:t>
      </w:r>
      <w:r>
        <w:t>"3-year strategy of building another Pinduoduo"</w:t>
      </w:r>
      <w:r>
        <w:t>，通过供应链与品牌投入再造平台规模</w:t>
      </w:r>
    </w:p>
    <w:p w14:paraId="09979251" w14:textId="77777777" w:rsidR="00893B43" w:rsidRDefault="00000000">
      <w:pPr>
        <w:pStyle w:val="a0"/>
      </w:pPr>
      <w:r>
        <w:t>"Brand development is the next major opportunity for supply chain upgrades"</w:t>
      </w:r>
      <w:r>
        <w:t>（品牌建设是供应链升级的下一个重大机会），是千亿扶持成果给出的战略信心来源</w:t>
      </w:r>
    </w:p>
    <w:p w14:paraId="16D4E999" w14:textId="77777777" w:rsidR="00893B43" w:rsidRDefault="00000000">
      <w:pPr>
        <w:pStyle w:val="a0"/>
      </w:pPr>
      <w:r>
        <w:t>全球业务</w:t>
      </w:r>
      <w:r>
        <w:t xml:space="preserve"> "continued to grow at a steady pace"</w:t>
      </w:r>
      <w:r>
        <w:t>（稳步节奏增长），未给出量化指引，措辞较去年降级</w:t>
      </w:r>
    </w:p>
    <w:p w14:paraId="01124098" w14:textId="77777777" w:rsidR="00893B43" w:rsidRDefault="00000000">
      <w:pPr>
        <w:pStyle w:val="a0"/>
      </w:pPr>
      <w:r>
        <w:t>"True driver of long-term and sustainable competitive advantage lies in the supply chain capabilities that are often unseen"</w:t>
      </w:r>
      <w:r>
        <w:t>。明确拒绝直播电商、即时零售等新业态</w:t>
      </w:r>
    </w:p>
    <w:p w14:paraId="3444A890" w14:textId="77777777" w:rsidR="00893B43" w:rsidRDefault="00000000">
      <w:pPr>
        <w:pStyle w:val="a0"/>
        <w:rPr>
          <w:lang w:eastAsia="zh-CN"/>
        </w:rPr>
      </w:pPr>
      <w:r>
        <w:rPr>
          <w:lang w:eastAsia="zh-CN"/>
        </w:rPr>
        <w:t>总营收</w:t>
      </w:r>
      <w:r>
        <w:rPr>
          <w:lang w:eastAsia="zh-CN"/>
        </w:rPr>
        <w:t xml:space="preserve"> RMB 1,062 </w:t>
      </w:r>
      <w:r>
        <w:rPr>
          <w:lang w:eastAsia="zh-CN"/>
        </w:rPr>
        <w:t>亿</w:t>
      </w:r>
      <w:r>
        <w:rPr>
          <w:lang w:eastAsia="zh-CN"/>
        </w:rPr>
        <w:t xml:space="preserve"> +11%</w:t>
      </w:r>
      <w:r>
        <w:rPr>
          <w:lang w:eastAsia="zh-CN"/>
        </w:rPr>
        <w:t>，主要由交易服务收入驱动（</w:t>
      </w:r>
      <w:r>
        <w:rPr>
          <w:lang w:eastAsia="zh-CN"/>
        </w:rPr>
        <w:t>+20%</w:t>
      </w:r>
      <w:r>
        <w:rPr>
          <w:lang w:eastAsia="zh-CN"/>
        </w:rPr>
        <w:t>）；在线营销服务</w:t>
      </w:r>
      <w:r>
        <w:rPr>
          <w:lang w:eastAsia="zh-CN"/>
        </w:rPr>
        <w:t xml:space="preserve"> +2.5%</w:t>
      </w:r>
    </w:p>
    <w:p w14:paraId="49036FA2" w14:textId="77777777" w:rsidR="00893B43" w:rsidRDefault="00000000">
      <w:pPr>
        <w:pStyle w:val="a0"/>
        <w:rPr>
          <w:lang w:eastAsia="zh-CN"/>
        </w:rPr>
      </w:pPr>
      <w:r>
        <w:rPr>
          <w:lang w:eastAsia="zh-CN"/>
        </w:rPr>
        <w:t xml:space="preserve">Non-GAAP </w:t>
      </w:r>
      <w:r>
        <w:rPr>
          <w:lang w:eastAsia="zh-CN"/>
        </w:rPr>
        <w:t>经营利润率从</w:t>
      </w:r>
      <w:r>
        <w:rPr>
          <w:lang w:eastAsia="zh-CN"/>
        </w:rPr>
        <w:t xml:space="preserve"> 19% </w:t>
      </w:r>
      <w:r>
        <w:rPr>
          <w:lang w:eastAsia="zh-CN"/>
        </w:rPr>
        <w:t>扩张至</w:t>
      </w:r>
      <w:r>
        <w:rPr>
          <w:lang w:eastAsia="zh-CN"/>
        </w:rPr>
        <w:t xml:space="preserve"> 20%</w:t>
      </w:r>
      <w:r>
        <w:rPr>
          <w:lang w:eastAsia="zh-CN"/>
        </w:rPr>
        <w:t>；销售费用率从</w:t>
      </w:r>
      <w:r>
        <w:rPr>
          <w:lang w:eastAsia="zh-CN"/>
        </w:rPr>
        <w:t xml:space="preserve"> 34% </w:t>
      </w:r>
      <w:r>
        <w:rPr>
          <w:lang w:eastAsia="zh-CN"/>
        </w:rPr>
        <w:t>降至</w:t>
      </w:r>
      <w:r>
        <w:rPr>
          <w:lang w:eastAsia="zh-CN"/>
        </w:rPr>
        <w:t xml:space="preserve"> 31%</w:t>
      </w:r>
      <w:r>
        <w:rPr>
          <w:lang w:eastAsia="zh-CN"/>
        </w:rPr>
        <w:t>（节省</w:t>
      </w:r>
      <w:r>
        <w:rPr>
          <w:lang w:eastAsia="zh-CN"/>
        </w:rPr>
        <w:t xml:space="preserve"> 3 </w:t>
      </w:r>
      <w:r>
        <w:rPr>
          <w:lang w:eastAsia="zh-CN"/>
        </w:rPr>
        <w:t>个百分点）</w:t>
      </w:r>
    </w:p>
    <w:p w14:paraId="23DE7E98" w14:textId="77777777" w:rsidR="00893B43" w:rsidRDefault="00000000">
      <w:pPr>
        <w:pStyle w:val="a0"/>
      </w:pPr>
      <w:r>
        <w:t>主动强调</w:t>
      </w:r>
      <w:r>
        <w:t>"</w:t>
      </w:r>
      <w:proofErr w:type="spellStart"/>
      <w:r>
        <w:t>季度间波动是正常的</w:t>
      </w:r>
      <w:proofErr w:type="spellEnd"/>
      <w:r>
        <w:t>"</w:t>
      </w:r>
      <w:r>
        <w:t>（</w:t>
      </w:r>
      <w:r>
        <w:t>"normal to see some fluctuation in our quarter-to-quarter financial results"</w:t>
      </w:r>
      <w:r>
        <w:t>），明确管理市场对未来净利润的预期</w:t>
      </w:r>
    </w:p>
    <w:p w14:paraId="29AB5C32" w14:textId="77777777" w:rsidR="00893B43" w:rsidRDefault="00000000">
      <w:pPr>
        <w:pStyle w:val="31"/>
      </w:pPr>
      <w:r>
        <w:rPr>
          <w:rFonts w:ascii="Arial" w:eastAsia="宋体" w:hAnsi="Arial"/>
          <w:sz w:val="24"/>
        </w:rPr>
        <w:t>核心</w:t>
      </w:r>
      <w:r>
        <w:rPr>
          <w:rFonts w:ascii="Arial" w:eastAsia="宋体" w:hAnsi="Arial"/>
          <w:sz w:val="24"/>
        </w:rPr>
        <w:t xml:space="preserve"> Q&amp;A</w:t>
      </w:r>
      <w:r>
        <w:rPr>
          <w:rFonts w:ascii="Arial" w:eastAsia="宋体" w:hAnsi="Arial"/>
          <w:sz w:val="24"/>
        </w:rPr>
        <w:t>（</w:t>
      </w:r>
      <w:r>
        <w:rPr>
          <w:rFonts w:ascii="Arial" w:eastAsia="宋体" w:hAnsi="Arial"/>
          <w:sz w:val="24"/>
        </w:rPr>
        <w:t>Key Questions &amp; Answers</w:t>
      </w:r>
      <w:r>
        <w:rPr>
          <w:rFonts w:ascii="Arial" w:eastAsia="宋体" w:hAnsi="Arial"/>
          <w:sz w:val="24"/>
        </w:rPr>
        <w:t>）</w:t>
      </w:r>
    </w:p>
    <w:p w14:paraId="2DFCAEE0" w14:textId="77777777" w:rsidR="00893B43" w:rsidRDefault="00000000">
      <w:pPr>
        <w:pStyle w:val="31"/>
      </w:pPr>
      <w:r>
        <w:rPr>
          <w:rFonts w:ascii="Arial" w:eastAsia="宋体" w:hAnsi="Arial"/>
          <w:sz w:val="24"/>
        </w:rPr>
        <w:t>Q1</w:t>
      </w:r>
      <w:r>
        <w:rPr>
          <w:rFonts w:ascii="Arial" w:eastAsia="宋体" w:hAnsi="Arial"/>
          <w:sz w:val="24"/>
        </w:rPr>
        <w:t>：花旗银行（</w:t>
      </w:r>
      <w:r>
        <w:rPr>
          <w:rFonts w:ascii="Arial" w:eastAsia="宋体" w:hAnsi="Arial"/>
          <w:sz w:val="24"/>
        </w:rPr>
        <w:t>Citi</w:t>
      </w:r>
      <w:r>
        <w:rPr>
          <w:rFonts w:ascii="Arial" w:eastAsia="宋体" w:hAnsi="Arial"/>
          <w:sz w:val="24"/>
        </w:rPr>
        <w:t>）</w:t>
      </w:r>
      <w:r>
        <w:rPr>
          <w:rFonts w:ascii="Arial" w:eastAsia="宋体" w:hAnsi="Arial"/>
          <w:sz w:val="24"/>
        </w:rPr>
        <w:t xml:space="preserve">Alicia Yap — </w:t>
      </w:r>
      <w:r>
        <w:rPr>
          <w:rFonts w:ascii="Arial" w:eastAsia="宋体" w:hAnsi="Arial"/>
          <w:sz w:val="24"/>
        </w:rPr>
        <w:t>第一方品牌战略的核心考量与海外业务展望</w:t>
      </w:r>
    </w:p>
    <w:p w14:paraId="51CD9081" w14:textId="77777777" w:rsidR="00893B43" w:rsidRDefault="00000000">
      <w:pPr>
        <w:pStyle w:val="a0"/>
      </w:pPr>
      <w:r>
        <w:t>管理层回应（赵佳臻）：第一方品牌模式是对供应链</w:t>
      </w:r>
      <w:r>
        <w:t>"</w:t>
      </w:r>
      <w:r>
        <w:t>同质化竞争</w:t>
      </w:r>
      <w:r>
        <w:t>"</w:t>
      </w:r>
      <w:r>
        <w:t>问题的系统性响应（</w:t>
      </w:r>
      <w:r>
        <w:t>"many good manufacturers are constrained by factors such as talent, information and scale ... have not yet completed their brand transformation"</w:t>
      </w:r>
      <w:r>
        <w:t>）。平台将</w:t>
      </w:r>
      <w:r>
        <w:t>"</w:t>
      </w:r>
      <w:r>
        <w:t>承担更多风险与库存</w:t>
      </w:r>
      <w:r>
        <w:t>"</w:t>
      </w:r>
      <w:r>
        <w:t>（</w:t>
      </w:r>
      <w:r>
        <w:t>"take on more risks"</w:t>
      </w:r>
      <w:r>
        <w:t>），为供应链厂商提供销量确定性</w:t>
      </w:r>
    </w:p>
    <w:p w14:paraId="562D897E" w14:textId="77777777" w:rsidR="00893B43" w:rsidRDefault="00000000">
      <w:pPr>
        <w:pStyle w:val="a0"/>
      </w:pPr>
      <w:r>
        <w:t>管理层回应（陈磊）：海外业务下一阶段重点是</w:t>
      </w:r>
      <w:r>
        <w:t>"</w:t>
      </w:r>
      <w:r>
        <w:t>回归电商本质，供应链能力建设</w:t>
      </w:r>
      <w:r>
        <w:t>"</w:t>
      </w:r>
      <w:r>
        <w:t>（</w:t>
      </w:r>
      <w:r>
        <w:t>"return to the roots of e-commerce, which is supply chain capabilities"</w:t>
      </w:r>
      <w:r>
        <w:t>），将从供应链整合优化</w:t>
      </w:r>
      <w:r>
        <w:t xml:space="preserve"> + </w:t>
      </w:r>
      <w:r>
        <w:t>第一方品牌两条线推进</w:t>
      </w:r>
    </w:p>
    <w:p w14:paraId="2C007E71" w14:textId="77777777" w:rsidR="00893B43" w:rsidRDefault="00000000">
      <w:pPr>
        <w:pStyle w:val="a0"/>
        <w:rPr>
          <w:lang w:eastAsia="zh-CN"/>
        </w:rPr>
      </w:pPr>
      <w:r>
        <w:rPr>
          <w:lang w:eastAsia="zh-CN"/>
        </w:rPr>
        <w:t>信号解读：拼多多承认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Temu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在海外面临</w:t>
      </w:r>
      <w:r>
        <w:rPr>
          <w:lang w:eastAsia="zh-CN"/>
        </w:rPr>
        <w:t xml:space="preserve"> SHEIN</w:t>
      </w:r>
      <w:r>
        <w:rPr>
          <w:lang w:eastAsia="zh-CN"/>
        </w:rPr>
        <w:t>、</w:t>
      </w:r>
      <w:r>
        <w:rPr>
          <w:lang w:eastAsia="zh-CN"/>
        </w:rPr>
        <w:t>Amazon</w:t>
      </w:r>
      <w:r>
        <w:rPr>
          <w:lang w:eastAsia="zh-CN"/>
        </w:rPr>
        <w:t>、</w:t>
      </w:r>
      <w:r>
        <w:rPr>
          <w:lang w:eastAsia="zh-CN"/>
        </w:rPr>
        <w:t xml:space="preserve">TikTok Shop </w:t>
      </w:r>
      <w:r>
        <w:rPr>
          <w:lang w:eastAsia="zh-CN"/>
        </w:rPr>
        <w:t>多方挤压下</w:t>
      </w:r>
      <w:r>
        <w:rPr>
          <w:lang w:eastAsia="zh-CN"/>
        </w:rPr>
        <w:t>"</w:t>
      </w:r>
      <w:r>
        <w:rPr>
          <w:lang w:eastAsia="zh-CN"/>
        </w:rPr>
        <w:t>低价</w:t>
      </w:r>
      <w:r>
        <w:rPr>
          <w:lang w:eastAsia="zh-CN"/>
        </w:rPr>
        <w:t xml:space="preserve"> + </w:t>
      </w:r>
      <w:r>
        <w:rPr>
          <w:lang w:eastAsia="zh-CN"/>
        </w:rPr>
        <w:t>流量</w:t>
      </w:r>
      <w:r>
        <w:rPr>
          <w:lang w:eastAsia="zh-CN"/>
        </w:rPr>
        <w:t>"</w:t>
      </w:r>
      <w:r>
        <w:rPr>
          <w:lang w:eastAsia="zh-CN"/>
        </w:rPr>
        <w:t>模式的边际收益递减，转向供应链与品牌建设差异化</w:t>
      </w:r>
    </w:p>
    <w:p w14:paraId="29FF7C76" w14:textId="77777777" w:rsidR="00893B43" w:rsidRDefault="00000000">
      <w:pPr>
        <w:pStyle w:val="31"/>
      </w:pPr>
      <w:r>
        <w:rPr>
          <w:rFonts w:ascii="Arial" w:eastAsia="宋体" w:hAnsi="Arial"/>
          <w:sz w:val="24"/>
        </w:rPr>
        <w:t>Q2</w:t>
      </w:r>
      <w:r>
        <w:rPr>
          <w:rFonts w:ascii="Arial" w:eastAsia="宋体" w:hAnsi="Arial"/>
          <w:sz w:val="24"/>
        </w:rPr>
        <w:t>：高盛（</w:t>
      </w:r>
      <w:r>
        <w:rPr>
          <w:rFonts w:ascii="Arial" w:eastAsia="宋体" w:hAnsi="Arial"/>
          <w:sz w:val="24"/>
        </w:rPr>
        <w:t xml:space="preserve">Goldman </w:t>
      </w:r>
      <w:proofErr w:type="spellStart"/>
      <w:r>
        <w:rPr>
          <w:rFonts w:ascii="Arial" w:eastAsia="宋体" w:hAnsi="Arial"/>
          <w:sz w:val="24"/>
        </w:rPr>
        <w:t>Sachs</w:t>
      </w:r>
      <w:r>
        <w:rPr>
          <w:rFonts w:ascii="Arial" w:eastAsia="宋体" w:hAnsi="Arial"/>
          <w:sz w:val="24"/>
        </w:rPr>
        <w:t>）</w:t>
      </w:r>
      <w:r>
        <w:rPr>
          <w:rFonts w:ascii="Arial" w:eastAsia="宋体" w:hAnsi="Arial"/>
          <w:sz w:val="24"/>
        </w:rPr>
        <w:t>Ronald</w:t>
      </w:r>
      <w:proofErr w:type="spellEnd"/>
      <w:r>
        <w:rPr>
          <w:rFonts w:ascii="Arial" w:eastAsia="宋体" w:hAnsi="Arial"/>
          <w:sz w:val="24"/>
        </w:rPr>
        <w:t xml:space="preserve"> Keung — RMB 1,000 </w:t>
      </w:r>
      <w:r>
        <w:rPr>
          <w:rFonts w:ascii="Arial" w:eastAsia="宋体" w:hAnsi="Arial"/>
          <w:sz w:val="24"/>
        </w:rPr>
        <w:t>亿投资投向、时间表与回报</w:t>
      </w:r>
    </w:p>
    <w:p w14:paraId="49567250" w14:textId="77777777" w:rsidR="00893B43" w:rsidRDefault="00000000">
      <w:pPr>
        <w:pStyle w:val="a0"/>
      </w:pPr>
      <w:r>
        <w:t>管理层回应（赵佳臻）：投资将贯穿</w:t>
      </w:r>
      <w:r>
        <w:t>"</w:t>
      </w:r>
      <w:r>
        <w:t>产品设计、标准制定、制造、品控、仓储履约、合规与客户服务</w:t>
      </w:r>
      <w:r>
        <w:t>"</w:t>
      </w:r>
      <w:r>
        <w:t>全链路，每项都需</w:t>
      </w:r>
      <w:r>
        <w:t>"long-term and patient investment"</w:t>
      </w:r>
      <w:r>
        <w:t>（长期、有耐心</w:t>
      </w:r>
      <w:r>
        <w:lastRenderedPageBreak/>
        <w:t>的投入）；首方品牌模式的核心机制是</w:t>
      </w:r>
      <w:r>
        <w:t>"</w:t>
      </w:r>
      <w:r>
        <w:t>用平台销量确定性换上游产能优先权和成本议价权</w:t>
      </w:r>
      <w:r>
        <w:t>"</w:t>
      </w:r>
    </w:p>
    <w:p w14:paraId="146C50CA" w14:textId="77777777" w:rsidR="00893B43" w:rsidRDefault="00000000">
      <w:pPr>
        <w:pStyle w:val="a0"/>
        <w:rPr>
          <w:lang w:eastAsia="zh-CN"/>
        </w:rPr>
      </w:pPr>
      <w:r>
        <w:rPr>
          <w:lang w:eastAsia="zh-CN"/>
        </w:rPr>
        <w:t>信号解读：管理层有意回避</w:t>
      </w:r>
      <w:r>
        <w:rPr>
          <w:lang w:eastAsia="zh-CN"/>
        </w:rPr>
        <w:t>"</w:t>
      </w:r>
      <w:r>
        <w:rPr>
          <w:lang w:eastAsia="zh-CN"/>
        </w:rPr>
        <w:t>何时盈利</w:t>
      </w:r>
      <w:r>
        <w:rPr>
          <w:lang w:eastAsia="zh-CN"/>
        </w:rPr>
        <w:t xml:space="preserve">""ROI </w:t>
      </w:r>
      <w:r>
        <w:rPr>
          <w:lang w:eastAsia="zh-CN"/>
        </w:rPr>
        <w:t>何时为正</w:t>
      </w:r>
      <w:r>
        <w:rPr>
          <w:lang w:eastAsia="zh-CN"/>
        </w:rPr>
        <w:t>"</w:t>
      </w:r>
      <w:r>
        <w:rPr>
          <w:lang w:eastAsia="zh-CN"/>
        </w:rPr>
        <w:t>的直接量化指引；市场需要在未来</w:t>
      </w:r>
      <w:r>
        <w:rPr>
          <w:lang w:eastAsia="zh-CN"/>
        </w:rPr>
        <w:t xml:space="preserve"> 2-3 </w:t>
      </w:r>
      <w:r>
        <w:rPr>
          <w:lang w:eastAsia="zh-CN"/>
        </w:rPr>
        <w:t>个季度看到品牌自营</w:t>
      </w:r>
      <w:r>
        <w:rPr>
          <w:lang w:eastAsia="zh-CN"/>
        </w:rPr>
        <w:t xml:space="preserve"> GMV</w:t>
      </w:r>
      <w:r>
        <w:rPr>
          <w:lang w:eastAsia="zh-CN"/>
        </w:rPr>
        <w:t>、</w:t>
      </w:r>
      <w:r>
        <w:rPr>
          <w:lang w:eastAsia="zh-CN"/>
        </w:rPr>
        <w:t xml:space="preserve">SKU </w:t>
      </w:r>
      <w:r>
        <w:rPr>
          <w:lang w:eastAsia="zh-CN"/>
        </w:rPr>
        <w:t>数、品牌孵化数等中间指标披露才能形成新的定价锚</w:t>
      </w:r>
    </w:p>
    <w:p w14:paraId="1A64142D" w14:textId="77777777" w:rsidR="00893B43" w:rsidRDefault="00000000">
      <w:pPr>
        <w:pStyle w:val="31"/>
        <w:rPr>
          <w:lang w:eastAsia="zh-CN"/>
        </w:rPr>
      </w:pPr>
      <w:r>
        <w:rPr>
          <w:rFonts w:ascii="Arial" w:eastAsia="宋体" w:hAnsi="Arial"/>
          <w:sz w:val="24"/>
          <w:lang w:eastAsia="zh-CN"/>
        </w:rPr>
        <w:t>Q3</w:t>
      </w:r>
      <w:r>
        <w:rPr>
          <w:rFonts w:ascii="Arial" w:eastAsia="宋体" w:hAnsi="Arial"/>
          <w:sz w:val="24"/>
          <w:lang w:eastAsia="zh-CN"/>
        </w:rPr>
        <w:t>：美银美林（</w:t>
      </w:r>
      <w:r>
        <w:rPr>
          <w:rFonts w:ascii="Arial" w:eastAsia="宋体" w:hAnsi="Arial"/>
          <w:sz w:val="24"/>
          <w:lang w:eastAsia="zh-CN"/>
        </w:rPr>
        <w:t>BofA</w:t>
      </w:r>
      <w:r>
        <w:rPr>
          <w:rFonts w:ascii="Arial" w:eastAsia="宋体" w:hAnsi="Arial"/>
          <w:sz w:val="24"/>
          <w:lang w:eastAsia="zh-CN"/>
        </w:rPr>
        <w:t>）</w:t>
      </w:r>
      <w:r>
        <w:rPr>
          <w:rFonts w:ascii="Arial" w:eastAsia="宋体" w:hAnsi="Arial"/>
          <w:sz w:val="24"/>
          <w:lang w:eastAsia="zh-CN"/>
        </w:rPr>
        <w:t xml:space="preserve">Joyce Ju — </w:t>
      </w:r>
      <w:r>
        <w:rPr>
          <w:rFonts w:ascii="Arial" w:eastAsia="宋体" w:hAnsi="Arial"/>
          <w:sz w:val="24"/>
          <w:lang w:eastAsia="zh-CN"/>
        </w:rPr>
        <w:t>新业态冲击与稳态利润率展望</w:t>
      </w:r>
    </w:p>
    <w:p w14:paraId="0C66BE12" w14:textId="77777777" w:rsidR="00893B43" w:rsidRDefault="00000000">
      <w:pPr>
        <w:pStyle w:val="a0"/>
      </w:pPr>
      <w:r>
        <w:t>管理层回应（赵佳臻）：拒绝进入直播电商、即时零售等新业态，</w:t>
      </w:r>
      <w:r>
        <w:t>"</w:t>
      </w:r>
      <w:r>
        <w:t>不同电商平台或业务模式的竞争归根结底是底层供应链能力的竞争</w:t>
      </w:r>
      <w:r>
        <w:t>"</w:t>
      </w:r>
      <w:r>
        <w:t>（</w:t>
      </w:r>
      <w:r>
        <w:t>"competition among the different economic platforms or business models ultimately works down to competition in the underlying supply chain capabilities"</w:t>
      </w:r>
      <w:r>
        <w:t>）；未来一段时间是</w:t>
      </w:r>
      <w:r>
        <w:t>"</w:t>
      </w:r>
      <w:r>
        <w:t>供应链投资的关键窗口</w:t>
      </w:r>
      <w:r>
        <w:t>"</w:t>
      </w:r>
      <w:r>
        <w:t>（</w:t>
      </w:r>
      <w:r>
        <w:t>"critical window"</w:t>
      </w:r>
      <w:r>
        <w:t>），公司将</w:t>
      </w:r>
      <w:r>
        <w:t xml:space="preserve"> "full speed" </w:t>
      </w:r>
      <w:r>
        <w:t>全速推进</w:t>
      </w:r>
    </w:p>
    <w:p w14:paraId="5C966319" w14:textId="77777777" w:rsidR="00893B43" w:rsidRDefault="00000000">
      <w:pPr>
        <w:pStyle w:val="a0"/>
      </w:pPr>
      <w:r>
        <w:t>管理层回应（刘珺）：由于季节性与持续投入周期，</w:t>
      </w:r>
      <w:r>
        <w:t>"</w:t>
      </w:r>
      <w:r>
        <w:t>季度间财务波动是正常的</w:t>
      </w:r>
      <w:r>
        <w:t>"</w:t>
      </w:r>
      <w:r>
        <w:t>（</w:t>
      </w:r>
      <w:r>
        <w:t>"it is normal to see some fluctuation in our quarter-to-quarter financial results"</w:t>
      </w:r>
      <w:r>
        <w:t>）；拒绝给出稳态利润率指引</w:t>
      </w:r>
    </w:p>
    <w:p w14:paraId="10649685" w14:textId="77777777" w:rsidR="00893B43" w:rsidRDefault="00000000">
      <w:pPr>
        <w:pStyle w:val="a0"/>
        <w:rPr>
          <w:lang w:eastAsia="zh-CN"/>
        </w:rPr>
      </w:pPr>
      <w:r>
        <w:rPr>
          <w:lang w:eastAsia="zh-CN"/>
        </w:rPr>
        <w:t>信号解读：管理层拒绝锚定</w:t>
      </w:r>
      <w:r>
        <w:rPr>
          <w:lang w:eastAsia="zh-CN"/>
        </w:rPr>
        <w:t>"</w:t>
      </w:r>
      <w:r>
        <w:rPr>
          <w:lang w:eastAsia="zh-CN"/>
        </w:rPr>
        <w:t>稳态利润率</w:t>
      </w:r>
      <w:r>
        <w:rPr>
          <w:lang w:eastAsia="zh-CN"/>
        </w:rPr>
        <w:t>"</w:t>
      </w:r>
      <w:r>
        <w:rPr>
          <w:lang w:eastAsia="zh-CN"/>
        </w:rPr>
        <w:t>本身就是一种信号，意味着公司认为未来</w:t>
      </w:r>
      <w:r>
        <w:rPr>
          <w:lang w:eastAsia="zh-CN"/>
        </w:rPr>
        <w:t xml:space="preserve"> 12-18 </w:t>
      </w:r>
      <w:r>
        <w:rPr>
          <w:lang w:eastAsia="zh-CN"/>
        </w:rPr>
        <w:t>个月利润率仍处于</w:t>
      </w:r>
      <w:r>
        <w:rPr>
          <w:lang w:eastAsia="zh-CN"/>
        </w:rPr>
        <w:t>"</w:t>
      </w:r>
      <w:r>
        <w:rPr>
          <w:lang w:eastAsia="zh-CN"/>
        </w:rPr>
        <w:t>重投入摆动期</w:t>
      </w:r>
      <w:r>
        <w:rPr>
          <w:lang w:eastAsia="zh-CN"/>
        </w:rPr>
        <w:t>"</w:t>
      </w:r>
      <w:r>
        <w:rPr>
          <w:lang w:eastAsia="zh-CN"/>
        </w:rPr>
        <w:t>，不愿被市场预期定价</w:t>
      </w:r>
    </w:p>
    <w:p w14:paraId="7DEF1706" w14:textId="77777777" w:rsidR="00893B43" w:rsidRDefault="00000000">
      <w:pPr>
        <w:pStyle w:val="31"/>
      </w:pPr>
      <w:proofErr w:type="spellStart"/>
      <w:r>
        <w:rPr>
          <w:rFonts w:ascii="Arial" w:eastAsia="宋体" w:hAnsi="Arial"/>
          <w:sz w:val="24"/>
        </w:rPr>
        <w:t>语气与态度评估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1985"/>
        <w:gridCol w:w="5379"/>
      </w:tblGrid>
      <w:tr w:rsidR="00893B43" w14:paraId="73FBEC25" w14:textId="77777777" w:rsidTr="00EA4760">
        <w:trPr>
          <w:jc w:val="center"/>
        </w:trPr>
        <w:tc>
          <w:tcPr>
            <w:tcW w:w="12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32F8C" w14:textId="77777777" w:rsidR="00893B43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维度</w:t>
            </w:r>
            <w:proofErr w:type="spellEnd"/>
          </w:p>
        </w:tc>
        <w:tc>
          <w:tcPr>
            <w:tcW w:w="198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3FD22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评估</w:t>
            </w:r>
          </w:p>
        </w:tc>
        <w:tc>
          <w:tcPr>
            <w:tcW w:w="537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2AAB6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 w:rsidR="00893B43" w14:paraId="5F73C4E6" w14:textId="77777777" w:rsidTr="00EA4760">
        <w:trPr>
          <w:jc w:val="center"/>
        </w:trPr>
        <w:tc>
          <w:tcPr>
            <w:tcW w:w="12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F3417" w14:textId="77777777" w:rsidR="00893B43" w:rsidRDefault="00000000">
            <w:r>
              <w:t>整体基调</w:t>
            </w:r>
          </w:p>
        </w:tc>
        <w:tc>
          <w:tcPr>
            <w:tcW w:w="198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E185E" w14:textId="77777777" w:rsidR="00893B43" w:rsidRDefault="00000000">
            <w:pPr>
              <w:jc w:val="center"/>
            </w:pPr>
            <w:r>
              <w:t>Cautious-Defensive</w:t>
            </w:r>
          </w:p>
        </w:tc>
        <w:tc>
          <w:tcPr>
            <w:tcW w:w="537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19A8F6" w14:textId="77777777" w:rsidR="00893B43" w:rsidRDefault="00000000">
            <w:pPr>
              <w:jc w:val="center"/>
            </w:pPr>
            <w:r>
              <w:t>"Normal fluctuation"</w:t>
            </w:r>
            <w:r>
              <w:t>、</w:t>
            </w:r>
            <w:r>
              <w:t>"critical window"</w:t>
            </w:r>
            <w:r>
              <w:t>、</w:t>
            </w:r>
            <w:r>
              <w:t xml:space="preserve">"long-term and patient investment" </w:t>
            </w:r>
            <w:r>
              <w:t>等措辞贯穿全程；管理层主动管理短期预期，劝退短线视角</w:t>
            </w:r>
          </w:p>
        </w:tc>
      </w:tr>
      <w:tr w:rsidR="00893B43" w14:paraId="10A48BE3" w14:textId="77777777" w:rsidTr="00EA4760">
        <w:trPr>
          <w:jc w:val="center"/>
        </w:trPr>
        <w:tc>
          <w:tcPr>
            <w:tcW w:w="12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59C18" w14:textId="77777777" w:rsidR="00893B43" w:rsidRDefault="00000000">
            <w:r>
              <w:t>最自信话题</w:t>
            </w:r>
          </w:p>
        </w:tc>
        <w:tc>
          <w:tcPr>
            <w:tcW w:w="198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23E2E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再造一个拼多多</w:t>
            </w:r>
            <w:r>
              <w:rPr>
                <w:lang w:eastAsia="zh-CN"/>
              </w:rPr>
              <w:t xml:space="preserve">" </w:t>
            </w:r>
            <w:r>
              <w:rPr>
                <w:lang w:eastAsia="zh-CN"/>
              </w:rPr>
              <w:t>三年战略与第一方品牌业务</w:t>
            </w:r>
          </w:p>
        </w:tc>
        <w:tc>
          <w:tcPr>
            <w:tcW w:w="537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282F1F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首次披露</w:t>
            </w:r>
            <w:r>
              <w:rPr>
                <w:lang w:eastAsia="zh-CN"/>
              </w:rPr>
              <w:t xml:space="preserve"> RMB 1,000 </w:t>
            </w:r>
            <w:r>
              <w:rPr>
                <w:lang w:eastAsia="zh-CN"/>
              </w:rPr>
              <w:t>亿投资规模，赵佳臻在多个问答中反复重申，叙事逻辑完整</w:t>
            </w:r>
          </w:p>
        </w:tc>
      </w:tr>
      <w:tr w:rsidR="00893B43" w14:paraId="0792384D" w14:textId="77777777" w:rsidTr="00EA4760">
        <w:trPr>
          <w:jc w:val="center"/>
        </w:trPr>
        <w:tc>
          <w:tcPr>
            <w:tcW w:w="12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72BDB" w14:textId="77777777" w:rsidR="00893B43" w:rsidRDefault="00000000">
            <w:proofErr w:type="spellStart"/>
            <w:r>
              <w:t>最回避话题</w:t>
            </w:r>
            <w:proofErr w:type="spellEnd"/>
          </w:p>
        </w:tc>
        <w:tc>
          <w:tcPr>
            <w:tcW w:w="198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A205D" w14:textId="77777777" w:rsidR="00893B43" w:rsidRDefault="00000000">
            <w:pPr>
              <w:jc w:val="center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Temu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海外具体数据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稳态利润率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监管罚款影响</w:t>
            </w:r>
          </w:p>
        </w:tc>
        <w:tc>
          <w:tcPr>
            <w:tcW w:w="537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86547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陈磊将海外措辞降级为</w:t>
            </w:r>
            <w:r>
              <w:rPr>
                <w:lang w:eastAsia="zh-CN"/>
              </w:rPr>
              <w:t xml:space="preserve"> "steady pace" </w:t>
            </w:r>
            <w:r>
              <w:rPr>
                <w:lang w:eastAsia="zh-CN"/>
              </w:rPr>
              <w:t>但拒绝量化；刘珺拒绝给稳态利润率；管理层完全回避</w:t>
            </w:r>
            <w:r>
              <w:rPr>
                <w:lang w:eastAsia="zh-CN"/>
              </w:rPr>
              <w:t xml:space="preserve"> 4 </w:t>
            </w:r>
            <w:r>
              <w:rPr>
                <w:lang w:eastAsia="zh-CN"/>
              </w:rPr>
              <w:t>月份</w:t>
            </w:r>
            <w:r>
              <w:rPr>
                <w:lang w:eastAsia="zh-CN"/>
              </w:rPr>
              <w:t xml:space="preserve"> RMB 1.5 </w:t>
            </w:r>
            <w:r>
              <w:rPr>
                <w:lang w:eastAsia="zh-CN"/>
              </w:rPr>
              <w:t>亿食品供应商罚款话题</w:t>
            </w:r>
          </w:p>
        </w:tc>
      </w:tr>
      <w:tr w:rsidR="00893B43" w14:paraId="4BBC158E" w14:textId="77777777" w:rsidTr="00EA4760">
        <w:trPr>
          <w:jc w:val="center"/>
        </w:trPr>
        <w:tc>
          <w:tcPr>
            <w:tcW w:w="12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869DD8" w14:textId="77777777" w:rsidR="00893B43" w:rsidRDefault="00000000">
            <w:proofErr w:type="spellStart"/>
            <w:r>
              <w:t>与上季度对比</w:t>
            </w:r>
            <w:proofErr w:type="spellEnd"/>
          </w:p>
        </w:tc>
        <w:tc>
          <w:tcPr>
            <w:tcW w:w="198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21FF7" w14:textId="77777777" w:rsidR="00893B43" w:rsidRDefault="00000000">
            <w:pPr>
              <w:jc w:val="center"/>
            </w:pPr>
            <w:r>
              <w:t>更谨慎</w:t>
            </w:r>
          </w:p>
        </w:tc>
        <w:tc>
          <w:tcPr>
            <w:tcW w:w="537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11EEB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Q4 2025 </w:t>
            </w:r>
            <w:r>
              <w:rPr>
                <w:lang w:eastAsia="zh-CN"/>
              </w:rPr>
              <w:t>业绩会上还有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千亿扶持效果良好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等定性正面表述，本季业绩会几乎全程聚焦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长期投入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短期波动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的预期管理叙事</w:t>
            </w:r>
          </w:p>
        </w:tc>
      </w:tr>
    </w:tbl>
    <w:p w14:paraId="0993CFEA" w14:textId="77777777" w:rsidR="00893B43" w:rsidRDefault="00893B43">
      <w:pPr>
        <w:rPr>
          <w:lang w:eastAsia="zh-CN"/>
        </w:rPr>
      </w:pPr>
    </w:p>
    <w:p w14:paraId="069C09FF" w14:textId="77777777" w:rsidR="00893B43" w:rsidRDefault="00000000">
      <w:pPr>
        <w:pStyle w:val="31"/>
        <w:rPr>
          <w:lang w:eastAsia="zh-CN"/>
        </w:rPr>
      </w:pPr>
      <w:r>
        <w:rPr>
          <w:rFonts w:ascii="Arial" w:eastAsia="宋体" w:hAnsi="Arial"/>
          <w:sz w:val="24"/>
          <w:lang w:eastAsia="zh-CN"/>
        </w:rPr>
        <w:t xml:space="preserve">3.5 </w:t>
      </w:r>
      <w:r>
        <w:rPr>
          <w:rFonts w:ascii="Arial" w:eastAsia="宋体" w:hAnsi="Arial"/>
          <w:sz w:val="24"/>
          <w:lang w:eastAsia="zh-CN"/>
        </w:rPr>
        <w:t>客户与运营指标</w:t>
      </w:r>
    </w:p>
    <w:p w14:paraId="2B3821C7" w14:textId="77777777" w:rsidR="00893B43" w:rsidRDefault="00000000">
      <w:pPr>
        <w:pStyle w:val="31"/>
        <w:rPr>
          <w:lang w:eastAsia="zh-CN"/>
        </w:rPr>
      </w:pPr>
      <w:r>
        <w:rPr>
          <w:rFonts w:ascii="Arial" w:eastAsia="宋体" w:hAnsi="Arial"/>
          <w:sz w:val="24"/>
          <w:lang w:eastAsia="zh-CN"/>
        </w:rPr>
        <w:t xml:space="preserve">3.5.1 </w:t>
      </w:r>
      <w:r>
        <w:rPr>
          <w:rFonts w:ascii="Arial" w:eastAsia="宋体" w:hAnsi="Arial"/>
          <w:sz w:val="24"/>
          <w:lang w:eastAsia="zh-CN"/>
        </w:rPr>
        <w:t>客户结构分析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2902"/>
        <w:gridCol w:w="2160"/>
        <w:gridCol w:w="2160"/>
      </w:tblGrid>
      <w:tr w:rsidR="00893B43" w14:paraId="2E945995" w14:textId="77777777" w:rsidTr="00EA4760">
        <w:trPr>
          <w:jc w:val="center"/>
        </w:trPr>
        <w:tc>
          <w:tcPr>
            <w:tcW w:w="14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4943B" w14:textId="77777777" w:rsidR="00893B43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客户分类</w:t>
            </w:r>
            <w:proofErr w:type="spellEnd"/>
          </w:p>
        </w:tc>
        <w:tc>
          <w:tcPr>
            <w:tcW w:w="290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67531B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本季趋势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C0B12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付费金额趋势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1B0B2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战略意义</w:t>
            </w:r>
          </w:p>
        </w:tc>
      </w:tr>
      <w:tr w:rsidR="00893B43" w14:paraId="2651849F" w14:textId="77777777" w:rsidTr="00EA4760">
        <w:trPr>
          <w:jc w:val="center"/>
        </w:trPr>
        <w:tc>
          <w:tcPr>
            <w:tcW w:w="14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D7675" w14:textId="77777777" w:rsidR="00893B4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中小商家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产业带</w:t>
            </w:r>
            <w:r>
              <w:rPr>
                <w:lang w:eastAsia="zh-CN"/>
              </w:rPr>
              <w:t xml:space="preserve"> OEM</w:t>
            </w:r>
          </w:p>
        </w:tc>
        <w:tc>
          <w:tcPr>
            <w:tcW w:w="290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62B5D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持续受千亿扶持惠及，物流补贴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广告减免持续投放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A65D9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单商家广告投放金额走低（主动让利）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23896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是第一方品牌战略的供应链根基，平台正从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流量分发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转向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销</w:t>
            </w:r>
            <w:r>
              <w:rPr>
                <w:lang w:eastAsia="zh-CN"/>
              </w:rPr>
              <w:lastRenderedPageBreak/>
              <w:t>量确定性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模式</w:t>
            </w:r>
          </w:p>
        </w:tc>
      </w:tr>
      <w:tr w:rsidR="00893B43" w14:paraId="24966749" w14:textId="77777777" w:rsidTr="00EA4760">
        <w:trPr>
          <w:jc w:val="center"/>
        </w:trPr>
        <w:tc>
          <w:tcPr>
            <w:tcW w:w="14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98F19" w14:textId="77777777" w:rsidR="00893B43" w:rsidRDefault="00000000">
            <w:proofErr w:type="spellStart"/>
            <w:r>
              <w:lastRenderedPageBreak/>
              <w:t>农产品产区商家</w:t>
            </w:r>
            <w:proofErr w:type="spellEnd"/>
          </w:p>
        </w:tc>
        <w:tc>
          <w:tcPr>
            <w:tcW w:w="290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36290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多多优质农产品项目覆盖橙汁、热带水果、波罗等产区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8F5CC" w14:textId="77777777" w:rsidR="00893B43" w:rsidRDefault="00000000">
            <w:pPr>
              <w:jc w:val="center"/>
            </w:pPr>
            <w:proofErr w:type="spellStart"/>
            <w:r>
              <w:rPr>
                <w:color w:val="1A7A3A"/>
              </w:rPr>
              <w:t>直接采购</w:t>
            </w:r>
            <w:proofErr w:type="spellEnd"/>
            <w:r>
              <w:rPr>
                <w:color w:val="1A7A3A"/>
              </w:rPr>
              <w:t xml:space="preserve"> / </w:t>
            </w:r>
            <w:proofErr w:type="spellStart"/>
            <w:r>
              <w:rPr>
                <w:color w:val="1A7A3A"/>
              </w:rPr>
              <w:t>订单量提升</w:t>
            </w:r>
            <w:proofErr w:type="spellEnd"/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A5186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农业供应链是公司起家场景，本季是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百亿农研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升级版的落地</w:t>
            </w:r>
          </w:p>
        </w:tc>
      </w:tr>
      <w:tr w:rsidR="00893B43" w14:paraId="07E16373" w14:textId="77777777" w:rsidTr="00EA4760">
        <w:trPr>
          <w:jc w:val="center"/>
        </w:trPr>
        <w:tc>
          <w:tcPr>
            <w:tcW w:w="14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51AAF" w14:textId="77777777" w:rsidR="00893B4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偏远地区与乡村消费者</w:t>
            </w:r>
          </w:p>
        </w:tc>
        <w:tc>
          <w:tcPr>
            <w:tcW w:w="290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D8A23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村村通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覆盖率超</w:t>
            </w:r>
            <w:r>
              <w:rPr>
                <w:lang w:eastAsia="zh-CN"/>
              </w:rPr>
              <w:t xml:space="preserve"> 70%</w:t>
            </w:r>
            <w:r>
              <w:rPr>
                <w:lang w:eastAsia="zh-CN"/>
              </w:rPr>
              <w:t>、日均订单接近</w:t>
            </w:r>
            <w:r>
              <w:rPr>
                <w:lang w:eastAsia="zh-CN"/>
              </w:rPr>
              <w:t xml:space="preserve"> 1 </w:t>
            </w:r>
            <w:r>
              <w:rPr>
                <w:lang w:eastAsia="zh-CN"/>
              </w:rPr>
              <w:t>万单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县级仓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91D08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color w:val="1A7A3A"/>
                <w:lang w:eastAsia="zh-CN"/>
              </w:rPr>
              <w:t>客单价低但订单密度提升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B9E36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下沉策略仍在拓展，是国内电商高度内卷下的增量空间</w:t>
            </w:r>
          </w:p>
        </w:tc>
      </w:tr>
      <w:tr w:rsidR="00893B43" w14:paraId="79EA133D" w14:textId="77777777" w:rsidTr="00EA4760">
        <w:trPr>
          <w:jc w:val="center"/>
        </w:trPr>
        <w:tc>
          <w:tcPr>
            <w:tcW w:w="14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0E07B" w14:textId="77777777" w:rsidR="00893B43" w:rsidRDefault="00000000">
            <w:proofErr w:type="spellStart"/>
            <w:r>
              <w:t>Temu</w:t>
            </w:r>
            <w:proofErr w:type="spellEnd"/>
            <w:r>
              <w:t xml:space="preserve"> </w:t>
            </w:r>
            <w:proofErr w:type="spellStart"/>
            <w:r>
              <w:t>海外商家</w:t>
            </w:r>
            <w:proofErr w:type="spellEnd"/>
          </w:p>
        </w:tc>
        <w:tc>
          <w:tcPr>
            <w:tcW w:w="290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0C73E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全托管模式向半托管混合转型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87968" w14:textId="77777777" w:rsidR="00893B43" w:rsidRDefault="00000000">
            <w:pPr>
              <w:jc w:val="center"/>
            </w:pPr>
            <w:proofErr w:type="spellStart"/>
            <w:r>
              <w:t>未披露</w:t>
            </w:r>
            <w:proofErr w:type="spellEnd"/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64320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color w:val="C0392B"/>
                <w:lang w:eastAsia="zh-CN"/>
              </w:rPr>
              <w:t>关税与贸易摩擦下海外商家可见度下降</w:t>
            </w:r>
          </w:p>
        </w:tc>
      </w:tr>
      <w:tr w:rsidR="00893B43" w14:paraId="63A0AE4D" w14:textId="77777777" w:rsidTr="00EA4760">
        <w:trPr>
          <w:jc w:val="center"/>
        </w:trPr>
        <w:tc>
          <w:tcPr>
            <w:tcW w:w="14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10BAA" w14:textId="77777777" w:rsidR="00893B43" w:rsidRDefault="00000000">
            <w:proofErr w:type="spellStart"/>
            <w:r>
              <w:t>第一方品牌（首方）合作厂商</w:t>
            </w:r>
            <w:proofErr w:type="spellEnd"/>
          </w:p>
        </w:tc>
        <w:tc>
          <w:tcPr>
            <w:tcW w:w="290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94003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专项公司刚成立，团队进入产业带做资源整合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9A955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平台承担库存、品控全责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1C71F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未来</w:t>
            </w:r>
            <w:r>
              <w:rPr>
                <w:lang w:eastAsia="zh-CN"/>
              </w:rPr>
              <w:t xml:space="preserve"> 12-24 </w:t>
            </w:r>
            <w:r>
              <w:rPr>
                <w:lang w:eastAsia="zh-CN"/>
              </w:rPr>
              <w:t>个月看是否能形成具体品牌</w:t>
            </w:r>
            <w:r>
              <w:rPr>
                <w:lang w:eastAsia="zh-CN"/>
              </w:rPr>
              <w:t xml:space="preserve"> SKU</w:t>
            </w:r>
          </w:p>
        </w:tc>
      </w:tr>
    </w:tbl>
    <w:p w14:paraId="264BA919" w14:textId="77777777" w:rsidR="00893B43" w:rsidRDefault="00893B43">
      <w:pPr>
        <w:rPr>
          <w:lang w:eastAsia="zh-CN"/>
        </w:rPr>
      </w:pPr>
    </w:p>
    <w:p w14:paraId="3FA2F7DA" w14:textId="77777777" w:rsidR="00893B43" w:rsidRDefault="00000000">
      <w:pPr>
        <w:pStyle w:val="31"/>
        <w:rPr>
          <w:lang w:eastAsia="zh-CN"/>
        </w:rPr>
      </w:pPr>
      <w:r>
        <w:rPr>
          <w:rFonts w:ascii="Arial" w:eastAsia="宋体" w:hAnsi="Arial"/>
          <w:sz w:val="24"/>
          <w:lang w:eastAsia="zh-CN"/>
        </w:rPr>
        <w:t xml:space="preserve">3.5.2 </w:t>
      </w:r>
      <w:r>
        <w:rPr>
          <w:rFonts w:ascii="Arial" w:eastAsia="宋体" w:hAnsi="Arial"/>
          <w:sz w:val="24"/>
          <w:lang w:eastAsia="zh-CN"/>
        </w:rPr>
        <w:t>运营深度指标</w:t>
      </w:r>
    </w:p>
    <w:p w14:paraId="6A0B42E1" w14:textId="77777777" w:rsidR="00893B43" w:rsidRDefault="00000000">
      <w:r>
        <w:rPr>
          <w:lang w:eastAsia="zh-CN"/>
        </w:rPr>
        <w:t>拼多多自上市以来从不披露</w:t>
      </w:r>
      <w:r>
        <w:rPr>
          <w:lang w:eastAsia="zh-CN"/>
        </w:rPr>
        <w:t xml:space="preserve"> GMV</w:t>
      </w:r>
      <w:r>
        <w:rPr>
          <w:lang w:eastAsia="zh-CN"/>
        </w:rPr>
        <w:t>、</w:t>
      </w:r>
      <w:r>
        <w:rPr>
          <w:lang w:eastAsia="zh-CN"/>
        </w:rPr>
        <w:t>MAU</w:t>
      </w:r>
      <w:r>
        <w:rPr>
          <w:lang w:eastAsia="zh-CN"/>
        </w:rPr>
        <w:t>、</w:t>
      </w:r>
      <w:r>
        <w:rPr>
          <w:lang w:eastAsia="zh-CN"/>
        </w:rPr>
        <w:t>DAU</w:t>
      </w:r>
      <w:r>
        <w:rPr>
          <w:lang w:eastAsia="zh-CN"/>
        </w:rPr>
        <w:t>、</w:t>
      </w:r>
      <w:r>
        <w:rPr>
          <w:lang w:eastAsia="zh-CN"/>
        </w:rPr>
        <w:t>Active buyers</w:t>
      </w:r>
      <w:r>
        <w:rPr>
          <w:lang w:eastAsia="zh-CN"/>
        </w:rPr>
        <w:t>、</w:t>
      </w:r>
      <w:r>
        <w:rPr>
          <w:lang w:eastAsia="zh-CN"/>
        </w:rPr>
        <w:t>ARPU</w:t>
      </w:r>
      <w:r>
        <w:rPr>
          <w:lang w:eastAsia="zh-CN"/>
        </w:rPr>
        <w:t>、</w:t>
      </w:r>
      <w:proofErr w:type="spellStart"/>
      <w:r>
        <w:rPr>
          <w:lang w:eastAsia="zh-CN"/>
        </w:rPr>
        <w:t>Temu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独立财务等运营指标，本季延续该策略。</w:t>
      </w:r>
      <w:proofErr w:type="spellStart"/>
      <w:r>
        <w:t>以下仅列本季业绩会披露的可量化运营数据</w:t>
      </w:r>
      <w:proofErr w:type="spellEnd"/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2760"/>
        <w:gridCol w:w="2160"/>
        <w:gridCol w:w="2160"/>
      </w:tblGrid>
      <w:tr w:rsidR="00893B43" w14:paraId="5B18C7C8" w14:textId="77777777" w:rsidTr="00EA4760">
        <w:trPr>
          <w:jc w:val="center"/>
        </w:trPr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1A607" w14:textId="77777777" w:rsidR="00893B43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指标名称</w:t>
            </w:r>
            <w:proofErr w:type="spellEnd"/>
          </w:p>
        </w:tc>
        <w:tc>
          <w:tcPr>
            <w:tcW w:w="2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B30C9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本季值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B6B7B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变化趋势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72D12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分析意义</w:t>
            </w:r>
          </w:p>
        </w:tc>
      </w:tr>
      <w:tr w:rsidR="00893B43" w14:paraId="4F004FC3" w14:textId="77777777" w:rsidTr="00EA4760">
        <w:trPr>
          <w:jc w:val="center"/>
        </w:trPr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51EFE" w14:textId="77777777" w:rsidR="00893B4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收入结构（营销</w:t>
            </w:r>
            <w:r>
              <w:rPr>
                <w:lang w:eastAsia="zh-CN"/>
              </w:rPr>
              <w:t xml:space="preserve"> vs </w:t>
            </w:r>
            <w:r>
              <w:rPr>
                <w:lang w:eastAsia="zh-CN"/>
              </w:rPr>
              <w:t>交易服务）</w:t>
            </w:r>
          </w:p>
        </w:tc>
        <w:tc>
          <w:tcPr>
            <w:tcW w:w="2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2E039" w14:textId="77777777" w:rsidR="00893B43" w:rsidRDefault="00000000">
            <w:pPr>
              <w:jc w:val="right"/>
            </w:pPr>
            <w:proofErr w:type="spellStart"/>
            <w:r>
              <w:t>营销</w:t>
            </w:r>
            <w:proofErr w:type="spellEnd"/>
            <w:r>
              <w:t xml:space="preserve"> 47% / </w:t>
            </w:r>
            <w:proofErr w:type="spellStart"/>
            <w:r>
              <w:t>交易</w:t>
            </w:r>
            <w:proofErr w:type="spellEnd"/>
            <w:r>
              <w:t xml:space="preserve"> 53%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0BE68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货币化重心从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广告变现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切向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佣金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履约</w:t>
            </w:r>
            <w:r>
              <w:rPr>
                <w:lang w:eastAsia="zh-CN"/>
              </w:rPr>
              <w:t>"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54B23" w14:textId="77777777" w:rsidR="00893B43" w:rsidRDefault="00000000">
            <w:pPr>
              <w:jc w:val="center"/>
            </w:pPr>
            <w:proofErr w:type="spellStart"/>
            <w:r>
              <w:t>平台</w:t>
            </w:r>
            <w:proofErr w:type="spellEnd"/>
            <w:r>
              <w:t xml:space="preserve"> take rate </w:t>
            </w:r>
            <w:proofErr w:type="spellStart"/>
            <w:r>
              <w:t>结构变化对长期估值倍数有压制</w:t>
            </w:r>
            <w:proofErr w:type="spellEnd"/>
          </w:p>
        </w:tc>
      </w:tr>
      <w:tr w:rsidR="00893B43" w14:paraId="67F21D32" w14:textId="77777777" w:rsidTr="00EA4760">
        <w:trPr>
          <w:jc w:val="center"/>
        </w:trPr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0C1B5" w14:textId="77777777" w:rsidR="00893B43" w:rsidRDefault="00000000">
            <w:r>
              <w:t>乡村物流覆盖率</w:t>
            </w:r>
          </w:p>
        </w:tc>
        <w:tc>
          <w:tcPr>
            <w:tcW w:w="2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141CBC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t>部分县超</w:t>
            </w:r>
            <w:r>
              <w:rPr>
                <w:lang w:eastAsia="zh-CN"/>
              </w:rPr>
              <w:t xml:space="preserve"> 70% </w:t>
            </w:r>
            <w:r>
              <w:rPr>
                <w:lang w:eastAsia="zh-CN"/>
              </w:rPr>
              <w:t>直达村庄、单仓日均近</w:t>
            </w:r>
            <w:r>
              <w:rPr>
                <w:lang w:eastAsia="zh-CN"/>
              </w:rPr>
              <w:t xml:space="preserve"> 1 </w:t>
            </w:r>
            <w:r>
              <w:rPr>
                <w:lang w:eastAsia="zh-CN"/>
              </w:rPr>
              <w:t>万单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F4C4A" w14:textId="77777777" w:rsidR="00893B43" w:rsidRDefault="00000000">
            <w:pPr>
              <w:jc w:val="center"/>
            </w:pPr>
            <w:proofErr w:type="spellStart"/>
            <w:r>
              <w:t>持续扩张</w:t>
            </w:r>
            <w:proofErr w:type="spellEnd"/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E6D41" w14:textId="77777777" w:rsidR="00893B43" w:rsidRDefault="00000000">
            <w:pPr>
              <w:jc w:val="center"/>
            </w:pPr>
            <w:r>
              <w:t>唯一具体披露的运营数据（来源：</w:t>
            </w:r>
            <w:r>
              <w:t xml:space="preserve">Transcript </w:t>
            </w:r>
            <w:r>
              <w:t>第</w:t>
            </w:r>
            <w:r>
              <w:t xml:space="preserve"> 86-87 </w:t>
            </w:r>
            <w:r>
              <w:t>行）</w:t>
            </w:r>
          </w:p>
        </w:tc>
      </w:tr>
      <w:tr w:rsidR="00893B43" w14:paraId="2859B550" w14:textId="77777777" w:rsidTr="00EA4760">
        <w:trPr>
          <w:jc w:val="center"/>
        </w:trPr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6E50C" w14:textId="77777777" w:rsidR="00893B4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偏远地区物流费率降幅</w:t>
            </w:r>
          </w:p>
        </w:tc>
        <w:tc>
          <w:tcPr>
            <w:tcW w:w="2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DEE0C" w14:textId="77777777" w:rsidR="00893B43" w:rsidRDefault="00000000">
            <w:pPr>
              <w:jc w:val="right"/>
            </w:pPr>
            <w:r>
              <w:t>约</w:t>
            </w:r>
            <w:r>
              <w:t xml:space="preserve"> 80%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249C2" w14:textId="77777777" w:rsidR="00893B43" w:rsidRDefault="00000000">
            <w:pPr>
              <w:jc w:val="center"/>
            </w:pPr>
            <w:r>
              <w:t>持续优化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453A4" w14:textId="77777777" w:rsidR="00893B43" w:rsidRDefault="00000000">
            <w:pPr>
              <w:jc w:val="center"/>
            </w:pPr>
            <w:r>
              <w:t>商家西部省份订单年化增速超</w:t>
            </w:r>
            <w:r>
              <w:t xml:space="preserve"> 30%</w:t>
            </w:r>
            <w:r>
              <w:t>（来源：</w:t>
            </w:r>
            <w:r>
              <w:t xml:space="preserve">Transcript </w:t>
            </w:r>
            <w:r>
              <w:t>第</w:t>
            </w:r>
            <w:r>
              <w:t xml:space="preserve"> 78</w:t>
            </w:r>
            <w:r>
              <w:t>、</w:t>
            </w:r>
            <w:r>
              <w:t xml:space="preserve">312 </w:t>
            </w:r>
            <w:r>
              <w:t>行）</w:t>
            </w:r>
          </w:p>
        </w:tc>
      </w:tr>
      <w:tr w:rsidR="00893B43" w14:paraId="345FABFE" w14:textId="77777777" w:rsidTr="00EA4760">
        <w:trPr>
          <w:jc w:val="center"/>
        </w:trPr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D85C6" w14:textId="77777777" w:rsidR="00893B43" w:rsidRDefault="00000000">
            <w:r>
              <w:t xml:space="preserve">Q1 </w:t>
            </w:r>
            <w:r>
              <w:t>食品安全合规举措</w:t>
            </w:r>
          </w:p>
        </w:tc>
        <w:tc>
          <w:tcPr>
            <w:tcW w:w="2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51A9E4" w14:textId="77777777" w:rsidR="00893B43" w:rsidRDefault="00000000">
            <w:pPr>
              <w:jc w:val="right"/>
            </w:pPr>
            <w:r>
              <w:t xml:space="preserve">20+ </w:t>
            </w:r>
            <w:r>
              <w:t>项新举措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EF42B5" w14:textId="77777777" w:rsidR="00893B43" w:rsidRDefault="00000000">
            <w:pPr>
              <w:jc w:val="center"/>
            </w:pPr>
            <w:r>
              <w:t>持续加码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EDA0B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与</w:t>
            </w:r>
            <w:r>
              <w:rPr>
                <w:lang w:eastAsia="zh-CN"/>
              </w:rPr>
              <w:t xml:space="preserve"> 2026</w:t>
            </w:r>
            <w:r>
              <w:rPr>
                <w:lang w:eastAsia="zh-CN"/>
              </w:rPr>
              <w:t>年</w:t>
            </w:r>
            <w:r>
              <w:rPr>
                <w:lang w:eastAsia="zh-CN"/>
              </w:rPr>
              <w:t>4</w:t>
            </w:r>
            <w:r>
              <w:rPr>
                <w:lang w:eastAsia="zh-CN"/>
              </w:rPr>
              <w:t>月</w:t>
            </w:r>
            <w:r>
              <w:rPr>
                <w:lang w:eastAsia="zh-CN"/>
              </w:rPr>
              <w:t xml:space="preserve"> RMB 1.5 </w:t>
            </w:r>
            <w:r>
              <w:rPr>
                <w:lang w:eastAsia="zh-CN"/>
              </w:rPr>
              <w:t>亿食品供应商资质罚款关联（来源：</w:t>
            </w:r>
            <w:r>
              <w:rPr>
                <w:lang w:eastAsia="zh-CN"/>
              </w:rPr>
              <w:t xml:space="preserve">Transcript </w:t>
            </w:r>
            <w:r>
              <w:rPr>
                <w:lang w:eastAsia="zh-CN"/>
              </w:rPr>
              <w:t>第</w:t>
            </w:r>
            <w:r>
              <w:rPr>
                <w:lang w:eastAsia="zh-CN"/>
              </w:rPr>
              <w:t xml:space="preserve"> 95 </w:t>
            </w:r>
            <w:r>
              <w:rPr>
                <w:lang w:eastAsia="zh-CN"/>
              </w:rPr>
              <w:t>行）</w:t>
            </w:r>
          </w:p>
        </w:tc>
      </w:tr>
    </w:tbl>
    <w:p w14:paraId="5555FA80" w14:textId="77777777" w:rsidR="00893B43" w:rsidRDefault="00893B43">
      <w:pPr>
        <w:rPr>
          <w:lang w:eastAsia="zh-CN"/>
        </w:rPr>
      </w:pPr>
    </w:p>
    <w:p w14:paraId="5E77E86D" w14:textId="77777777" w:rsidR="00893B43" w:rsidRDefault="00000000">
      <w:pPr>
        <w:ind w:left="720"/>
      </w:pPr>
      <w:proofErr w:type="spellStart"/>
      <w:r>
        <w:rPr>
          <w:color w:val="555555"/>
        </w:rPr>
        <w:t>来源：</w:t>
      </w:r>
      <w:r>
        <w:rPr>
          <w:color w:val="555555"/>
        </w:rPr>
        <w:t>PDD</w:t>
      </w:r>
      <w:proofErr w:type="spellEnd"/>
      <w:r>
        <w:rPr>
          <w:color w:val="555555"/>
        </w:rPr>
        <w:t xml:space="preserve"> Q1 2026 Earnings Call Transcript</w:t>
      </w:r>
      <w:r>
        <w:rPr>
          <w:color w:val="555555"/>
        </w:rPr>
        <w:t>（</w:t>
      </w:r>
      <w:r>
        <w:rPr>
          <w:color w:val="555555"/>
        </w:rPr>
        <w:t>2026-05-27</w:t>
      </w:r>
      <w:r>
        <w:rPr>
          <w:color w:val="555555"/>
        </w:rPr>
        <w:t>）。</w:t>
      </w:r>
      <w:r>
        <w:rPr>
          <w:b/>
          <w:color w:val="555555"/>
        </w:rPr>
        <w:t>未来需重点观察</w:t>
      </w:r>
      <w:r>
        <w:rPr>
          <w:color w:val="555555"/>
        </w:rPr>
        <w:t>：</w:t>
      </w:r>
      <w:r>
        <w:rPr>
          <w:color w:val="555555"/>
        </w:rPr>
        <w:t>"</w:t>
      </w:r>
      <w:r>
        <w:rPr>
          <w:color w:val="555555"/>
        </w:rPr>
        <w:t>新拼姆</w:t>
      </w:r>
      <w:r>
        <w:rPr>
          <w:color w:val="555555"/>
        </w:rPr>
        <w:t xml:space="preserve">" SKU </w:t>
      </w:r>
      <w:r>
        <w:rPr>
          <w:color w:val="555555"/>
        </w:rPr>
        <w:t>数、孵化品牌数、</w:t>
      </w:r>
      <w:r>
        <w:rPr>
          <w:color w:val="555555"/>
        </w:rPr>
        <w:t xml:space="preserve">Temu </w:t>
      </w:r>
      <w:r>
        <w:rPr>
          <w:color w:val="555555"/>
        </w:rPr>
        <w:t>海外</w:t>
      </w:r>
      <w:r>
        <w:rPr>
          <w:color w:val="555555"/>
        </w:rPr>
        <w:t xml:space="preserve"> GMV </w:t>
      </w:r>
      <w:r>
        <w:rPr>
          <w:color w:val="555555"/>
        </w:rPr>
        <w:t>增速等中间指标的披露，这些数字是未来</w:t>
      </w:r>
      <w:r>
        <w:rPr>
          <w:color w:val="555555"/>
        </w:rPr>
        <w:t xml:space="preserve"> 4-6 </w:t>
      </w:r>
      <w:r>
        <w:rPr>
          <w:color w:val="555555"/>
        </w:rPr>
        <w:t>个季度市场重新定价</w:t>
      </w:r>
      <w:r>
        <w:rPr>
          <w:color w:val="555555"/>
        </w:rPr>
        <w:t>"</w:t>
      </w:r>
      <w:r>
        <w:rPr>
          <w:color w:val="555555"/>
        </w:rPr>
        <w:t>重投入故事</w:t>
      </w:r>
      <w:r>
        <w:rPr>
          <w:color w:val="555555"/>
        </w:rPr>
        <w:t>"</w:t>
      </w:r>
      <w:r>
        <w:rPr>
          <w:color w:val="555555"/>
        </w:rPr>
        <w:t>的关键变量</w:t>
      </w:r>
    </w:p>
    <w:p w14:paraId="391C74F7" w14:textId="77777777" w:rsidR="00893B43" w:rsidRDefault="00893B43"/>
    <w:p w14:paraId="13BFF9A1" w14:textId="77777777" w:rsidR="00893B43" w:rsidRDefault="00000000">
      <w:pPr>
        <w:pStyle w:val="21"/>
        <w:rPr>
          <w:lang w:eastAsia="zh-CN"/>
        </w:rPr>
      </w:pPr>
      <w:r>
        <w:rPr>
          <w:rFonts w:ascii="Arial" w:eastAsia="宋体" w:hAnsi="Arial"/>
          <w:sz w:val="28"/>
          <w:lang w:eastAsia="zh-CN"/>
        </w:rPr>
        <w:t>四、收入分析</w:t>
      </w:r>
    </w:p>
    <w:p w14:paraId="46D85D6B" w14:textId="77777777" w:rsidR="00893B43" w:rsidRDefault="00000000">
      <w:pPr>
        <w:pStyle w:val="31"/>
        <w:rPr>
          <w:lang w:eastAsia="zh-CN"/>
        </w:rPr>
      </w:pPr>
      <w:r>
        <w:rPr>
          <w:rFonts w:ascii="Arial" w:eastAsia="宋体" w:hAnsi="Arial"/>
          <w:sz w:val="24"/>
          <w:lang w:eastAsia="zh-CN"/>
        </w:rPr>
        <w:t xml:space="preserve">4.1 </w:t>
      </w:r>
      <w:r>
        <w:rPr>
          <w:rFonts w:ascii="Arial" w:eastAsia="宋体" w:hAnsi="Arial"/>
          <w:sz w:val="24"/>
          <w:lang w:eastAsia="zh-CN"/>
        </w:rPr>
        <w:t>营收总览与趋势</w:t>
      </w:r>
    </w:p>
    <w:p w14:paraId="7584BA18" w14:textId="77777777" w:rsidR="00893B43" w:rsidRDefault="00000000">
      <w:pPr>
        <w:rPr>
          <w:lang w:eastAsia="zh-CN"/>
        </w:rPr>
      </w:pPr>
      <w:r>
        <w:rPr>
          <w:lang w:eastAsia="zh-CN"/>
        </w:rPr>
        <w:t xml:space="preserve">Q1 2026 </w:t>
      </w:r>
      <w:r>
        <w:rPr>
          <w:lang w:eastAsia="zh-CN"/>
        </w:rPr>
        <w:t>总营收</w:t>
      </w:r>
      <w:r>
        <w:rPr>
          <w:lang w:eastAsia="zh-CN"/>
        </w:rPr>
        <w:t xml:space="preserve"> RMB 1,062.3 </w:t>
      </w:r>
      <w:r>
        <w:rPr>
          <w:lang w:eastAsia="zh-CN"/>
        </w:rPr>
        <w:t>亿，同比</w:t>
      </w:r>
      <w:r>
        <w:rPr>
          <w:lang w:eastAsia="zh-CN"/>
        </w:rPr>
        <w:t xml:space="preserve"> +11%</w:t>
      </w:r>
      <w:r>
        <w:rPr>
          <w:lang w:eastAsia="zh-CN"/>
        </w:rPr>
        <w:t>，较</w:t>
      </w:r>
      <w:r>
        <w:rPr>
          <w:lang w:eastAsia="zh-CN"/>
        </w:rPr>
        <w:t xml:space="preserve"> Q4 2025 </w:t>
      </w:r>
      <w:r>
        <w:rPr>
          <w:lang w:eastAsia="zh-CN"/>
        </w:rPr>
        <w:t>的</w:t>
      </w:r>
      <w:r>
        <w:rPr>
          <w:lang w:eastAsia="zh-CN"/>
        </w:rPr>
        <w:t xml:space="preserve"> +12% </w:t>
      </w:r>
      <w:r>
        <w:rPr>
          <w:lang w:eastAsia="zh-CN"/>
        </w:rPr>
        <w:t>与</w:t>
      </w:r>
      <w:r>
        <w:rPr>
          <w:lang w:eastAsia="zh-CN"/>
        </w:rPr>
        <w:t xml:space="preserve"> Q3 2025 </w:t>
      </w:r>
      <w:r>
        <w:rPr>
          <w:lang w:eastAsia="zh-CN"/>
        </w:rPr>
        <w:t>的</w:t>
      </w:r>
      <w:r>
        <w:rPr>
          <w:lang w:eastAsia="zh-CN"/>
        </w:rPr>
        <w:t xml:space="preserve"> +9% </w:t>
      </w:r>
      <w:r>
        <w:rPr>
          <w:lang w:eastAsia="zh-CN"/>
        </w:rPr>
        <w:t>总体呈现</w:t>
      </w:r>
      <w:r>
        <w:rPr>
          <w:lang w:eastAsia="zh-CN"/>
        </w:rPr>
        <w:t>"</w:t>
      </w:r>
      <w:r>
        <w:rPr>
          <w:lang w:eastAsia="zh-CN"/>
        </w:rPr>
        <w:t>温和增长</w:t>
      </w:r>
      <w:r>
        <w:rPr>
          <w:lang w:eastAsia="zh-CN"/>
        </w:rPr>
        <w:t>"</w:t>
      </w:r>
      <w:r>
        <w:rPr>
          <w:lang w:eastAsia="zh-CN"/>
        </w:rPr>
        <w:t>轨迹，但本季收入增速首次低于市场一致预期约</w:t>
      </w:r>
      <w:r>
        <w:rPr>
          <w:lang w:eastAsia="zh-CN"/>
        </w:rPr>
        <w:t xml:space="preserve"> 3.3%</w:t>
      </w:r>
      <w:r>
        <w:rPr>
          <w:lang w:eastAsia="zh-CN"/>
        </w:rPr>
        <w:t>，叠加在线营销服务增速断崖式下行，是过去</w:t>
      </w:r>
      <w:r>
        <w:rPr>
          <w:lang w:eastAsia="zh-CN"/>
        </w:rPr>
        <w:t xml:space="preserve"> 5 </w:t>
      </w:r>
      <w:r>
        <w:rPr>
          <w:lang w:eastAsia="zh-CN"/>
        </w:rPr>
        <w:t>个季度以来第一份明显不及预期的成绩单。增长完全由交易服务收入（</w:t>
      </w:r>
      <w:r>
        <w:rPr>
          <w:lang w:eastAsia="zh-CN"/>
        </w:rPr>
        <w:t>+20% YoY</w:t>
      </w:r>
      <w:r>
        <w:rPr>
          <w:lang w:eastAsia="zh-CN"/>
        </w:rPr>
        <w:t>）贡献，主站营销变现引擎进入主动降速期。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2038"/>
        <w:gridCol w:w="1728"/>
        <w:gridCol w:w="1728"/>
        <w:gridCol w:w="1728"/>
      </w:tblGrid>
      <w:tr w:rsidR="00893B43" w14:paraId="6FFC84C4" w14:textId="77777777" w:rsidTr="00EA4760">
        <w:trPr>
          <w:jc w:val="center"/>
        </w:trPr>
        <w:tc>
          <w:tcPr>
            <w:tcW w:w="14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41DF4" w14:textId="77777777" w:rsidR="00893B43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季度</w:t>
            </w:r>
            <w:proofErr w:type="spellEnd"/>
          </w:p>
        </w:tc>
        <w:tc>
          <w:tcPr>
            <w:tcW w:w="20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E27C7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营收（</w:t>
            </w:r>
            <w:r>
              <w:rPr>
                <w:b/>
                <w:color w:val="FFFFFF"/>
              </w:rPr>
              <w:t xml:space="preserve">RMB </w:t>
            </w:r>
            <w:r>
              <w:rPr>
                <w:b/>
                <w:color w:val="FFFFFF"/>
              </w:rPr>
              <w:t>亿）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8ED29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 xml:space="preserve">YoY </w:t>
            </w:r>
            <w:r>
              <w:rPr>
                <w:b/>
                <w:color w:val="FFFFFF"/>
              </w:rPr>
              <w:t>增速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F1F13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 xml:space="preserve">QoQ </w:t>
            </w:r>
            <w:r>
              <w:rPr>
                <w:b/>
                <w:color w:val="FFFFFF"/>
              </w:rPr>
              <w:t>增速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80C4C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备注</w:t>
            </w:r>
          </w:p>
        </w:tc>
      </w:tr>
      <w:tr w:rsidR="00893B43" w14:paraId="028B49DA" w14:textId="77777777" w:rsidTr="00EA4760">
        <w:trPr>
          <w:jc w:val="center"/>
        </w:trPr>
        <w:tc>
          <w:tcPr>
            <w:tcW w:w="14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7E4625" w14:textId="77777777" w:rsidR="00893B43" w:rsidRDefault="00000000">
            <w:r>
              <w:t>FY2024 Q4</w:t>
            </w:r>
          </w:p>
        </w:tc>
        <w:tc>
          <w:tcPr>
            <w:tcW w:w="20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5C559" w14:textId="77777777" w:rsidR="00893B43" w:rsidRDefault="00000000">
            <w:pPr>
              <w:jc w:val="right"/>
            </w:pPr>
            <w:r>
              <w:t>1,106.1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09AE2" w14:textId="77777777" w:rsidR="00893B43" w:rsidRDefault="00000000">
            <w:pPr>
              <w:jc w:val="right"/>
            </w:pPr>
            <w:r>
              <w:rPr>
                <w:color w:val="1A7A3A"/>
              </w:rPr>
              <w:t>+24%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2A8BE" w14:textId="77777777" w:rsidR="00893B43" w:rsidRDefault="00000000">
            <w:pPr>
              <w:jc w:val="right"/>
            </w:pPr>
            <w:r>
              <w:t>—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0564A" w14:textId="77777777" w:rsidR="00893B43" w:rsidRDefault="00000000">
            <w:pPr>
              <w:jc w:val="right"/>
            </w:pPr>
            <w:r>
              <w:t>季节性高点（双</w:t>
            </w:r>
            <w:r>
              <w:t>11/</w:t>
            </w:r>
            <w:r>
              <w:t>双</w:t>
            </w:r>
            <w:r>
              <w:t>12</w:t>
            </w:r>
            <w:r>
              <w:t>）</w:t>
            </w:r>
          </w:p>
        </w:tc>
      </w:tr>
      <w:tr w:rsidR="00893B43" w14:paraId="7BC01161" w14:textId="77777777" w:rsidTr="00EA4760">
        <w:trPr>
          <w:jc w:val="center"/>
        </w:trPr>
        <w:tc>
          <w:tcPr>
            <w:tcW w:w="14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CD224" w14:textId="77777777" w:rsidR="00893B43" w:rsidRDefault="00000000">
            <w:r>
              <w:t>FY2025 Q1</w:t>
            </w:r>
          </w:p>
        </w:tc>
        <w:tc>
          <w:tcPr>
            <w:tcW w:w="20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66D6B" w14:textId="77777777" w:rsidR="00893B43" w:rsidRDefault="00000000">
            <w:pPr>
              <w:jc w:val="right"/>
            </w:pPr>
            <w:r>
              <w:t>956.7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09782" w14:textId="77777777" w:rsidR="00893B43" w:rsidRDefault="00000000">
            <w:pPr>
              <w:jc w:val="right"/>
            </w:pPr>
            <w:r>
              <w:rPr>
                <w:color w:val="1A7A3A"/>
              </w:rPr>
              <w:t>+10%</w:t>
            </w:r>
            <w:r>
              <w:rPr>
                <w:color w:val="1A7A3A"/>
              </w:rPr>
              <w:t>（前一年高基数</w:t>
            </w:r>
            <w:r>
              <w:rPr>
                <w:color w:val="1A7A3A"/>
              </w:rPr>
              <w:t xml:space="preserve"> +131%</w:t>
            </w:r>
            <w:r>
              <w:rPr>
                <w:color w:val="1A7A3A"/>
              </w:rPr>
              <w:t>）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136D0" w14:textId="77777777" w:rsidR="00893B43" w:rsidRDefault="00000000">
            <w:pPr>
              <w:jc w:val="right"/>
            </w:pPr>
            <w:r>
              <w:rPr>
                <w:color w:val="C0392B"/>
              </w:rPr>
              <w:t>-13.5%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08235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t>千亿扶持启动让利商家</w:t>
            </w:r>
          </w:p>
        </w:tc>
      </w:tr>
      <w:tr w:rsidR="00893B43" w14:paraId="647A20EB" w14:textId="77777777" w:rsidTr="00EA4760">
        <w:trPr>
          <w:jc w:val="center"/>
        </w:trPr>
        <w:tc>
          <w:tcPr>
            <w:tcW w:w="14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67A62F" w14:textId="77777777" w:rsidR="00893B43" w:rsidRDefault="00000000">
            <w:r>
              <w:t>FY2025 Q2</w:t>
            </w:r>
          </w:p>
        </w:tc>
        <w:tc>
          <w:tcPr>
            <w:tcW w:w="20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F1ACA" w14:textId="77777777" w:rsidR="00893B43" w:rsidRDefault="00000000">
            <w:pPr>
              <w:jc w:val="right"/>
            </w:pPr>
            <w:r>
              <w:t>1,039.8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37653" w14:textId="77777777" w:rsidR="00893B43" w:rsidRDefault="00000000">
            <w:pPr>
              <w:jc w:val="right"/>
            </w:pPr>
            <w:r>
              <w:rPr>
                <w:color w:val="1A7A3A"/>
              </w:rPr>
              <w:t>+7%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F17CF" w14:textId="77777777" w:rsidR="00893B43" w:rsidRDefault="00000000">
            <w:pPr>
              <w:jc w:val="right"/>
            </w:pPr>
            <w:r>
              <w:rPr>
                <w:color w:val="1A7A3A"/>
              </w:rPr>
              <w:t>+8.7%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128E1" w14:textId="77777777" w:rsidR="00893B43" w:rsidRDefault="00000000">
            <w:pPr>
              <w:jc w:val="right"/>
            </w:pPr>
            <w:r>
              <w:t>营销</w:t>
            </w:r>
            <w:r>
              <w:t xml:space="preserve"> +13% / </w:t>
            </w:r>
            <w:r>
              <w:t>交易</w:t>
            </w:r>
            <w:r>
              <w:t xml:space="preserve"> +0.7%</w:t>
            </w:r>
          </w:p>
        </w:tc>
      </w:tr>
      <w:tr w:rsidR="00893B43" w14:paraId="086036B6" w14:textId="77777777" w:rsidTr="00EA4760">
        <w:trPr>
          <w:jc w:val="center"/>
        </w:trPr>
        <w:tc>
          <w:tcPr>
            <w:tcW w:w="14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DC7C4" w14:textId="77777777" w:rsidR="00893B43" w:rsidRDefault="00000000">
            <w:r>
              <w:t>FY2025 Q3</w:t>
            </w:r>
          </w:p>
        </w:tc>
        <w:tc>
          <w:tcPr>
            <w:tcW w:w="20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56F5E" w14:textId="77777777" w:rsidR="00893B43" w:rsidRDefault="00000000">
            <w:pPr>
              <w:jc w:val="right"/>
            </w:pPr>
            <w:r>
              <w:t>1,082.8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BE0F5C" w14:textId="77777777" w:rsidR="00893B43" w:rsidRDefault="00000000">
            <w:pPr>
              <w:jc w:val="right"/>
            </w:pPr>
            <w:r>
              <w:rPr>
                <w:color w:val="1A7A3A"/>
              </w:rPr>
              <w:t>+9%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02EB0" w14:textId="77777777" w:rsidR="00893B43" w:rsidRDefault="00000000">
            <w:pPr>
              <w:jc w:val="right"/>
            </w:pPr>
            <w:r>
              <w:rPr>
                <w:color w:val="1A7A3A"/>
              </w:rPr>
              <w:t>+4.1%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BEFED" w14:textId="77777777" w:rsidR="00893B43" w:rsidRDefault="00000000">
            <w:pPr>
              <w:jc w:val="right"/>
            </w:pPr>
            <w:r>
              <w:t>营销</w:t>
            </w:r>
            <w:r>
              <w:t xml:space="preserve"> +8% / </w:t>
            </w:r>
            <w:r>
              <w:t>交易</w:t>
            </w:r>
            <w:r>
              <w:t xml:space="preserve"> +10%</w:t>
            </w:r>
          </w:p>
        </w:tc>
      </w:tr>
      <w:tr w:rsidR="00893B43" w14:paraId="56E89B93" w14:textId="77777777" w:rsidTr="00EA4760">
        <w:trPr>
          <w:jc w:val="center"/>
        </w:trPr>
        <w:tc>
          <w:tcPr>
            <w:tcW w:w="14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F8EE6" w14:textId="77777777" w:rsidR="00893B43" w:rsidRDefault="00000000">
            <w:r>
              <w:t>FY2025 Q4</w:t>
            </w:r>
          </w:p>
        </w:tc>
        <w:tc>
          <w:tcPr>
            <w:tcW w:w="20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A02E4" w14:textId="77777777" w:rsidR="00893B43" w:rsidRDefault="00000000">
            <w:pPr>
              <w:jc w:val="right"/>
            </w:pPr>
            <w:r>
              <w:t>1,239.1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DCFE7" w14:textId="77777777" w:rsidR="00893B43" w:rsidRDefault="00000000">
            <w:pPr>
              <w:jc w:val="right"/>
            </w:pPr>
            <w:r>
              <w:rPr>
                <w:color w:val="1A7A3A"/>
              </w:rPr>
              <w:t>+12%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D9A0C" w14:textId="77777777" w:rsidR="00893B43" w:rsidRDefault="00000000">
            <w:pPr>
              <w:jc w:val="right"/>
            </w:pPr>
            <w:r>
              <w:rPr>
                <w:color w:val="1A7A3A"/>
              </w:rPr>
              <w:t>+14.4%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3BA2FD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t>营销</w:t>
            </w:r>
            <w:r>
              <w:rPr>
                <w:lang w:eastAsia="zh-CN"/>
              </w:rPr>
              <w:t xml:space="preserve"> +5% / </w:t>
            </w:r>
            <w:r>
              <w:rPr>
                <w:lang w:eastAsia="zh-CN"/>
              </w:rPr>
              <w:t>交易</w:t>
            </w:r>
            <w:r>
              <w:rPr>
                <w:lang w:eastAsia="zh-CN"/>
              </w:rPr>
              <w:t xml:space="preserve"> +19%</w:t>
            </w:r>
            <w:r>
              <w:rPr>
                <w:lang w:eastAsia="zh-CN"/>
              </w:rPr>
              <w:t>，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力争三年再造一个拼多多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首次提出</w:t>
            </w:r>
          </w:p>
        </w:tc>
      </w:tr>
      <w:tr w:rsidR="00893B43" w14:paraId="2C1CAB85" w14:textId="77777777" w:rsidTr="00EA4760">
        <w:trPr>
          <w:jc w:val="center"/>
        </w:trPr>
        <w:tc>
          <w:tcPr>
            <w:tcW w:w="14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5442C" w14:textId="77777777" w:rsidR="00893B43" w:rsidRDefault="00000000">
            <w:r>
              <w:t>FY2026 Q1</w:t>
            </w:r>
          </w:p>
        </w:tc>
        <w:tc>
          <w:tcPr>
            <w:tcW w:w="20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529CB" w14:textId="77777777" w:rsidR="00893B43" w:rsidRDefault="00000000">
            <w:pPr>
              <w:jc w:val="right"/>
            </w:pPr>
            <w:r>
              <w:t>1,062.3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13A78" w14:textId="77777777" w:rsidR="00893B43" w:rsidRDefault="00000000">
            <w:pPr>
              <w:jc w:val="right"/>
            </w:pPr>
            <w:r>
              <w:rPr>
                <w:color w:val="1A7A3A"/>
              </w:rPr>
              <w:t>+11%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CF2C0" w14:textId="77777777" w:rsidR="00893B43" w:rsidRDefault="00000000">
            <w:pPr>
              <w:jc w:val="right"/>
            </w:pPr>
            <w:r>
              <w:rPr>
                <w:color w:val="C0392B"/>
              </w:rPr>
              <w:t>-14.3%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96B77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t xml:space="preserve">Miss </w:t>
            </w:r>
            <w:r>
              <w:rPr>
                <w:lang w:eastAsia="zh-CN"/>
              </w:rPr>
              <w:t>共识</w:t>
            </w:r>
            <w:r>
              <w:rPr>
                <w:lang w:eastAsia="zh-CN"/>
              </w:rPr>
              <w:t xml:space="preserve"> 3.3%</w:t>
            </w:r>
            <w:r>
              <w:rPr>
                <w:lang w:eastAsia="zh-CN"/>
              </w:rPr>
              <w:t>，营销</w:t>
            </w:r>
            <w:r>
              <w:rPr>
                <w:lang w:eastAsia="zh-CN"/>
              </w:rPr>
              <w:t xml:space="preserve"> +2.5% / </w:t>
            </w:r>
            <w:r>
              <w:rPr>
                <w:lang w:eastAsia="zh-CN"/>
              </w:rPr>
              <w:t>交易</w:t>
            </w:r>
            <w:r>
              <w:rPr>
                <w:lang w:eastAsia="zh-CN"/>
              </w:rPr>
              <w:t xml:space="preserve"> +20%</w:t>
            </w:r>
            <w:r>
              <w:rPr>
                <w:lang w:eastAsia="zh-CN"/>
              </w:rPr>
              <w:t>，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新拼姆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专项公司披露</w:t>
            </w:r>
          </w:p>
        </w:tc>
      </w:tr>
    </w:tbl>
    <w:p w14:paraId="62ECC762" w14:textId="77777777" w:rsidR="00893B43" w:rsidRDefault="00893B43">
      <w:pPr>
        <w:rPr>
          <w:lang w:eastAsia="zh-CN"/>
        </w:rPr>
      </w:pPr>
    </w:p>
    <w:p w14:paraId="30A9F20A" w14:textId="77777777" w:rsidR="00893B43" w:rsidRDefault="00000000">
      <w:pPr>
        <w:ind w:left="720"/>
      </w:pPr>
      <w:proofErr w:type="spellStart"/>
      <w:r>
        <w:rPr>
          <w:color w:val="555555"/>
        </w:rPr>
        <w:t>来源：</w:t>
      </w:r>
      <w:r>
        <w:rPr>
          <w:color w:val="555555"/>
        </w:rPr>
        <w:t>PDD</w:t>
      </w:r>
      <w:proofErr w:type="spellEnd"/>
      <w:r>
        <w:rPr>
          <w:color w:val="555555"/>
        </w:rPr>
        <w:t xml:space="preserve"> Holdings </w:t>
      </w:r>
      <w:r>
        <w:rPr>
          <w:color w:val="555555"/>
        </w:rPr>
        <w:t>各季度业绩公告（</w:t>
      </w:r>
      <w:r>
        <w:rPr>
          <w:color w:val="555555"/>
        </w:rPr>
        <w:t>2025-03-20 Q4 2024 / 2025-05-27 Q1 2025 / 2025-08-25 Q2 2025 / 2025-11-18 Q3 2025 / 2026-03-25 Q4 2025 / 2026-05-27 Q1 2026</w:t>
      </w:r>
      <w:r>
        <w:rPr>
          <w:color w:val="555555"/>
        </w:rPr>
        <w:t>）。注：拼多多营收呈现明显</w:t>
      </w:r>
      <w:r>
        <w:rPr>
          <w:color w:val="555555"/>
        </w:rPr>
        <w:t xml:space="preserve"> Q4 </w:t>
      </w:r>
      <w:r>
        <w:rPr>
          <w:color w:val="555555"/>
        </w:rPr>
        <w:t>高峰</w:t>
      </w:r>
      <w:r>
        <w:rPr>
          <w:color w:val="555555"/>
        </w:rPr>
        <w:t xml:space="preserve"> + Q1 </w:t>
      </w:r>
      <w:r>
        <w:rPr>
          <w:color w:val="555555"/>
        </w:rPr>
        <w:t>回落的季节性，</w:t>
      </w:r>
      <w:r>
        <w:rPr>
          <w:color w:val="555555"/>
        </w:rPr>
        <w:t xml:space="preserve">QoQ </w:t>
      </w:r>
      <w:r>
        <w:rPr>
          <w:color w:val="555555"/>
        </w:rPr>
        <w:t>仅作参考。</w:t>
      </w:r>
    </w:p>
    <w:p w14:paraId="02B731A5" w14:textId="77777777" w:rsidR="00893B43" w:rsidRDefault="00000000">
      <w:pPr>
        <w:pStyle w:val="31"/>
        <w:rPr>
          <w:lang w:eastAsia="zh-CN"/>
        </w:rPr>
      </w:pPr>
      <w:r>
        <w:rPr>
          <w:rFonts w:ascii="Arial" w:eastAsia="宋体" w:hAnsi="Arial"/>
          <w:sz w:val="24"/>
          <w:lang w:eastAsia="zh-CN"/>
        </w:rPr>
        <w:t xml:space="preserve">4.2 </w:t>
      </w:r>
      <w:r>
        <w:rPr>
          <w:rFonts w:ascii="Arial" w:eastAsia="宋体" w:hAnsi="Arial"/>
          <w:sz w:val="24"/>
          <w:lang w:eastAsia="zh-CN"/>
        </w:rPr>
        <w:t>收入结构分解</w:t>
      </w:r>
    </w:p>
    <w:p w14:paraId="48F82969" w14:textId="77777777" w:rsidR="00893B43" w:rsidRDefault="00000000">
      <w:pPr>
        <w:rPr>
          <w:lang w:eastAsia="zh-CN"/>
        </w:rPr>
      </w:pPr>
      <w:r>
        <w:rPr>
          <w:lang w:eastAsia="zh-CN"/>
        </w:rPr>
        <w:t>收入结构维持</w:t>
      </w:r>
      <w:r>
        <w:rPr>
          <w:lang w:eastAsia="zh-CN"/>
        </w:rPr>
        <w:t>"</w:t>
      </w:r>
      <w:r>
        <w:rPr>
          <w:lang w:eastAsia="zh-CN"/>
        </w:rPr>
        <w:t>两大类</w:t>
      </w:r>
      <w:r>
        <w:rPr>
          <w:lang w:eastAsia="zh-CN"/>
        </w:rPr>
        <w:t>"</w:t>
      </w:r>
      <w:r>
        <w:rPr>
          <w:lang w:eastAsia="zh-CN"/>
        </w:rPr>
        <w:t>披露：在线营销服务及其他（广告</w:t>
      </w:r>
      <w:r>
        <w:rPr>
          <w:lang w:eastAsia="zh-CN"/>
        </w:rPr>
        <w:t xml:space="preserve"> + </w:t>
      </w:r>
      <w:r>
        <w:rPr>
          <w:lang w:eastAsia="zh-CN"/>
        </w:rPr>
        <w:t>增值服务）</w:t>
      </w:r>
      <w:r>
        <w:rPr>
          <w:lang w:eastAsia="zh-CN"/>
        </w:rPr>
        <w:t xml:space="preserve">+ </w:t>
      </w:r>
      <w:r>
        <w:rPr>
          <w:lang w:eastAsia="zh-CN"/>
        </w:rPr>
        <w:t>交易服务（佣金</w:t>
      </w:r>
      <w:r>
        <w:rPr>
          <w:lang w:eastAsia="zh-CN"/>
        </w:rPr>
        <w:t xml:space="preserve"> + </w:t>
      </w:r>
      <w:proofErr w:type="spellStart"/>
      <w:r>
        <w:rPr>
          <w:lang w:eastAsia="zh-CN"/>
        </w:rPr>
        <w:t>Temu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服务费）。本季最显著的变化是两类收入增速的剪刀差扩大（营销</w:t>
      </w:r>
      <w:r>
        <w:rPr>
          <w:lang w:eastAsia="zh-CN"/>
        </w:rPr>
        <w:t xml:space="preserve"> +2.5% vs </w:t>
      </w:r>
      <w:r>
        <w:rPr>
          <w:lang w:eastAsia="zh-CN"/>
        </w:rPr>
        <w:t>交易</w:t>
      </w:r>
      <w:r>
        <w:rPr>
          <w:lang w:eastAsia="zh-CN"/>
        </w:rPr>
        <w:t xml:space="preserve"> +20%</w:t>
      </w:r>
      <w:r>
        <w:rPr>
          <w:lang w:eastAsia="zh-CN"/>
        </w:rPr>
        <w:t>），反映平台货币化重心从</w:t>
      </w:r>
      <w:r>
        <w:rPr>
          <w:lang w:eastAsia="zh-CN"/>
        </w:rPr>
        <w:t>"</w:t>
      </w:r>
      <w:r>
        <w:rPr>
          <w:lang w:eastAsia="zh-CN"/>
        </w:rPr>
        <w:t>广告变现</w:t>
      </w:r>
      <w:r>
        <w:rPr>
          <w:lang w:eastAsia="zh-CN"/>
        </w:rPr>
        <w:t>"</w:t>
      </w:r>
      <w:r>
        <w:rPr>
          <w:lang w:eastAsia="zh-CN"/>
        </w:rPr>
        <w:t>切向</w:t>
      </w:r>
      <w:r>
        <w:rPr>
          <w:lang w:eastAsia="zh-CN"/>
        </w:rPr>
        <w:t>"</w:t>
      </w:r>
      <w:r>
        <w:rPr>
          <w:lang w:eastAsia="zh-CN"/>
        </w:rPr>
        <w:t>佣金</w:t>
      </w:r>
      <w:r>
        <w:rPr>
          <w:lang w:eastAsia="zh-CN"/>
        </w:rPr>
        <w:t xml:space="preserve"> + </w:t>
      </w:r>
      <w:r>
        <w:rPr>
          <w:lang w:eastAsia="zh-CN"/>
        </w:rPr>
        <w:t>履约</w:t>
      </w:r>
      <w:r>
        <w:rPr>
          <w:lang w:eastAsia="zh-CN"/>
        </w:rPr>
        <w:t>"</w:t>
      </w:r>
      <w:r>
        <w:rPr>
          <w:lang w:eastAsia="zh-C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1559"/>
        <w:gridCol w:w="1134"/>
        <w:gridCol w:w="993"/>
        <w:gridCol w:w="3678"/>
      </w:tblGrid>
      <w:tr w:rsidR="00893B43" w14:paraId="6BE6E031" w14:textId="77777777" w:rsidTr="00EA4760">
        <w:trPr>
          <w:jc w:val="center"/>
        </w:trPr>
        <w:tc>
          <w:tcPr>
            <w:tcW w:w="12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969E6" w14:textId="77777777" w:rsidR="00893B43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lastRenderedPageBreak/>
              <w:t>收入分类</w:t>
            </w:r>
            <w:proofErr w:type="spellEnd"/>
          </w:p>
        </w:tc>
        <w:tc>
          <w:tcPr>
            <w:tcW w:w="15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09BB5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FFFFFF"/>
                <w:lang w:eastAsia="zh-CN"/>
              </w:rPr>
              <w:t>本季收入（</w:t>
            </w:r>
            <w:r>
              <w:rPr>
                <w:b/>
                <w:color w:val="FFFFFF"/>
                <w:lang w:eastAsia="zh-CN"/>
              </w:rPr>
              <w:t xml:space="preserve">RMB </w:t>
            </w:r>
            <w:r>
              <w:rPr>
                <w:b/>
                <w:color w:val="FFFFFF"/>
                <w:lang w:eastAsia="zh-CN"/>
              </w:rPr>
              <w:t>亿）</w:t>
            </w:r>
          </w:p>
        </w:tc>
        <w:tc>
          <w:tcPr>
            <w:tcW w:w="113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A25208" w14:textId="77777777" w:rsidR="00893B43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YoY</w:t>
            </w:r>
            <w:r>
              <w:rPr>
                <w:b/>
                <w:color w:val="FFFFFF"/>
              </w:rPr>
              <w:t>增速</w:t>
            </w:r>
            <w:proofErr w:type="spellEnd"/>
          </w:p>
        </w:tc>
        <w:tc>
          <w:tcPr>
            <w:tcW w:w="9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1F098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占总收入比</w:t>
            </w:r>
          </w:p>
        </w:tc>
        <w:tc>
          <w:tcPr>
            <w:tcW w:w="36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7E271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分析评价</w:t>
            </w:r>
          </w:p>
        </w:tc>
      </w:tr>
      <w:tr w:rsidR="00893B43" w14:paraId="0F416AF4" w14:textId="77777777" w:rsidTr="00EA4760">
        <w:trPr>
          <w:jc w:val="center"/>
        </w:trPr>
        <w:tc>
          <w:tcPr>
            <w:tcW w:w="12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339B29" w14:textId="77777777" w:rsidR="00893B43" w:rsidRDefault="00000000">
            <w:r>
              <w:t>在线营销服务及其他</w:t>
            </w:r>
          </w:p>
        </w:tc>
        <w:tc>
          <w:tcPr>
            <w:tcW w:w="15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D421D3" w14:textId="77777777" w:rsidR="00893B43" w:rsidRDefault="00000000">
            <w:pPr>
              <w:jc w:val="right"/>
            </w:pPr>
            <w:r>
              <w:t>499.4</w:t>
            </w:r>
          </w:p>
        </w:tc>
        <w:tc>
          <w:tcPr>
            <w:tcW w:w="113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2282C2" w14:textId="77777777" w:rsidR="00893B43" w:rsidRDefault="00000000">
            <w:pPr>
              <w:jc w:val="right"/>
            </w:pPr>
            <w:r>
              <w:rPr>
                <w:color w:val="1A7A3A"/>
              </w:rPr>
              <w:t>+2.5%</w:t>
            </w:r>
          </w:p>
        </w:tc>
        <w:tc>
          <w:tcPr>
            <w:tcW w:w="9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EFD8E" w14:textId="77777777" w:rsidR="00893B43" w:rsidRDefault="00000000">
            <w:pPr>
              <w:jc w:val="right"/>
            </w:pPr>
            <w:r>
              <w:t>47.0%</w:t>
            </w:r>
          </w:p>
        </w:tc>
        <w:tc>
          <w:tcPr>
            <w:tcW w:w="36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20974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t>千亿扶持主动让利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平台竞争抢量双重压制，估值压力来源</w:t>
            </w:r>
            <w:r>
              <w:rPr>
                <w:lang w:eastAsia="zh-CN"/>
              </w:rPr>
              <w:t xml:space="preserve"> ★★</w:t>
            </w:r>
            <w:r>
              <w:rPr>
                <w:lang w:eastAsia="zh-CN"/>
              </w:rPr>
              <w:t>（重要警讯）</w:t>
            </w:r>
          </w:p>
        </w:tc>
      </w:tr>
      <w:tr w:rsidR="00893B43" w14:paraId="0E96E35A" w14:textId="77777777" w:rsidTr="00EA4760">
        <w:trPr>
          <w:jc w:val="center"/>
        </w:trPr>
        <w:tc>
          <w:tcPr>
            <w:tcW w:w="12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0D4E0" w14:textId="77777777" w:rsidR="00893B43" w:rsidRDefault="00000000">
            <w:proofErr w:type="spellStart"/>
            <w:r>
              <w:t>交易服务</w:t>
            </w:r>
            <w:proofErr w:type="spellEnd"/>
          </w:p>
        </w:tc>
        <w:tc>
          <w:tcPr>
            <w:tcW w:w="15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38518" w14:textId="77777777" w:rsidR="00893B43" w:rsidRDefault="00000000">
            <w:pPr>
              <w:jc w:val="right"/>
            </w:pPr>
            <w:r>
              <w:t>562.9</w:t>
            </w:r>
          </w:p>
        </w:tc>
        <w:tc>
          <w:tcPr>
            <w:tcW w:w="113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5BCE4" w14:textId="77777777" w:rsidR="00893B43" w:rsidRDefault="00000000">
            <w:pPr>
              <w:jc w:val="right"/>
            </w:pPr>
            <w:r>
              <w:rPr>
                <w:color w:val="1A7A3A"/>
              </w:rPr>
              <w:t>+20.0%</w:t>
            </w:r>
          </w:p>
        </w:tc>
        <w:tc>
          <w:tcPr>
            <w:tcW w:w="9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C4221" w14:textId="77777777" w:rsidR="00893B43" w:rsidRDefault="00000000">
            <w:pPr>
              <w:jc w:val="right"/>
            </w:pPr>
            <w:r>
              <w:t>53.0%</w:t>
            </w:r>
          </w:p>
        </w:tc>
        <w:tc>
          <w:tcPr>
            <w:tcW w:w="36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1DAE2" w14:textId="77777777" w:rsidR="00893B43" w:rsidRDefault="00000000">
            <w:pPr>
              <w:jc w:val="right"/>
            </w:pPr>
            <w:r>
              <w:rPr>
                <w:color w:val="1A7A3A"/>
              </w:rPr>
              <w:t xml:space="preserve">Temu </w:t>
            </w:r>
            <w:r>
              <w:rPr>
                <w:color w:val="1A7A3A"/>
              </w:rPr>
              <w:t>海外全托管服务费持续释放</w:t>
            </w:r>
            <w:r>
              <w:rPr>
                <w:color w:val="1A7A3A"/>
              </w:rPr>
              <w:t xml:space="preserve"> + </w:t>
            </w:r>
            <w:r>
              <w:rPr>
                <w:color w:val="1A7A3A"/>
              </w:rPr>
              <w:t>国内</w:t>
            </w:r>
            <w:r>
              <w:rPr>
                <w:color w:val="1A7A3A"/>
              </w:rPr>
              <w:t xml:space="preserve"> GMV </w:t>
            </w:r>
            <w:r>
              <w:rPr>
                <w:color w:val="1A7A3A"/>
              </w:rPr>
              <w:t>自然增长，但</w:t>
            </w:r>
            <w:r>
              <w:rPr>
                <w:color w:val="1A7A3A"/>
              </w:rPr>
              <w:t xml:space="preserve"> take rate </w:t>
            </w:r>
            <w:r>
              <w:rPr>
                <w:color w:val="1A7A3A"/>
              </w:rPr>
              <w:t>结构变化降低估值溢价</w:t>
            </w:r>
            <w:r>
              <w:rPr>
                <w:color w:val="1A7A3A"/>
              </w:rPr>
              <w:t xml:space="preserve"> ★★</w:t>
            </w:r>
            <w:r>
              <w:rPr>
                <w:color w:val="1A7A3A"/>
              </w:rPr>
              <w:t>（关注）</w:t>
            </w:r>
          </w:p>
        </w:tc>
      </w:tr>
      <w:tr w:rsidR="00893B43" w14:paraId="7DB6AEA6" w14:textId="77777777" w:rsidTr="00EA4760">
        <w:trPr>
          <w:jc w:val="center"/>
        </w:trPr>
        <w:tc>
          <w:tcPr>
            <w:tcW w:w="12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C9F9A" w14:textId="77777777" w:rsidR="00893B43" w:rsidRDefault="00000000">
            <w:r>
              <w:t>总营收</w:t>
            </w:r>
          </w:p>
        </w:tc>
        <w:tc>
          <w:tcPr>
            <w:tcW w:w="15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3C1B9" w14:textId="77777777" w:rsidR="00893B43" w:rsidRDefault="00000000">
            <w:pPr>
              <w:jc w:val="right"/>
            </w:pPr>
            <w:r>
              <w:t>1,062.3</w:t>
            </w:r>
          </w:p>
        </w:tc>
        <w:tc>
          <w:tcPr>
            <w:tcW w:w="113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B8378" w14:textId="77777777" w:rsidR="00893B43" w:rsidRDefault="00000000">
            <w:pPr>
              <w:jc w:val="right"/>
            </w:pPr>
            <w:r>
              <w:rPr>
                <w:color w:val="1A7A3A"/>
              </w:rPr>
              <w:t>+11.0%</w:t>
            </w:r>
          </w:p>
        </w:tc>
        <w:tc>
          <w:tcPr>
            <w:tcW w:w="99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F3AFB" w14:textId="77777777" w:rsidR="00893B43" w:rsidRDefault="00000000">
            <w:pPr>
              <w:jc w:val="right"/>
            </w:pPr>
            <w:r>
              <w:t>100%</w:t>
            </w:r>
          </w:p>
        </w:tc>
        <w:tc>
          <w:tcPr>
            <w:tcW w:w="36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6855B" w14:textId="77777777" w:rsidR="00893B43" w:rsidRDefault="00000000">
            <w:pPr>
              <w:jc w:val="right"/>
            </w:pPr>
            <w:r>
              <w:t xml:space="preserve">Miss </w:t>
            </w:r>
            <w:r>
              <w:t>共识</w:t>
            </w:r>
            <w:r>
              <w:t xml:space="preserve"> 3.3%</w:t>
            </w:r>
          </w:p>
        </w:tc>
      </w:tr>
    </w:tbl>
    <w:p w14:paraId="64571828" w14:textId="77777777" w:rsidR="00893B43" w:rsidRDefault="00893B43"/>
    <w:p w14:paraId="7C469F0E" w14:textId="77777777" w:rsidR="00893B43" w:rsidRDefault="00000000">
      <w:pPr>
        <w:ind w:left="720"/>
      </w:pPr>
      <w:r>
        <w:rPr>
          <w:color w:val="555555"/>
        </w:rPr>
        <w:t>来源：</w:t>
      </w:r>
      <w:r>
        <w:rPr>
          <w:color w:val="555555"/>
        </w:rPr>
        <w:t xml:space="preserve">PDD Q1 2026 PR </w:t>
      </w:r>
      <w:r>
        <w:rPr>
          <w:color w:val="555555"/>
        </w:rPr>
        <w:t>第</w:t>
      </w:r>
      <w:r>
        <w:rPr>
          <w:color w:val="555555"/>
        </w:rPr>
        <w:t xml:space="preserve"> 215-218 </w:t>
      </w:r>
      <w:r>
        <w:rPr>
          <w:color w:val="555555"/>
        </w:rPr>
        <w:t>行（</w:t>
      </w:r>
      <w:r>
        <w:rPr>
          <w:color w:val="555555"/>
        </w:rPr>
        <w:t>Notes to Financial Information</w:t>
      </w:r>
      <w:r>
        <w:rPr>
          <w:color w:val="555555"/>
        </w:rPr>
        <w:t>）</w:t>
      </w:r>
    </w:p>
    <w:p w14:paraId="3C50C4D6" w14:textId="77777777" w:rsidR="00893B43" w:rsidRDefault="00000000">
      <w:pPr>
        <w:pStyle w:val="31"/>
      </w:pPr>
      <w:r>
        <w:rPr>
          <w:rFonts w:ascii="Arial" w:eastAsia="宋体" w:hAnsi="Arial"/>
          <w:sz w:val="24"/>
        </w:rPr>
        <w:t xml:space="preserve">4.3 </w:t>
      </w:r>
      <w:r>
        <w:rPr>
          <w:rFonts w:ascii="Arial" w:eastAsia="宋体" w:hAnsi="Arial"/>
          <w:sz w:val="24"/>
        </w:rPr>
        <w:t>分地区收入</w:t>
      </w:r>
    </w:p>
    <w:p w14:paraId="019C1D0A" w14:textId="77777777" w:rsidR="00893B43" w:rsidRDefault="00000000">
      <w:pPr>
        <w:rPr>
          <w:lang w:eastAsia="zh-CN"/>
        </w:rPr>
      </w:pPr>
      <w:r>
        <w:rPr>
          <w:lang w:eastAsia="zh-CN"/>
        </w:rPr>
        <w:t>拼多多在</w:t>
      </w:r>
      <w:r>
        <w:rPr>
          <w:lang w:eastAsia="zh-CN"/>
        </w:rPr>
        <w:t xml:space="preserve"> PR </w:t>
      </w:r>
      <w:r>
        <w:rPr>
          <w:lang w:eastAsia="zh-CN"/>
        </w:rPr>
        <w:t>与业绩会中不分披露国内</w:t>
      </w:r>
      <w:r>
        <w:rPr>
          <w:lang w:eastAsia="zh-CN"/>
        </w:rPr>
        <w:t xml:space="preserve"> vs </w:t>
      </w:r>
      <w:r>
        <w:rPr>
          <w:lang w:eastAsia="zh-CN"/>
        </w:rPr>
        <w:t>海外（</w:t>
      </w:r>
      <w:proofErr w:type="spellStart"/>
      <w:r>
        <w:rPr>
          <w:lang w:eastAsia="zh-CN"/>
        </w:rPr>
        <w:t>Temu</w:t>
      </w:r>
      <w:proofErr w:type="spellEnd"/>
      <w:r>
        <w:rPr>
          <w:lang w:eastAsia="zh-CN"/>
        </w:rPr>
        <w:t>）收入。基于交易服务</w:t>
      </w:r>
      <w:r>
        <w:rPr>
          <w:lang w:eastAsia="zh-CN"/>
        </w:rPr>
        <w:t xml:space="preserve"> +20%</w:t>
      </w:r>
      <w:r>
        <w:rPr>
          <w:lang w:eastAsia="zh-CN"/>
        </w:rPr>
        <w:t>、在线营销</w:t>
      </w:r>
      <w:r>
        <w:rPr>
          <w:lang w:eastAsia="zh-CN"/>
        </w:rPr>
        <w:t xml:space="preserve"> +2.5% </w:t>
      </w:r>
      <w:r>
        <w:rPr>
          <w:lang w:eastAsia="zh-CN"/>
        </w:rPr>
        <w:t>的结构推测：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1701"/>
        <w:gridCol w:w="1417"/>
        <w:gridCol w:w="1276"/>
        <w:gridCol w:w="2828"/>
      </w:tblGrid>
      <w:tr w:rsidR="00893B43" w14:paraId="71FE9791" w14:textId="77777777" w:rsidTr="00EA4760">
        <w:trPr>
          <w:jc w:val="center"/>
        </w:trPr>
        <w:tc>
          <w:tcPr>
            <w:tcW w:w="14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2AD32" w14:textId="77777777" w:rsidR="00893B43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地区</w:t>
            </w:r>
            <w:proofErr w:type="spellEnd"/>
          </w:p>
        </w:tc>
        <w:tc>
          <w:tcPr>
            <w:tcW w:w="17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B4995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本季收入</w:t>
            </w:r>
          </w:p>
        </w:tc>
        <w:tc>
          <w:tcPr>
            <w:tcW w:w="141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2A614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YoY</w:t>
            </w:r>
            <w:r>
              <w:rPr>
                <w:b/>
                <w:color w:val="FFFFFF"/>
              </w:rPr>
              <w:t>增速</w:t>
            </w:r>
          </w:p>
        </w:tc>
        <w:tc>
          <w:tcPr>
            <w:tcW w:w="12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A3C03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占比</w:t>
            </w:r>
          </w:p>
        </w:tc>
        <w:tc>
          <w:tcPr>
            <w:tcW w:w="28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D0467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趋势</w:t>
            </w:r>
          </w:p>
        </w:tc>
      </w:tr>
      <w:tr w:rsidR="00893B43" w14:paraId="639E6D5E" w14:textId="77777777" w:rsidTr="00EA4760">
        <w:trPr>
          <w:jc w:val="center"/>
        </w:trPr>
        <w:tc>
          <w:tcPr>
            <w:tcW w:w="14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97FB3" w14:textId="77777777" w:rsidR="00893B43" w:rsidRDefault="00000000">
            <w:r>
              <w:t>中国大陆主站</w:t>
            </w:r>
          </w:p>
        </w:tc>
        <w:tc>
          <w:tcPr>
            <w:tcW w:w="17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4D0C4" w14:textId="77777777" w:rsidR="00893B43" w:rsidRDefault="00000000">
            <w:pPr>
              <w:jc w:val="center"/>
            </w:pPr>
            <w:r>
              <w:t>估约</w:t>
            </w:r>
            <w:r>
              <w:t xml:space="preserve"> RMB 750-850 </w:t>
            </w:r>
            <w:r>
              <w:t>亿</w:t>
            </w:r>
          </w:p>
        </w:tc>
        <w:tc>
          <w:tcPr>
            <w:tcW w:w="141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9C7C5" w14:textId="77777777" w:rsidR="00893B43" w:rsidRDefault="00000000">
            <w:pPr>
              <w:jc w:val="right"/>
            </w:pPr>
            <w:r>
              <w:t>估</w:t>
            </w:r>
            <w:r>
              <w:t xml:space="preserve"> +5-8%</w:t>
            </w:r>
          </w:p>
        </w:tc>
        <w:tc>
          <w:tcPr>
            <w:tcW w:w="12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19EDF" w14:textId="77777777" w:rsidR="00893B43" w:rsidRDefault="00000000">
            <w:pPr>
              <w:jc w:val="right"/>
            </w:pPr>
            <w:r>
              <w:t>估</w:t>
            </w:r>
            <w:r>
              <w:t xml:space="preserve"> 70-80%</w:t>
            </w:r>
          </w:p>
        </w:tc>
        <w:tc>
          <w:tcPr>
            <w:tcW w:w="28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87D5F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在线营销</w:t>
            </w:r>
            <w:r>
              <w:rPr>
                <w:lang w:eastAsia="zh-CN"/>
              </w:rPr>
              <w:t xml:space="preserve"> +2.5% + </w:t>
            </w:r>
            <w:r>
              <w:rPr>
                <w:lang w:eastAsia="zh-CN"/>
              </w:rPr>
              <w:t>国内交易服务部分；主动让利商家</w:t>
            </w:r>
          </w:p>
        </w:tc>
      </w:tr>
      <w:tr w:rsidR="00893B43" w14:paraId="2C1472F7" w14:textId="77777777" w:rsidTr="00EA4760">
        <w:trPr>
          <w:jc w:val="center"/>
        </w:trPr>
        <w:tc>
          <w:tcPr>
            <w:tcW w:w="14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69068" w14:textId="77777777" w:rsidR="00893B43" w:rsidRDefault="00000000">
            <w:proofErr w:type="spellStart"/>
            <w:r>
              <w:t>海外（</w:t>
            </w:r>
            <w:r>
              <w:t>Temu</w:t>
            </w:r>
            <w:proofErr w:type="spellEnd"/>
            <w:r>
              <w:t xml:space="preserve"> </w:t>
            </w:r>
            <w:proofErr w:type="spellStart"/>
            <w:r>
              <w:t>为主</w:t>
            </w:r>
            <w:proofErr w:type="spellEnd"/>
            <w:r>
              <w:t>）</w:t>
            </w:r>
          </w:p>
        </w:tc>
        <w:tc>
          <w:tcPr>
            <w:tcW w:w="17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EB6C7" w14:textId="77777777" w:rsidR="00893B43" w:rsidRDefault="00000000">
            <w:pPr>
              <w:jc w:val="center"/>
            </w:pPr>
            <w:r>
              <w:t>估约</w:t>
            </w:r>
            <w:r>
              <w:t xml:space="preserve"> RMB 200-300 </w:t>
            </w:r>
            <w:r>
              <w:t>亿</w:t>
            </w:r>
          </w:p>
        </w:tc>
        <w:tc>
          <w:tcPr>
            <w:tcW w:w="141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6D7B2" w14:textId="77777777" w:rsidR="00893B43" w:rsidRDefault="00000000">
            <w:pPr>
              <w:jc w:val="right"/>
            </w:pPr>
            <w:r>
              <w:t>估</w:t>
            </w:r>
            <w:r>
              <w:t xml:space="preserve"> +30-50%</w:t>
            </w:r>
          </w:p>
        </w:tc>
        <w:tc>
          <w:tcPr>
            <w:tcW w:w="12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D949E" w14:textId="77777777" w:rsidR="00893B43" w:rsidRDefault="00000000">
            <w:pPr>
              <w:jc w:val="right"/>
            </w:pPr>
            <w:r>
              <w:t>估</w:t>
            </w:r>
            <w:r>
              <w:t xml:space="preserve"> 20-30%</w:t>
            </w:r>
          </w:p>
        </w:tc>
        <w:tc>
          <w:tcPr>
            <w:tcW w:w="28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B39C8" w14:textId="77777777" w:rsidR="00893B43" w:rsidRDefault="00000000">
            <w:pPr>
              <w:jc w:val="center"/>
            </w:pPr>
            <w:r>
              <w:rPr>
                <w:color w:val="1A7A3A"/>
              </w:rPr>
              <w:t xml:space="preserve">"Steady pace" </w:t>
            </w:r>
            <w:r>
              <w:rPr>
                <w:color w:val="1A7A3A"/>
              </w:rPr>
              <w:t>定性指引，关税与贸易摩擦风险上升</w:t>
            </w:r>
          </w:p>
        </w:tc>
      </w:tr>
    </w:tbl>
    <w:p w14:paraId="278B483F" w14:textId="77777777" w:rsidR="00893B43" w:rsidRDefault="00893B43"/>
    <w:p w14:paraId="255F5C8D" w14:textId="77777777" w:rsidR="00893B43" w:rsidRDefault="00000000">
      <w:pPr>
        <w:ind w:left="720"/>
      </w:pPr>
      <w:r>
        <w:rPr>
          <w:color w:val="555555"/>
        </w:rPr>
        <w:t>来源：基于</w:t>
      </w:r>
      <w:r>
        <w:rPr>
          <w:color w:val="555555"/>
        </w:rPr>
        <w:t xml:space="preserve"> PR </w:t>
      </w:r>
      <w:r>
        <w:rPr>
          <w:color w:val="555555"/>
        </w:rPr>
        <w:t>收入分项与陈磊</w:t>
      </w:r>
      <w:r>
        <w:rPr>
          <w:color w:val="555555"/>
        </w:rPr>
        <w:t>"global business continued to grow at a steady pace"</w:t>
      </w:r>
      <w:r>
        <w:rPr>
          <w:color w:val="555555"/>
        </w:rPr>
        <w:t>措辞综合估算。</w:t>
      </w:r>
      <w:r>
        <w:rPr>
          <w:b/>
          <w:color w:val="555555"/>
        </w:rPr>
        <w:t>拼多多从未独立披露</w:t>
      </w:r>
      <w:r>
        <w:rPr>
          <w:b/>
          <w:color w:val="555555"/>
        </w:rPr>
        <w:t xml:space="preserve"> Temu </w:t>
      </w:r>
      <w:r>
        <w:rPr>
          <w:b/>
          <w:color w:val="555555"/>
        </w:rPr>
        <w:t>收入，以上为分析师推算，标</w:t>
      </w:r>
      <w:r>
        <w:rPr>
          <w:b/>
          <w:color w:val="555555"/>
        </w:rPr>
        <w:t>"</w:t>
      </w:r>
      <w:r>
        <w:rPr>
          <w:b/>
          <w:color w:val="555555"/>
        </w:rPr>
        <w:t>估</w:t>
      </w:r>
      <w:r>
        <w:rPr>
          <w:b/>
          <w:color w:val="555555"/>
        </w:rPr>
        <w:t>"</w:t>
      </w:r>
    </w:p>
    <w:p w14:paraId="566E4186" w14:textId="77777777" w:rsidR="00893B43" w:rsidRDefault="00893B43"/>
    <w:p w14:paraId="5ED48346" w14:textId="77777777" w:rsidR="00893B43" w:rsidRDefault="00000000">
      <w:pPr>
        <w:pStyle w:val="21"/>
        <w:rPr>
          <w:lang w:eastAsia="zh-CN"/>
        </w:rPr>
      </w:pPr>
      <w:r>
        <w:rPr>
          <w:rFonts w:ascii="Arial" w:eastAsia="宋体" w:hAnsi="Arial"/>
          <w:sz w:val="28"/>
          <w:lang w:eastAsia="zh-CN"/>
        </w:rPr>
        <w:t>五、盈利能力深度分析</w:t>
      </w:r>
    </w:p>
    <w:p w14:paraId="19BD0D37" w14:textId="77777777" w:rsidR="00893B43" w:rsidRDefault="00000000">
      <w:pPr>
        <w:pStyle w:val="31"/>
        <w:rPr>
          <w:lang w:eastAsia="zh-CN"/>
        </w:rPr>
      </w:pPr>
      <w:r>
        <w:rPr>
          <w:rFonts w:ascii="Arial" w:eastAsia="宋体" w:hAnsi="Arial"/>
          <w:sz w:val="24"/>
          <w:lang w:eastAsia="zh-CN"/>
        </w:rPr>
        <w:t xml:space="preserve">5.1 </w:t>
      </w:r>
      <w:r>
        <w:rPr>
          <w:rFonts w:ascii="Arial" w:eastAsia="宋体" w:hAnsi="Arial"/>
          <w:sz w:val="24"/>
          <w:lang w:eastAsia="zh-CN"/>
        </w:rPr>
        <w:t>利润率追踪</w:t>
      </w:r>
    </w:p>
    <w:p w14:paraId="04B0C955" w14:textId="77777777" w:rsidR="00893B43" w:rsidRDefault="00000000">
      <w:pPr>
        <w:rPr>
          <w:lang w:eastAsia="zh-CN"/>
        </w:rPr>
      </w:pPr>
      <w:r>
        <w:rPr>
          <w:lang w:eastAsia="zh-CN"/>
        </w:rPr>
        <w:t>本季</w:t>
      </w:r>
      <w:r>
        <w:rPr>
          <w:lang w:eastAsia="zh-CN"/>
        </w:rPr>
        <w:t xml:space="preserve"> Non-GAAP </w:t>
      </w:r>
      <w:r>
        <w:rPr>
          <w:lang w:eastAsia="zh-CN"/>
        </w:rPr>
        <w:t>经营利润率从</w:t>
      </w:r>
      <w:r>
        <w:rPr>
          <w:lang w:eastAsia="zh-CN"/>
        </w:rPr>
        <w:t xml:space="preserve"> Q1 2025 </w:t>
      </w:r>
      <w:r>
        <w:rPr>
          <w:lang w:eastAsia="zh-CN"/>
        </w:rPr>
        <w:t>的</w:t>
      </w:r>
      <w:r>
        <w:rPr>
          <w:lang w:eastAsia="zh-CN"/>
        </w:rPr>
        <w:t xml:space="preserve"> 19.1% </w:t>
      </w:r>
      <w:r>
        <w:rPr>
          <w:lang w:eastAsia="zh-CN"/>
        </w:rPr>
        <w:t>扩张至</w:t>
      </w:r>
      <w:r>
        <w:rPr>
          <w:lang w:eastAsia="zh-CN"/>
        </w:rPr>
        <w:t xml:space="preserve"> 19.8%</w:t>
      </w:r>
      <w:r>
        <w:rPr>
          <w:lang w:eastAsia="zh-CN"/>
        </w:rPr>
        <w:t>，主因销售费用率从</w:t>
      </w:r>
      <w:r>
        <w:rPr>
          <w:lang w:eastAsia="zh-CN"/>
        </w:rPr>
        <w:t xml:space="preserve"> 34.9% </w:t>
      </w:r>
      <w:r>
        <w:rPr>
          <w:lang w:eastAsia="zh-CN"/>
        </w:rPr>
        <w:t>降至</w:t>
      </w:r>
      <w:r>
        <w:rPr>
          <w:lang w:eastAsia="zh-CN"/>
        </w:rPr>
        <w:t xml:space="preserve"> 31.8%</w:t>
      </w:r>
      <w:r>
        <w:rPr>
          <w:lang w:eastAsia="zh-CN"/>
        </w:rPr>
        <w:t>（节省</w:t>
      </w:r>
      <w:r>
        <w:rPr>
          <w:lang w:eastAsia="zh-CN"/>
        </w:rPr>
        <w:t xml:space="preserve"> 3.1pp</w:t>
      </w:r>
      <w:r>
        <w:rPr>
          <w:lang w:eastAsia="zh-CN"/>
        </w:rPr>
        <w:t>），叠加</w:t>
      </w:r>
      <w:r>
        <w:rPr>
          <w:lang w:eastAsia="zh-CN"/>
        </w:rPr>
        <w:t xml:space="preserve"> G&amp;A </w:t>
      </w:r>
      <w:r>
        <w:rPr>
          <w:lang w:eastAsia="zh-CN"/>
        </w:rPr>
        <w:t>略有下降。但毛利率从</w:t>
      </w:r>
      <w:r>
        <w:rPr>
          <w:lang w:eastAsia="zh-CN"/>
        </w:rPr>
        <w:t xml:space="preserve"> 57.2% </w:t>
      </w:r>
      <w:r>
        <w:rPr>
          <w:lang w:eastAsia="zh-CN"/>
        </w:rPr>
        <w:t>收窄至</w:t>
      </w:r>
      <w:r>
        <w:rPr>
          <w:lang w:eastAsia="zh-CN"/>
        </w:rPr>
        <w:t xml:space="preserve"> 55.8%</w:t>
      </w:r>
      <w:r>
        <w:rPr>
          <w:lang w:eastAsia="zh-CN"/>
        </w:rPr>
        <w:t>，源于履约费、带宽与服务器成本、支付处理费的同比</w:t>
      </w:r>
      <w:r>
        <w:rPr>
          <w:lang w:eastAsia="zh-CN"/>
        </w:rPr>
        <w:t xml:space="preserve"> +14.5% </w:t>
      </w:r>
      <w:r>
        <w:rPr>
          <w:lang w:eastAsia="zh-CN"/>
        </w:rPr>
        <w:t>上行（</w:t>
      </w:r>
      <w:proofErr w:type="spellStart"/>
      <w:r>
        <w:rPr>
          <w:lang w:eastAsia="zh-CN"/>
        </w:rPr>
        <w:t>Temu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全托管承担跨境物流是结构性原因）。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1984"/>
        <w:gridCol w:w="1782"/>
        <w:gridCol w:w="1728"/>
        <w:gridCol w:w="1728"/>
      </w:tblGrid>
      <w:tr w:rsidR="00893B43" w14:paraId="0BC0FD50" w14:textId="77777777" w:rsidTr="00EA4760">
        <w:trPr>
          <w:jc w:val="center"/>
        </w:trPr>
        <w:tc>
          <w:tcPr>
            <w:tcW w:w="14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866E6" w14:textId="77777777" w:rsidR="00893B43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季度</w:t>
            </w:r>
            <w:proofErr w:type="spellEnd"/>
          </w:p>
        </w:tc>
        <w:tc>
          <w:tcPr>
            <w:tcW w:w="198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02EB0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 xml:space="preserve">Non-GAAP </w:t>
            </w:r>
            <w:r>
              <w:rPr>
                <w:b/>
                <w:color w:val="FFFFFF"/>
              </w:rPr>
              <w:t>营业利润（</w:t>
            </w:r>
            <w:r>
              <w:rPr>
                <w:b/>
                <w:color w:val="FFFFFF"/>
              </w:rPr>
              <w:t xml:space="preserve">RMB </w:t>
            </w:r>
            <w:r>
              <w:rPr>
                <w:b/>
                <w:color w:val="FFFFFF"/>
              </w:rPr>
              <w:t>亿）</w:t>
            </w:r>
          </w:p>
        </w:tc>
        <w:tc>
          <w:tcPr>
            <w:tcW w:w="178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C0B6D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 xml:space="preserve">Non-GAAP </w:t>
            </w:r>
            <w:r>
              <w:rPr>
                <w:b/>
                <w:color w:val="FFFFFF"/>
              </w:rPr>
              <w:t>经营利润率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F273F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 xml:space="preserve">YoY </w:t>
            </w:r>
            <w:r>
              <w:rPr>
                <w:b/>
                <w:color w:val="FFFFFF"/>
              </w:rPr>
              <w:t>变化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15CC7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主要驱动因素</w:t>
            </w:r>
          </w:p>
        </w:tc>
      </w:tr>
      <w:tr w:rsidR="00893B43" w14:paraId="37EF4C45" w14:textId="77777777" w:rsidTr="00EA4760">
        <w:trPr>
          <w:jc w:val="center"/>
        </w:trPr>
        <w:tc>
          <w:tcPr>
            <w:tcW w:w="14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29053" w14:textId="77777777" w:rsidR="00893B43" w:rsidRDefault="00000000">
            <w:r>
              <w:t>Q1 2025</w:t>
            </w:r>
          </w:p>
        </w:tc>
        <w:tc>
          <w:tcPr>
            <w:tcW w:w="198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784B7" w14:textId="77777777" w:rsidR="00893B43" w:rsidRDefault="00000000">
            <w:pPr>
              <w:jc w:val="right"/>
            </w:pPr>
            <w:r>
              <w:t>182.6</w:t>
            </w:r>
          </w:p>
        </w:tc>
        <w:tc>
          <w:tcPr>
            <w:tcW w:w="178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B1BAC" w14:textId="77777777" w:rsidR="00893B43" w:rsidRDefault="00000000">
            <w:pPr>
              <w:jc w:val="right"/>
            </w:pPr>
            <w:r>
              <w:t>19.1%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1825A" w14:textId="77777777" w:rsidR="00893B43" w:rsidRDefault="00000000">
            <w:pPr>
              <w:jc w:val="right"/>
            </w:pPr>
            <w:r>
              <w:t>—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2B3F9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t>在线营销高基数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销售费用率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lastRenderedPageBreak/>
              <w:t>34.9%</w:t>
            </w:r>
          </w:p>
        </w:tc>
      </w:tr>
      <w:tr w:rsidR="00893B43" w14:paraId="3F33207A" w14:textId="77777777" w:rsidTr="00EA4760">
        <w:trPr>
          <w:jc w:val="center"/>
        </w:trPr>
        <w:tc>
          <w:tcPr>
            <w:tcW w:w="14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DD3B9" w14:textId="77777777" w:rsidR="00893B43" w:rsidRDefault="00000000">
            <w:r>
              <w:lastRenderedPageBreak/>
              <w:t>Q2 2025</w:t>
            </w:r>
          </w:p>
        </w:tc>
        <w:tc>
          <w:tcPr>
            <w:tcW w:w="198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04630" w14:textId="77777777" w:rsidR="00893B43" w:rsidRDefault="00000000">
            <w:pPr>
              <w:jc w:val="right"/>
            </w:pPr>
            <w:r>
              <w:t>269.8</w:t>
            </w:r>
            <w:r>
              <w:t>（</w:t>
            </w:r>
            <w:r>
              <w:t xml:space="preserve">GAAP 257.9 + SBC </w:t>
            </w:r>
            <w:r>
              <w:t>推算）</w:t>
            </w:r>
          </w:p>
        </w:tc>
        <w:tc>
          <w:tcPr>
            <w:tcW w:w="178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15B28" w14:textId="77777777" w:rsidR="00893B43" w:rsidRDefault="00000000">
            <w:pPr>
              <w:jc w:val="right"/>
            </w:pPr>
            <w:r>
              <w:t>26.0%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2DE74" w14:textId="77777777" w:rsidR="00893B43" w:rsidRDefault="00000000">
            <w:pPr>
              <w:jc w:val="right"/>
            </w:pPr>
            <w:r>
              <w:t>—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CE892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t>季节性中段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千亿扶持初期未完全冲击</w:t>
            </w:r>
            <w:r>
              <w:rPr>
                <w:lang w:eastAsia="zh-CN"/>
              </w:rPr>
              <w:t xml:space="preserve"> P&amp;L</w:t>
            </w:r>
          </w:p>
        </w:tc>
      </w:tr>
      <w:tr w:rsidR="00893B43" w14:paraId="7E0E9D3A" w14:textId="77777777" w:rsidTr="00EA4760">
        <w:trPr>
          <w:jc w:val="center"/>
        </w:trPr>
        <w:tc>
          <w:tcPr>
            <w:tcW w:w="14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1B054" w14:textId="77777777" w:rsidR="00893B43" w:rsidRDefault="00000000">
            <w:r>
              <w:t>Q3 2025</w:t>
            </w:r>
          </w:p>
        </w:tc>
        <w:tc>
          <w:tcPr>
            <w:tcW w:w="198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64F58" w14:textId="77777777" w:rsidR="00893B43" w:rsidRDefault="00000000">
            <w:pPr>
              <w:jc w:val="right"/>
            </w:pPr>
            <w:r>
              <w:t>270.8</w:t>
            </w:r>
          </w:p>
        </w:tc>
        <w:tc>
          <w:tcPr>
            <w:tcW w:w="178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ED216" w14:textId="77777777" w:rsidR="00893B43" w:rsidRDefault="00000000">
            <w:pPr>
              <w:jc w:val="right"/>
            </w:pPr>
            <w:r>
              <w:t>25.0%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E7E24" w14:textId="77777777" w:rsidR="00893B43" w:rsidRDefault="00000000">
            <w:pPr>
              <w:jc w:val="right"/>
            </w:pPr>
            <w:r>
              <w:rPr>
                <w:color w:val="C0392B"/>
              </w:rPr>
              <w:t>-0.5pp</w:t>
            </w:r>
            <w:r>
              <w:rPr>
                <w:color w:val="C0392B"/>
              </w:rPr>
              <w:t>（基本持平）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A175A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拐点显现，持续投入长期质量建设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（华创证券口径）</w:t>
            </w:r>
          </w:p>
        </w:tc>
      </w:tr>
      <w:tr w:rsidR="00893B43" w14:paraId="0F581C24" w14:textId="77777777" w:rsidTr="00EA4760">
        <w:trPr>
          <w:jc w:val="center"/>
        </w:trPr>
        <w:tc>
          <w:tcPr>
            <w:tcW w:w="14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2A97E" w14:textId="77777777" w:rsidR="00893B43" w:rsidRDefault="00000000">
            <w:r>
              <w:t>Q4 2025</w:t>
            </w:r>
          </w:p>
        </w:tc>
        <w:tc>
          <w:tcPr>
            <w:tcW w:w="198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CFE26" w14:textId="77777777" w:rsidR="00893B43" w:rsidRDefault="00000000">
            <w:pPr>
              <w:jc w:val="right"/>
            </w:pPr>
            <w:r>
              <w:t>294.7</w:t>
            </w:r>
          </w:p>
        </w:tc>
        <w:tc>
          <w:tcPr>
            <w:tcW w:w="178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EB433" w14:textId="77777777" w:rsidR="00893B43" w:rsidRDefault="00000000">
            <w:pPr>
              <w:jc w:val="right"/>
            </w:pPr>
            <w:r>
              <w:t>23.8%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3CB71" w14:textId="77777777" w:rsidR="00893B43" w:rsidRDefault="00000000">
            <w:pPr>
              <w:jc w:val="right"/>
            </w:pPr>
            <w:r>
              <w:rPr>
                <w:color w:val="C0392B"/>
              </w:rPr>
              <w:t>-1.0pp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06965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t>季节性高点，但增速放缓；</w:t>
            </w:r>
            <w:r>
              <w:rPr>
                <w:lang w:eastAsia="zh-CN"/>
              </w:rPr>
              <w:t xml:space="preserve">Q4 </w:t>
            </w:r>
            <w:r>
              <w:rPr>
                <w:lang w:eastAsia="zh-CN"/>
              </w:rPr>
              <w:t>业绩会首次提出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力争三年再造一个拼多多</w:t>
            </w:r>
            <w:r>
              <w:rPr>
                <w:lang w:eastAsia="zh-CN"/>
              </w:rPr>
              <w:t>"</w:t>
            </w:r>
          </w:p>
        </w:tc>
      </w:tr>
      <w:tr w:rsidR="00893B43" w14:paraId="747EC367" w14:textId="77777777" w:rsidTr="00EA4760">
        <w:trPr>
          <w:jc w:val="center"/>
        </w:trPr>
        <w:tc>
          <w:tcPr>
            <w:tcW w:w="141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C3964" w14:textId="77777777" w:rsidR="00893B43" w:rsidRDefault="00000000">
            <w:r>
              <w:t>Q1 2026</w:t>
            </w:r>
          </w:p>
        </w:tc>
        <w:tc>
          <w:tcPr>
            <w:tcW w:w="198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28088" w14:textId="77777777" w:rsidR="00893B43" w:rsidRDefault="00000000">
            <w:pPr>
              <w:jc w:val="right"/>
            </w:pPr>
            <w:r>
              <w:t>210.9</w:t>
            </w:r>
          </w:p>
        </w:tc>
        <w:tc>
          <w:tcPr>
            <w:tcW w:w="178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994A9" w14:textId="77777777" w:rsidR="00893B43" w:rsidRDefault="00000000">
            <w:pPr>
              <w:jc w:val="right"/>
            </w:pPr>
            <w:r>
              <w:t>19.8%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8D429" w14:textId="77777777" w:rsidR="00893B43" w:rsidRDefault="00000000">
            <w:pPr>
              <w:jc w:val="right"/>
            </w:pPr>
            <w:r>
              <w:rPr>
                <w:color w:val="1A7A3A"/>
              </w:rPr>
              <w:t>+0.7pp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00EA6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t>销售费用率从</w:t>
            </w:r>
            <w:r>
              <w:rPr>
                <w:lang w:eastAsia="zh-CN"/>
              </w:rPr>
              <w:t xml:space="preserve"> 34.9% </w:t>
            </w:r>
            <w:r>
              <w:rPr>
                <w:lang w:eastAsia="zh-CN"/>
              </w:rPr>
              <w:t>降至</w:t>
            </w:r>
            <w:r>
              <w:rPr>
                <w:lang w:eastAsia="zh-CN"/>
              </w:rPr>
              <w:t xml:space="preserve"> 31.8%</w:t>
            </w:r>
            <w:r>
              <w:rPr>
                <w:lang w:eastAsia="zh-CN"/>
              </w:rPr>
              <w:t>（节省</w:t>
            </w:r>
            <w:r>
              <w:rPr>
                <w:lang w:eastAsia="zh-CN"/>
              </w:rPr>
              <w:t xml:space="preserve"> 3.1pp</w:t>
            </w:r>
            <w:r>
              <w:rPr>
                <w:lang w:eastAsia="zh-CN"/>
              </w:rPr>
              <w:t>）；毛利率从</w:t>
            </w:r>
            <w:r>
              <w:rPr>
                <w:lang w:eastAsia="zh-CN"/>
              </w:rPr>
              <w:t xml:space="preserve"> 57.2% </w:t>
            </w:r>
            <w:r>
              <w:rPr>
                <w:lang w:eastAsia="zh-CN"/>
              </w:rPr>
              <w:t>收窄至</w:t>
            </w:r>
            <w:r>
              <w:rPr>
                <w:lang w:eastAsia="zh-CN"/>
              </w:rPr>
              <w:t xml:space="preserve"> 55.8%</w:t>
            </w:r>
            <w:r>
              <w:rPr>
                <w:lang w:eastAsia="zh-CN"/>
              </w:rPr>
              <w:t>（成本上行</w:t>
            </w:r>
            <w:r>
              <w:rPr>
                <w:lang w:eastAsia="zh-CN"/>
              </w:rPr>
              <w:t xml:space="preserve"> +14.5%</w:t>
            </w:r>
            <w:r>
              <w:rPr>
                <w:lang w:eastAsia="zh-CN"/>
              </w:rPr>
              <w:t>）</w:t>
            </w:r>
          </w:p>
        </w:tc>
      </w:tr>
    </w:tbl>
    <w:p w14:paraId="3E1B4319" w14:textId="77777777" w:rsidR="00893B43" w:rsidRDefault="00893B43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93B43" w14:paraId="78C4D199" w14:textId="77777777">
        <w:trPr>
          <w:jc w:val="center"/>
        </w:trPr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9F983" w14:textId="77777777" w:rsidR="00893B43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利润口径</w:t>
            </w:r>
            <w:proofErr w:type="spellEnd"/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5F1DA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Q1 2026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C1B2C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Q1 2025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B652A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YoY</w:t>
            </w:r>
          </w:p>
        </w:tc>
      </w:tr>
      <w:tr w:rsidR="00893B43" w14:paraId="1ED6D7C4" w14:textId="77777777">
        <w:trPr>
          <w:jc w:val="center"/>
        </w:trPr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9D684" w14:textId="77777777" w:rsidR="00893B43" w:rsidRDefault="00000000">
            <w:r>
              <w:t>毛利（</w:t>
            </w:r>
            <w:r>
              <w:t xml:space="preserve">RMB </w:t>
            </w:r>
            <w:r>
              <w:t>亿）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74A10" w14:textId="77777777" w:rsidR="00893B43" w:rsidRDefault="00000000">
            <w:pPr>
              <w:jc w:val="right"/>
            </w:pPr>
            <w:r>
              <w:t>593.4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125EC" w14:textId="77777777" w:rsidR="00893B43" w:rsidRDefault="00000000">
            <w:pPr>
              <w:jc w:val="right"/>
            </w:pPr>
            <w:r>
              <w:t>547.3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18ADF9" w14:textId="77777777" w:rsidR="00893B43" w:rsidRDefault="00000000">
            <w:pPr>
              <w:jc w:val="right"/>
            </w:pPr>
            <w:r>
              <w:rPr>
                <w:color w:val="1A7A3A"/>
              </w:rPr>
              <w:t>+8.4%</w:t>
            </w:r>
          </w:p>
        </w:tc>
      </w:tr>
      <w:tr w:rsidR="00893B43" w14:paraId="0A6AD999" w14:textId="77777777">
        <w:trPr>
          <w:jc w:val="center"/>
        </w:trPr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0376C" w14:textId="77777777" w:rsidR="00893B43" w:rsidRDefault="00000000">
            <w:r>
              <w:t>毛利率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AED11" w14:textId="77777777" w:rsidR="00893B43" w:rsidRDefault="00000000">
            <w:pPr>
              <w:jc w:val="right"/>
            </w:pPr>
            <w:r>
              <w:t>55.8%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5A647" w14:textId="77777777" w:rsidR="00893B43" w:rsidRDefault="00000000">
            <w:pPr>
              <w:jc w:val="right"/>
            </w:pPr>
            <w:r>
              <w:t>57.2%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8CA6E" w14:textId="77777777" w:rsidR="00893B43" w:rsidRDefault="00000000">
            <w:pPr>
              <w:jc w:val="right"/>
            </w:pPr>
            <w:r>
              <w:rPr>
                <w:color w:val="C0392B"/>
              </w:rPr>
              <w:t>-1.4pp</w:t>
            </w:r>
          </w:p>
        </w:tc>
      </w:tr>
      <w:tr w:rsidR="00893B43" w14:paraId="67A08898" w14:textId="77777777">
        <w:trPr>
          <w:jc w:val="center"/>
        </w:trPr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A6AD2" w14:textId="77777777" w:rsidR="00893B43" w:rsidRDefault="00000000">
            <w:r>
              <w:t xml:space="preserve">GAAP </w:t>
            </w:r>
            <w:r>
              <w:t>经营利润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0C285" w14:textId="77777777" w:rsidR="00893B43" w:rsidRDefault="00000000">
            <w:pPr>
              <w:jc w:val="right"/>
            </w:pPr>
            <w:r>
              <w:t>195.7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3460D" w14:textId="77777777" w:rsidR="00893B43" w:rsidRDefault="00000000">
            <w:pPr>
              <w:jc w:val="right"/>
            </w:pPr>
            <w:r>
              <w:t>160.9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3437A" w14:textId="77777777" w:rsidR="00893B43" w:rsidRDefault="00000000">
            <w:pPr>
              <w:jc w:val="right"/>
            </w:pPr>
            <w:r>
              <w:rPr>
                <w:color w:val="1A7A3A"/>
              </w:rPr>
              <w:t>+22%</w:t>
            </w:r>
          </w:p>
        </w:tc>
      </w:tr>
      <w:tr w:rsidR="00893B43" w14:paraId="2B0E12B1" w14:textId="77777777">
        <w:trPr>
          <w:jc w:val="center"/>
        </w:trPr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510EE" w14:textId="77777777" w:rsidR="00893B43" w:rsidRDefault="00000000">
            <w:r>
              <w:t xml:space="preserve">GAAP </w:t>
            </w:r>
            <w:r>
              <w:t>经营利润率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7288B" w14:textId="77777777" w:rsidR="00893B43" w:rsidRDefault="00000000">
            <w:pPr>
              <w:jc w:val="right"/>
            </w:pPr>
            <w:r>
              <w:t>18.4%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B2B2C" w14:textId="77777777" w:rsidR="00893B43" w:rsidRDefault="00000000">
            <w:pPr>
              <w:jc w:val="right"/>
            </w:pPr>
            <w:r>
              <w:t>16.8%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4062F" w14:textId="77777777" w:rsidR="00893B43" w:rsidRDefault="00000000">
            <w:pPr>
              <w:jc w:val="right"/>
            </w:pPr>
            <w:r>
              <w:rPr>
                <w:color w:val="1A7A3A"/>
              </w:rPr>
              <w:t>+1.6pp</w:t>
            </w:r>
          </w:p>
        </w:tc>
      </w:tr>
      <w:tr w:rsidR="00893B43" w14:paraId="7B2366C9" w14:textId="77777777">
        <w:trPr>
          <w:jc w:val="center"/>
        </w:trPr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EFCD11" w14:textId="77777777" w:rsidR="00893B43" w:rsidRDefault="00000000">
            <w:r>
              <w:t xml:space="preserve">Non-GAAP </w:t>
            </w:r>
            <w:r>
              <w:t>经营利润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AEAED" w14:textId="77777777" w:rsidR="00893B43" w:rsidRDefault="00000000">
            <w:pPr>
              <w:jc w:val="right"/>
            </w:pPr>
            <w:r>
              <w:t>210.9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37990" w14:textId="77777777" w:rsidR="00893B43" w:rsidRDefault="00000000">
            <w:pPr>
              <w:jc w:val="right"/>
            </w:pPr>
            <w:r>
              <w:t>182.6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CB5FB5" w14:textId="77777777" w:rsidR="00893B43" w:rsidRDefault="00000000">
            <w:pPr>
              <w:jc w:val="right"/>
            </w:pPr>
            <w:r>
              <w:rPr>
                <w:color w:val="1A7A3A"/>
              </w:rPr>
              <w:t>+15%</w:t>
            </w:r>
          </w:p>
        </w:tc>
      </w:tr>
      <w:tr w:rsidR="00893B43" w14:paraId="6B143026" w14:textId="77777777">
        <w:trPr>
          <w:jc w:val="center"/>
        </w:trPr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B2A87" w14:textId="77777777" w:rsidR="00893B43" w:rsidRDefault="00000000">
            <w:r>
              <w:t xml:space="preserve">Non-GAAP </w:t>
            </w:r>
            <w:r>
              <w:t>经营利润率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B3A1C" w14:textId="77777777" w:rsidR="00893B43" w:rsidRDefault="00000000">
            <w:pPr>
              <w:jc w:val="right"/>
            </w:pPr>
            <w:r>
              <w:t>19.8%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11F70" w14:textId="77777777" w:rsidR="00893B43" w:rsidRDefault="00000000">
            <w:pPr>
              <w:jc w:val="right"/>
            </w:pPr>
            <w:r>
              <w:t>19.1%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DFC84D" w14:textId="77777777" w:rsidR="00893B43" w:rsidRDefault="00000000">
            <w:pPr>
              <w:jc w:val="right"/>
            </w:pPr>
            <w:r>
              <w:rPr>
                <w:color w:val="1A7A3A"/>
              </w:rPr>
              <w:t>+0.7pp</w:t>
            </w:r>
          </w:p>
        </w:tc>
      </w:tr>
      <w:tr w:rsidR="00893B43" w14:paraId="3DB9DB94" w14:textId="77777777">
        <w:trPr>
          <w:jc w:val="center"/>
        </w:trPr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81D84" w14:textId="77777777" w:rsidR="00893B43" w:rsidRDefault="00000000">
            <w:r>
              <w:t xml:space="preserve">GAAP </w:t>
            </w:r>
            <w:r>
              <w:t>归母净利润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1003D" w14:textId="77777777" w:rsidR="00893B43" w:rsidRDefault="00000000">
            <w:pPr>
              <w:jc w:val="right"/>
            </w:pPr>
            <w:r>
              <w:t>125.5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D2C8E0" w14:textId="77777777" w:rsidR="00893B43" w:rsidRDefault="00000000">
            <w:pPr>
              <w:jc w:val="right"/>
            </w:pPr>
            <w:r>
              <w:t>147.4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11EDC" w14:textId="77777777" w:rsidR="00893B43" w:rsidRDefault="00000000">
            <w:pPr>
              <w:jc w:val="right"/>
            </w:pPr>
            <w:r>
              <w:rPr>
                <w:color w:val="C0392B"/>
              </w:rPr>
              <w:t>-15%</w:t>
            </w:r>
          </w:p>
        </w:tc>
      </w:tr>
      <w:tr w:rsidR="00893B43" w14:paraId="045A0D2F" w14:textId="77777777">
        <w:trPr>
          <w:jc w:val="center"/>
        </w:trPr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987C5" w14:textId="77777777" w:rsidR="00893B43" w:rsidRDefault="00000000">
            <w:r>
              <w:t xml:space="preserve">GAAP </w:t>
            </w:r>
            <w:r>
              <w:t>净利率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A6396" w14:textId="77777777" w:rsidR="00893B43" w:rsidRDefault="00000000">
            <w:pPr>
              <w:jc w:val="right"/>
            </w:pPr>
            <w:r>
              <w:t>11.8%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DB5539" w14:textId="77777777" w:rsidR="00893B43" w:rsidRDefault="00000000">
            <w:pPr>
              <w:jc w:val="right"/>
            </w:pPr>
            <w:r>
              <w:t>15.4%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13C7B" w14:textId="77777777" w:rsidR="00893B43" w:rsidRDefault="00000000">
            <w:pPr>
              <w:jc w:val="right"/>
            </w:pPr>
            <w:r>
              <w:rPr>
                <w:color w:val="C0392B"/>
              </w:rPr>
              <w:t>-3.6pp</w:t>
            </w:r>
          </w:p>
        </w:tc>
      </w:tr>
      <w:tr w:rsidR="00893B43" w14:paraId="4DC1C03A" w14:textId="77777777">
        <w:trPr>
          <w:jc w:val="center"/>
        </w:trPr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87707" w14:textId="77777777" w:rsidR="00893B43" w:rsidRDefault="00000000">
            <w:r>
              <w:t xml:space="preserve">Non-GAAP </w:t>
            </w:r>
            <w:r>
              <w:t>归母净利润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BB0ECC" w14:textId="77777777" w:rsidR="00893B43" w:rsidRDefault="00000000">
            <w:pPr>
              <w:jc w:val="right"/>
            </w:pPr>
            <w:r>
              <w:t>140.7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39E59" w14:textId="77777777" w:rsidR="00893B43" w:rsidRDefault="00000000">
            <w:pPr>
              <w:jc w:val="right"/>
            </w:pPr>
            <w:r>
              <w:t>169.2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E87EF" w14:textId="77777777" w:rsidR="00893B43" w:rsidRDefault="00000000">
            <w:pPr>
              <w:jc w:val="right"/>
            </w:pPr>
            <w:r>
              <w:rPr>
                <w:color w:val="C0392B"/>
              </w:rPr>
              <w:t>-17%</w:t>
            </w:r>
          </w:p>
        </w:tc>
      </w:tr>
      <w:tr w:rsidR="00893B43" w14:paraId="1EFBB512" w14:textId="77777777">
        <w:trPr>
          <w:jc w:val="center"/>
        </w:trPr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85A32" w14:textId="77777777" w:rsidR="00893B43" w:rsidRDefault="00000000">
            <w:r>
              <w:t xml:space="preserve">Non-GAAP </w:t>
            </w:r>
            <w:r>
              <w:t>净利率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903EE" w14:textId="77777777" w:rsidR="00893B43" w:rsidRDefault="00000000">
            <w:pPr>
              <w:jc w:val="right"/>
            </w:pPr>
            <w:r>
              <w:t>13.2%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8C483" w14:textId="77777777" w:rsidR="00893B43" w:rsidRDefault="00000000">
            <w:pPr>
              <w:jc w:val="right"/>
            </w:pPr>
            <w:r>
              <w:t>17.7%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7A397" w14:textId="77777777" w:rsidR="00893B43" w:rsidRDefault="00000000">
            <w:pPr>
              <w:jc w:val="right"/>
            </w:pPr>
            <w:r>
              <w:rPr>
                <w:color w:val="C0392B"/>
              </w:rPr>
              <w:t>-4.4pp</w:t>
            </w:r>
          </w:p>
        </w:tc>
      </w:tr>
    </w:tbl>
    <w:p w14:paraId="395E2584" w14:textId="77777777" w:rsidR="00893B43" w:rsidRDefault="00893B43"/>
    <w:p w14:paraId="6BD218B6" w14:textId="77777777" w:rsidR="00893B43" w:rsidRDefault="00000000">
      <w:pPr>
        <w:ind w:left="720"/>
      </w:pPr>
      <w:r>
        <w:rPr>
          <w:color w:val="555555"/>
        </w:rPr>
        <w:lastRenderedPageBreak/>
        <w:t>数据来源：</w:t>
      </w:r>
      <w:r>
        <w:rPr>
          <w:color w:val="555555"/>
        </w:rPr>
        <w:t>PDD Q1 2026 PR Income Statement</w:t>
      </w:r>
      <w:r>
        <w:rPr>
          <w:color w:val="555555"/>
        </w:rPr>
        <w:t>（第</w:t>
      </w:r>
      <w:r>
        <w:rPr>
          <w:color w:val="555555"/>
        </w:rPr>
        <w:t xml:space="preserve"> 174-188 </w:t>
      </w:r>
      <w:r>
        <w:rPr>
          <w:color w:val="555555"/>
        </w:rPr>
        <w:t>行）</w:t>
      </w:r>
      <w:r>
        <w:rPr>
          <w:color w:val="555555"/>
        </w:rPr>
        <w:t>+ Non-GAAP Reconciliation</w:t>
      </w:r>
      <w:r>
        <w:rPr>
          <w:color w:val="555555"/>
        </w:rPr>
        <w:t>（第</w:t>
      </w:r>
      <w:r>
        <w:rPr>
          <w:color w:val="555555"/>
        </w:rPr>
        <w:t xml:space="preserve"> 247-265 </w:t>
      </w:r>
      <w:r>
        <w:rPr>
          <w:color w:val="555555"/>
        </w:rPr>
        <w:t>行）。</w:t>
      </w:r>
      <w:r>
        <w:rPr>
          <w:b/>
          <w:color w:val="555555"/>
        </w:rPr>
        <w:t>关键观察</w:t>
      </w:r>
      <w:r>
        <w:rPr>
          <w:color w:val="555555"/>
        </w:rPr>
        <w:t>：经营利润率改善</w:t>
      </w:r>
      <w:r>
        <w:rPr>
          <w:color w:val="555555"/>
        </w:rPr>
        <w:t xml:space="preserve"> vs </w:t>
      </w:r>
      <w:r>
        <w:rPr>
          <w:color w:val="555555"/>
        </w:rPr>
        <w:t>净利率下降</w:t>
      </w:r>
      <w:r>
        <w:rPr>
          <w:color w:val="555555"/>
        </w:rPr>
        <w:t xml:space="preserve"> 4.4pp </w:t>
      </w:r>
      <w:r>
        <w:rPr>
          <w:color w:val="555555"/>
        </w:rPr>
        <w:t>的剪刀差，源自营业外科目损益逆转</w:t>
      </w:r>
      <w:r>
        <w:rPr>
          <w:color w:val="555555"/>
        </w:rPr>
        <w:t xml:space="preserve"> RMB 61 </w:t>
      </w:r>
      <w:r>
        <w:rPr>
          <w:color w:val="555555"/>
        </w:rPr>
        <w:t>亿，非主营业务恶化</w:t>
      </w:r>
    </w:p>
    <w:p w14:paraId="760ADD33" w14:textId="77777777" w:rsidR="00893B43" w:rsidRDefault="00000000">
      <w:pPr>
        <w:pStyle w:val="31"/>
      </w:pPr>
      <w:r>
        <w:rPr>
          <w:rFonts w:ascii="Arial" w:eastAsia="宋体" w:hAnsi="Arial"/>
          <w:sz w:val="24"/>
        </w:rPr>
        <w:t xml:space="preserve">5.2 </w:t>
      </w:r>
      <w:r>
        <w:rPr>
          <w:rFonts w:ascii="Arial" w:eastAsia="宋体" w:hAnsi="Arial"/>
          <w:sz w:val="24"/>
        </w:rPr>
        <w:t>费用结构分析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533"/>
        <w:gridCol w:w="1275"/>
        <w:gridCol w:w="1560"/>
        <w:gridCol w:w="2544"/>
      </w:tblGrid>
      <w:tr w:rsidR="00893B43" w14:paraId="6758B421" w14:textId="77777777" w:rsidTr="00EA4760">
        <w:trPr>
          <w:jc w:val="center"/>
        </w:trPr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4DAB3" w14:textId="77777777" w:rsidR="00893B43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费用科目</w:t>
            </w:r>
            <w:proofErr w:type="spellEnd"/>
          </w:p>
        </w:tc>
        <w:tc>
          <w:tcPr>
            <w:tcW w:w="15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6D188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FFFFFF"/>
                <w:lang w:eastAsia="zh-CN"/>
              </w:rPr>
              <w:t>本季规模（</w:t>
            </w:r>
            <w:r>
              <w:rPr>
                <w:b/>
                <w:color w:val="FFFFFF"/>
                <w:lang w:eastAsia="zh-CN"/>
              </w:rPr>
              <w:t xml:space="preserve">RMB </w:t>
            </w:r>
            <w:r>
              <w:rPr>
                <w:b/>
                <w:color w:val="FFFFFF"/>
                <w:lang w:eastAsia="zh-CN"/>
              </w:rPr>
              <w:t>亿）</w:t>
            </w:r>
          </w:p>
        </w:tc>
        <w:tc>
          <w:tcPr>
            <w:tcW w:w="12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11356" w14:textId="77777777" w:rsidR="00893B43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占收入比</w:t>
            </w:r>
            <w:proofErr w:type="spellEnd"/>
          </w:p>
        </w:tc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FCEA5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 xml:space="preserve">YoY </w:t>
            </w:r>
            <w:r>
              <w:rPr>
                <w:b/>
                <w:color w:val="FFFFFF"/>
              </w:rPr>
              <w:t>趋势</w:t>
            </w:r>
          </w:p>
        </w:tc>
        <w:tc>
          <w:tcPr>
            <w:tcW w:w="254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741EA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备注</w:t>
            </w:r>
          </w:p>
        </w:tc>
      </w:tr>
      <w:tr w:rsidR="00893B43" w14:paraId="59EFB004" w14:textId="77777777" w:rsidTr="00EA4760">
        <w:trPr>
          <w:jc w:val="center"/>
        </w:trPr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33512" w14:textId="77777777" w:rsidR="00893B43" w:rsidRDefault="00000000">
            <w:r>
              <w:t>研发费用</w:t>
            </w:r>
          </w:p>
        </w:tc>
        <w:tc>
          <w:tcPr>
            <w:tcW w:w="15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7E0A4" w14:textId="77777777" w:rsidR="00893B43" w:rsidRDefault="00000000">
            <w:pPr>
              <w:jc w:val="right"/>
            </w:pPr>
            <w:r>
              <w:t>44.2</w:t>
            </w:r>
          </w:p>
        </w:tc>
        <w:tc>
          <w:tcPr>
            <w:tcW w:w="12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192AC" w14:textId="77777777" w:rsidR="00893B43" w:rsidRDefault="00000000">
            <w:pPr>
              <w:jc w:val="right"/>
            </w:pPr>
            <w:r>
              <w:t>4.2%</w:t>
            </w:r>
          </w:p>
        </w:tc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4B8F0" w14:textId="77777777" w:rsidR="00893B43" w:rsidRDefault="00000000">
            <w:pPr>
              <w:jc w:val="right"/>
            </w:pPr>
            <w:r>
              <w:rPr>
                <w:color w:val="1A7A3A"/>
              </w:rPr>
              <w:t>+23.5%</w:t>
            </w:r>
            <w:r>
              <w:rPr>
                <w:color w:val="1A7A3A"/>
              </w:rPr>
              <w:t>（从</w:t>
            </w:r>
            <w:r>
              <w:rPr>
                <w:color w:val="1A7A3A"/>
              </w:rPr>
              <w:t xml:space="preserve"> 35.8 </w:t>
            </w:r>
            <w:r>
              <w:rPr>
                <w:color w:val="1A7A3A"/>
              </w:rPr>
              <w:t>升至</w:t>
            </w:r>
            <w:r>
              <w:rPr>
                <w:color w:val="1A7A3A"/>
              </w:rPr>
              <w:t xml:space="preserve"> 44.2</w:t>
            </w:r>
            <w:r>
              <w:rPr>
                <w:color w:val="1A7A3A"/>
              </w:rPr>
              <w:t>）</w:t>
            </w:r>
          </w:p>
        </w:tc>
        <w:tc>
          <w:tcPr>
            <w:tcW w:w="254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7A19C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增速最快，公司为第一方品牌业务做技术储备（产品设计、品控系统、供应链算法）</w:t>
            </w:r>
          </w:p>
        </w:tc>
      </w:tr>
      <w:tr w:rsidR="00893B43" w14:paraId="604D3476" w14:textId="77777777" w:rsidTr="00EA4760">
        <w:trPr>
          <w:jc w:val="center"/>
        </w:trPr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07B31" w14:textId="77777777" w:rsidR="00893B43" w:rsidRDefault="00000000">
            <w:proofErr w:type="spellStart"/>
            <w:r>
              <w:t>销售及营销费用</w:t>
            </w:r>
            <w:proofErr w:type="spellEnd"/>
          </w:p>
        </w:tc>
        <w:tc>
          <w:tcPr>
            <w:tcW w:w="15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2FCA9" w14:textId="77777777" w:rsidR="00893B43" w:rsidRDefault="00000000">
            <w:pPr>
              <w:jc w:val="right"/>
            </w:pPr>
            <w:r>
              <w:t>337.7</w:t>
            </w:r>
          </w:p>
        </w:tc>
        <w:tc>
          <w:tcPr>
            <w:tcW w:w="12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3D4E1" w14:textId="77777777" w:rsidR="00893B43" w:rsidRDefault="00000000">
            <w:pPr>
              <w:jc w:val="right"/>
            </w:pPr>
            <w:r>
              <w:t>31.8%</w:t>
            </w:r>
          </w:p>
        </w:tc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AB4BF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color w:val="1A7A3A"/>
                <w:lang w:eastAsia="zh-CN"/>
              </w:rPr>
              <w:t>+1.1%</w:t>
            </w:r>
            <w:r>
              <w:rPr>
                <w:color w:val="1A7A3A"/>
                <w:lang w:eastAsia="zh-CN"/>
              </w:rPr>
              <w:t>（费用率从</w:t>
            </w:r>
            <w:r>
              <w:rPr>
                <w:color w:val="1A7A3A"/>
                <w:lang w:eastAsia="zh-CN"/>
              </w:rPr>
              <w:t xml:space="preserve"> 34.9% </w:t>
            </w:r>
            <w:r>
              <w:rPr>
                <w:color w:val="1A7A3A"/>
                <w:lang w:eastAsia="zh-CN"/>
              </w:rPr>
              <w:t>大幅降至</w:t>
            </w:r>
            <w:r>
              <w:rPr>
                <w:color w:val="1A7A3A"/>
                <w:lang w:eastAsia="zh-CN"/>
              </w:rPr>
              <w:t xml:space="preserve"> 31.8%</w:t>
            </w:r>
            <w:r>
              <w:rPr>
                <w:color w:val="1A7A3A"/>
                <w:lang w:eastAsia="zh-CN"/>
              </w:rPr>
              <w:t>）</w:t>
            </w:r>
          </w:p>
        </w:tc>
        <w:tc>
          <w:tcPr>
            <w:tcW w:w="254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4EAB6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主动收紧获客侧投放，是</w:t>
            </w:r>
            <w:r>
              <w:rPr>
                <w:lang w:eastAsia="zh-CN"/>
              </w:rPr>
              <w:t xml:space="preserve"> Q1 </w:t>
            </w:r>
            <w:r>
              <w:rPr>
                <w:lang w:eastAsia="zh-CN"/>
              </w:rPr>
              <w:t>经营利润率扩张的核心来源</w:t>
            </w:r>
          </w:p>
        </w:tc>
      </w:tr>
      <w:tr w:rsidR="00893B43" w14:paraId="6040CF52" w14:textId="77777777" w:rsidTr="00EA4760">
        <w:trPr>
          <w:jc w:val="center"/>
        </w:trPr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285BC" w14:textId="77777777" w:rsidR="00893B43" w:rsidRDefault="00000000">
            <w:proofErr w:type="spellStart"/>
            <w:r>
              <w:t>一般及行政费用</w:t>
            </w:r>
            <w:proofErr w:type="spellEnd"/>
          </w:p>
        </w:tc>
        <w:tc>
          <w:tcPr>
            <w:tcW w:w="15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1423B" w14:textId="77777777" w:rsidR="00893B43" w:rsidRDefault="00000000">
            <w:pPr>
              <w:jc w:val="right"/>
            </w:pPr>
            <w:r>
              <w:t>15.8</w:t>
            </w:r>
          </w:p>
        </w:tc>
        <w:tc>
          <w:tcPr>
            <w:tcW w:w="12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6AF79" w14:textId="77777777" w:rsidR="00893B43" w:rsidRDefault="00000000">
            <w:pPr>
              <w:jc w:val="right"/>
            </w:pPr>
            <w:r>
              <w:t>1.5%</w:t>
            </w:r>
          </w:p>
        </w:tc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666DC" w14:textId="77777777" w:rsidR="00893B43" w:rsidRDefault="00000000">
            <w:pPr>
              <w:jc w:val="right"/>
            </w:pPr>
            <w:r>
              <w:rPr>
                <w:color w:val="C0392B"/>
              </w:rPr>
              <w:t>-4.8%</w:t>
            </w:r>
          </w:p>
        </w:tc>
        <w:tc>
          <w:tcPr>
            <w:tcW w:w="254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4DEB6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持续降本增效，组织效率改善</w:t>
            </w:r>
          </w:p>
        </w:tc>
      </w:tr>
      <w:tr w:rsidR="00893B43" w14:paraId="6068407A" w14:textId="77777777" w:rsidTr="00EA4760">
        <w:trPr>
          <w:jc w:val="center"/>
        </w:trPr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E6983" w14:textId="77777777" w:rsidR="00893B4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营业成本（包含履约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带宽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支付处理）</w:t>
            </w:r>
          </w:p>
        </w:tc>
        <w:tc>
          <w:tcPr>
            <w:tcW w:w="15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28F93" w14:textId="77777777" w:rsidR="00893B43" w:rsidRDefault="00000000">
            <w:pPr>
              <w:jc w:val="right"/>
            </w:pPr>
            <w:r>
              <w:t>469.0</w:t>
            </w:r>
          </w:p>
        </w:tc>
        <w:tc>
          <w:tcPr>
            <w:tcW w:w="12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AAABC" w14:textId="77777777" w:rsidR="00893B43" w:rsidRDefault="00000000">
            <w:pPr>
              <w:jc w:val="right"/>
            </w:pPr>
            <w:r>
              <w:t>44.2%</w:t>
            </w:r>
          </w:p>
        </w:tc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4A7D8" w14:textId="77777777" w:rsidR="00893B43" w:rsidRDefault="00000000">
            <w:pPr>
              <w:jc w:val="right"/>
            </w:pPr>
            <w:r>
              <w:rPr>
                <w:color w:val="1A7A3A"/>
              </w:rPr>
              <w:t>+14.5%</w:t>
            </w:r>
            <w:r>
              <w:rPr>
                <w:color w:val="1A7A3A"/>
              </w:rPr>
              <w:t>（超营收增速</w:t>
            </w:r>
            <w:r>
              <w:rPr>
                <w:color w:val="1A7A3A"/>
              </w:rPr>
              <w:t xml:space="preserve"> 11%</w:t>
            </w:r>
            <w:r>
              <w:rPr>
                <w:color w:val="1A7A3A"/>
              </w:rPr>
              <w:t>）</w:t>
            </w:r>
          </w:p>
        </w:tc>
        <w:tc>
          <w:tcPr>
            <w:tcW w:w="254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7D021" w14:textId="77777777" w:rsidR="00893B43" w:rsidRDefault="00000000">
            <w:pPr>
              <w:jc w:val="center"/>
            </w:pPr>
            <w:r>
              <w:t>毛利率收窄</w:t>
            </w:r>
            <w:r>
              <w:t xml:space="preserve"> 1.4pp </w:t>
            </w:r>
            <w:r>
              <w:t>的根源，</w:t>
            </w:r>
            <w:r>
              <w:t xml:space="preserve">Temu </w:t>
            </w:r>
            <w:r>
              <w:t>全托管模式承担跨境物流是结构性因素</w:t>
            </w:r>
          </w:p>
        </w:tc>
      </w:tr>
      <w:tr w:rsidR="00893B43" w14:paraId="0B562EBF" w14:textId="77777777" w:rsidTr="00EA4760">
        <w:trPr>
          <w:jc w:val="center"/>
        </w:trPr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E74E5" w14:textId="77777777" w:rsidR="00893B43" w:rsidRDefault="00000000">
            <w:r>
              <w:t>折旧摊销</w:t>
            </w:r>
            <w:r>
              <w:t xml:space="preserve"> / CapEx</w:t>
            </w:r>
          </w:p>
        </w:tc>
        <w:tc>
          <w:tcPr>
            <w:tcW w:w="15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7303D" w14:textId="77777777" w:rsidR="00893B43" w:rsidRDefault="00000000">
            <w:pPr>
              <w:jc w:val="right"/>
            </w:pPr>
            <w:r>
              <w:t>未单独披露</w:t>
            </w:r>
          </w:p>
        </w:tc>
        <w:tc>
          <w:tcPr>
            <w:tcW w:w="12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24CBC" w14:textId="77777777" w:rsidR="00893B43" w:rsidRDefault="00000000">
            <w:pPr>
              <w:jc w:val="right"/>
            </w:pPr>
            <w:r>
              <w:t>—</w:t>
            </w:r>
          </w:p>
        </w:tc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68119" w14:textId="77777777" w:rsidR="00893B43" w:rsidRDefault="00000000">
            <w:pPr>
              <w:jc w:val="right"/>
            </w:pPr>
            <w:r>
              <w:t>—</w:t>
            </w:r>
          </w:p>
        </w:tc>
        <w:tc>
          <w:tcPr>
            <w:tcW w:w="254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351CE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拼多多从未单独披露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CapEx</w:t>
            </w:r>
            <w:proofErr w:type="spellEnd"/>
            <w:r>
              <w:rPr>
                <w:lang w:eastAsia="zh-CN"/>
              </w:rPr>
              <w:t>，物业设备和软件账面值</w:t>
            </w:r>
            <w:r>
              <w:rPr>
                <w:lang w:eastAsia="zh-CN"/>
              </w:rPr>
              <w:t xml:space="preserve"> RMB 13.06 </w:t>
            </w:r>
            <w:r>
              <w:rPr>
                <w:lang w:eastAsia="zh-CN"/>
              </w:rPr>
              <w:t>亿（</w:t>
            </w:r>
            <w:r>
              <w:rPr>
                <w:lang w:eastAsia="zh-CN"/>
              </w:rPr>
              <w:t xml:space="preserve">vs 11.53 </w:t>
            </w:r>
            <w:r>
              <w:rPr>
                <w:lang w:eastAsia="zh-CN"/>
              </w:rPr>
              <w:t>亿，</w:t>
            </w:r>
            <w:r>
              <w:rPr>
                <w:lang w:eastAsia="zh-CN"/>
              </w:rPr>
              <w:t>+13.3%</w:t>
            </w:r>
            <w:r>
              <w:rPr>
                <w:lang w:eastAsia="zh-CN"/>
              </w:rPr>
              <w:t>）</w:t>
            </w:r>
          </w:p>
        </w:tc>
      </w:tr>
    </w:tbl>
    <w:p w14:paraId="044BFFE0" w14:textId="77777777" w:rsidR="00893B43" w:rsidRDefault="00893B43">
      <w:pPr>
        <w:rPr>
          <w:lang w:eastAsia="zh-CN"/>
        </w:rPr>
      </w:pPr>
    </w:p>
    <w:p w14:paraId="72A3E779" w14:textId="77777777" w:rsidR="00893B43" w:rsidRDefault="00000000">
      <w:pPr>
        <w:ind w:left="720"/>
        <w:rPr>
          <w:lang w:eastAsia="zh-CN"/>
        </w:rPr>
      </w:pPr>
      <w:r>
        <w:rPr>
          <w:color w:val="555555"/>
          <w:lang w:eastAsia="zh-CN"/>
        </w:rPr>
        <w:t>数据来源：</w:t>
      </w:r>
      <w:r>
        <w:rPr>
          <w:color w:val="555555"/>
          <w:lang w:eastAsia="zh-CN"/>
        </w:rPr>
        <w:t xml:space="preserve">PDD Q1 2026 PR </w:t>
      </w:r>
      <w:r>
        <w:rPr>
          <w:color w:val="555555"/>
          <w:lang w:eastAsia="zh-CN"/>
        </w:rPr>
        <w:t>第</w:t>
      </w:r>
      <w:r>
        <w:rPr>
          <w:color w:val="555555"/>
          <w:lang w:eastAsia="zh-CN"/>
        </w:rPr>
        <w:t xml:space="preserve"> 175-180 </w:t>
      </w:r>
      <w:r>
        <w:rPr>
          <w:color w:val="555555"/>
          <w:lang w:eastAsia="zh-CN"/>
        </w:rPr>
        <w:t>行；</w:t>
      </w:r>
      <w:proofErr w:type="spellStart"/>
      <w:r>
        <w:rPr>
          <w:color w:val="555555"/>
          <w:lang w:eastAsia="zh-CN"/>
        </w:rPr>
        <w:t>CapEx</w:t>
      </w:r>
      <w:proofErr w:type="spellEnd"/>
      <w:r>
        <w:rPr>
          <w:color w:val="555555"/>
          <w:lang w:eastAsia="zh-CN"/>
        </w:rPr>
        <w:t xml:space="preserve"> </w:t>
      </w:r>
      <w:r>
        <w:rPr>
          <w:color w:val="555555"/>
          <w:lang w:eastAsia="zh-CN"/>
        </w:rPr>
        <w:t>数据由资产负债表</w:t>
      </w:r>
      <w:r>
        <w:rPr>
          <w:color w:val="555555"/>
          <w:lang w:eastAsia="zh-CN"/>
        </w:rPr>
        <w:t xml:space="preserve"> PP&amp;E </w:t>
      </w:r>
      <w:r>
        <w:rPr>
          <w:color w:val="555555"/>
          <w:lang w:eastAsia="zh-CN"/>
        </w:rPr>
        <w:t>变化推算。</w:t>
      </w:r>
      <w:r>
        <w:rPr>
          <w:b/>
          <w:color w:val="555555"/>
          <w:lang w:eastAsia="zh-CN"/>
        </w:rPr>
        <w:t>拼多多长期不披露具体</w:t>
      </w:r>
      <w:r>
        <w:rPr>
          <w:b/>
          <w:color w:val="555555"/>
          <w:lang w:eastAsia="zh-CN"/>
        </w:rPr>
        <w:t xml:space="preserve"> </w:t>
      </w:r>
      <w:proofErr w:type="spellStart"/>
      <w:r>
        <w:rPr>
          <w:b/>
          <w:color w:val="555555"/>
          <w:lang w:eastAsia="zh-CN"/>
        </w:rPr>
        <w:t>CapEx</w:t>
      </w:r>
      <w:proofErr w:type="spellEnd"/>
      <w:r>
        <w:rPr>
          <w:b/>
          <w:color w:val="555555"/>
          <w:lang w:eastAsia="zh-CN"/>
        </w:rPr>
        <w:t xml:space="preserve"> </w:t>
      </w:r>
      <w:r>
        <w:rPr>
          <w:b/>
          <w:color w:val="555555"/>
          <w:lang w:eastAsia="zh-CN"/>
        </w:rPr>
        <w:t>金额</w:t>
      </w:r>
      <w:r>
        <w:rPr>
          <w:color w:val="555555"/>
          <w:lang w:eastAsia="zh-CN"/>
        </w:rPr>
        <w:t>，与阿里、京东不同，这是</w:t>
      </w:r>
      <w:r>
        <w:rPr>
          <w:color w:val="555555"/>
          <w:lang w:eastAsia="zh-CN"/>
        </w:rPr>
        <w:t xml:space="preserve"> PDD </w:t>
      </w:r>
      <w:r>
        <w:rPr>
          <w:color w:val="555555"/>
          <w:lang w:eastAsia="zh-CN"/>
        </w:rPr>
        <w:t>信披策略的固有特征</w:t>
      </w:r>
    </w:p>
    <w:p w14:paraId="14F40884" w14:textId="77777777" w:rsidR="00893B43" w:rsidRDefault="00893B43">
      <w:pPr>
        <w:rPr>
          <w:lang w:eastAsia="zh-CN"/>
        </w:rPr>
      </w:pPr>
    </w:p>
    <w:p w14:paraId="70F777A8" w14:textId="77777777" w:rsidR="00893B43" w:rsidRDefault="00000000">
      <w:pPr>
        <w:pStyle w:val="21"/>
        <w:rPr>
          <w:lang w:eastAsia="zh-CN"/>
        </w:rPr>
      </w:pPr>
      <w:r>
        <w:rPr>
          <w:rFonts w:ascii="Arial" w:eastAsia="宋体" w:hAnsi="Arial"/>
          <w:sz w:val="28"/>
          <w:lang w:eastAsia="zh-CN"/>
        </w:rPr>
        <w:t>六、前瞻性分析与风险评估</w:t>
      </w:r>
    </w:p>
    <w:p w14:paraId="60B661B7" w14:textId="77777777" w:rsidR="00893B43" w:rsidRDefault="00000000">
      <w:pPr>
        <w:pStyle w:val="31"/>
        <w:rPr>
          <w:lang w:eastAsia="zh-CN"/>
        </w:rPr>
      </w:pPr>
      <w:r>
        <w:rPr>
          <w:rFonts w:ascii="Arial" w:eastAsia="宋体" w:hAnsi="Arial"/>
          <w:sz w:val="24"/>
          <w:lang w:eastAsia="zh-CN"/>
        </w:rPr>
        <w:t xml:space="preserve">6.1 </w:t>
      </w:r>
      <w:r>
        <w:rPr>
          <w:rFonts w:ascii="Arial" w:eastAsia="宋体" w:hAnsi="Arial"/>
          <w:sz w:val="24"/>
          <w:lang w:eastAsia="zh-CN"/>
        </w:rPr>
        <w:t>下季度展望与管理层指引</w:t>
      </w:r>
    </w:p>
    <w:p w14:paraId="4FCF82B8" w14:textId="77777777" w:rsidR="00893B43" w:rsidRDefault="00000000">
      <w:pPr>
        <w:rPr>
          <w:lang w:eastAsia="zh-CN"/>
        </w:rPr>
      </w:pPr>
      <w:r>
        <w:rPr>
          <w:lang w:eastAsia="zh-CN"/>
        </w:rPr>
        <w:t>本季度</w:t>
      </w:r>
      <w:r>
        <w:rPr>
          <w:b/>
          <w:lang w:eastAsia="zh-CN"/>
        </w:rPr>
        <w:t>管理层未给出任何量化前瞻指引</w:t>
      </w:r>
      <w:r>
        <w:rPr>
          <w:lang w:eastAsia="zh-CN"/>
        </w:rPr>
        <w:t>（这与拼多多过去</w:t>
      </w:r>
      <w:r>
        <w:rPr>
          <w:lang w:eastAsia="zh-CN"/>
        </w:rPr>
        <w:t xml:space="preserve"> 8 </w:t>
      </w:r>
      <w:r>
        <w:rPr>
          <w:lang w:eastAsia="zh-CN"/>
        </w:rPr>
        <w:t>个季度的惯例一致：从不给具体营收、利润、利润率指引）。从业绩会措辞可以提取以下前瞻性信号：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4200"/>
        <w:gridCol w:w="2880"/>
      </w:tblGrid>
      <w:tr w:rsidR="00893B43" w14:paraId="54CDC7B1" w14:textId="77777777" w:rsidTr="004776AB">
        <w:trPr>
          <w:jc w:val="center"/>
        </w:trPr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6B37E" w14:textId="77777777" w:rsidR="00893B43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维度</w:t>
            </w:r>
            <w:proofErr w:type="spellEnd"/>
          </w:p>
        </w:tc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0E321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管理层表态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</w:rPr>
              <w:t>指引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65A93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分析解读</w:t>
            </w:r>
          </w:p>
        </w:tc>
      </w:tr>
      <w:tr w:rsidR="00893B43" w14:paraId="0C40ACD1" w14:textId="77777777" w:rsidTr="004776AB">
        <w:trPr>
          <w:jc w:val="center"/>
        </w:trPr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2A8BD" w14:textId="77777777" w:rsidR="00893B43" w:rsidRDefault="00000000">
            <w:r>
              <w:t>收入增速</w:t>
            </w:r>
          </w:p>
        </w:tc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059E3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未给具体指引；陈磊提及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全球业务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lastRenderedPageBreak/>
              <w:t xml:space="preserve">steady pace" + </w:t>
            </w:r>
            <w:r>
              <w:rPr>
                <w:lang w:eastAsia="zh-CN"/>
              </w:rPr>
              <w:t>在线营销受千亿扶持冲击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543A3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模型可假设</w:t>
            </w:r>
            <w:r>
              <w:rPr>
                <w:lang w:eastAsia="zh-CN"/>
              </w:rPr>
              <w:t xml:space="preserve"> Q2 </w:t>
            </w:r>
            <w:r>
              <w:rPr>
                <w:lang w:eastAsia="zh-CN"/>
              </w:rPr>
              <w:t>全年营收增</w:t>
            </w:r>
            <w:r>
              <w:rPr>
                <w:lang w:eastAsia="zh-CN"/>
              </w:rPr>
              <w:lastRenderedPageBreak/>
              <w:t>速</w:t>
            </w:r>
            <w:r>
              <w:rPr>
                <w:lang w:eastAsia="zh-CN"/>
              </w:rPr>
              <w:t xml:space="preserve"> +9-12%</w:t>
            </w:r>
            <w:r>
              <w:rPr>
                <w:lang w:eastAsia="zh-CN"/>
              </w:rPr>
              <w:t>；在线营销收入增速</w:t>
            </w:r>
            <w:r>
              <w:rPr>
                <w:lang w:eastAsia="zh-CN"/>
              </w:rPr>
              <w:t xml:space="preserve"> Q3 </w:t>
            </w:r>
            <w:r>
              <w:rPr>
                <w:lang w:eastAsia="zh-CN"/>
              </w:rPr>
              <w:t>后才有低基数对照</w:t>
            </w:r>
          </w:p>
        </w:tc>
      </w:tr>
      <w:tr w:rsidR="00893B43" w14:paraId="5332B5D2" w14:textId="77777777" w:rsidTr="004776AB">
        <w:trPr>
          <w:jc w:val="center"/>
        </w:trPr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29748" w14:textId="77777777" w:rsidR="00893B43" w:rsidRDefault="00000000">
            <w:proofErr w:type="spellStart"/>
            <w:r>
              <w:lastRenderedPageBreak/>
              <w:t>利润率</w:t>
            </w:r>
            <w:proofErr w:type="spellEnd"/>
          </w:p>
        </w:tc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27854" w14:textId="77777777" w:rsidR="00893B43" w:rsidRDefault="00000000">
            <w:pPr>
              <w:jc w:val="center"/>
            </w:pPr>
            <w:r>
              <w:t>刘珺：</w:t>
            </w:r>
            <w:r>
              <w:t>"Normal to see some fluctuation"</w:t>
            </w:r>
            <w:r>
              <w:t>；拒绝给稳态利润率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EF9D3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t xml:space="preserve">Non-GAAP </w:t>
            </w:r>
            <w:r>
              <w:rPr>
                <w:lang w:eastAsia="zh-CN"/>
              </w:rPr>
              <w:t>经营利润率维持</w:t>
            </w:r>
            <w:r>
              <w:rPr>
                <w:lang w:eastAsia="zh-CN"/>
              </w:rPr>
              <w:t xml:space="preserve"> 18-20% </w:t>
            </w:r>
            <w:r>
              <w:rPr>
                <w:lang w:eastAsia="zh-CN"/>
              </w:rPr>
              <w:t>区间，但归母净利润可能继续因营业外科目波动而</w:t>
            </w:r>
            <w:r>
              <w:rPr>
                <w:lang w:eastAsia="zh-CN"/>
              </w:rPr>
              <w:t xml:space="preserve"> -10% </w:t>
            </w:r>
            <w:r>
              <w:rPr>
                <w:lang w:eastAsia="zh-CN"/>
              </w:rPr>
              <w:t>至</w:t>
            </w:r>
            <w:r>
              <w:rPr>
                <w:lang w:eastAsia="zh-CN"/>
              </w:rPr>
              <w:t xml:space="preserve"> -15%</w:t>
            </w:r>
          </w:p>
        </w:tc>
      </w:tr>
      <w:tr w:rsidR="00893B43" w14:paraId="0C64D168" w14:textId="77777777" w:rsidTr="004776AB">
        <w:trPr>
          <w:jc w:val="center"/>
        </w:trPr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60C88" w14:textId="77777777" w:rsidR="00893B43" w:rsidRDefault="00000000">
            <w:proofErr w:type="spellStart"/>
            <w:r>
              <w:t>第一方品牌投入</w:t>
            </w:r>
            <w:proofErr w:type="spellEnd"/>
          </w:p>
        </w:tc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BB60A" w14:textId="77777777" w:rsidR="00893B43" w:rsidRDefault="00000000">
            <w:pPr>
              <w:jc w:val="center"/>
            </w:pPr>
            <w:r>
              <w:t>"Critical window""full speed"</w:t>
            </w:r>
            <w:r>
              <w:t>；未来数年</w:t>
            </w:r>
            <w:r>
              <w:t xml:space="preserve"> RMB 1,000 </w:t>
            </w:r>
            <w:r>
              <w:t>亿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38868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t>资产负债表新增库存与品控敞口；销售费用率可能从</w:t>
            </w:r>
            <w:r>
              <w:rPr>
                <w:lang w:eastAsia="zh-CN"/>
              </w:rPr>
              <w:t xml:space="preserve"> 31% </w:t>
            </w:r>
            <w:r>
              <w:rPr>
                <w:lang w:eastAsia="zh-CN"/>
              </w:rPr>
              <w:t>反弹至</w:t>
            </w:r>
            <w:r>
              <w:rPr>
                <w:lang w:eastAsia="zh-CN"/>
              </w:rPr>
              <w:t xml:space="preserve"> 33-35% </w:t>
            </w:r>
            <w:r>
              <w:rPr>
                <w:lang w:eastAsia="zh-CN"/>
              </w:rPr>
              <w:t>区间</w:t>
            </w:r>
          </w:p>
        </w:tc>
      </w:tr>
      <w:tr w:rsidR="00893B43" w14:paraId="56A37CE1" w14:textId="77777777" w:rsidTr="004776AB">
        <w:trPr>
          <w:jc w:val="center"/>
        </w:trPr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22B2C" w14:textId="77777777" w:rsidR="00893B43" w:rsidRDefault="00000000">
            <w:proofErr w:type="spellStart"/>
            <w:r>
              <w:t>Temu</w:t>
            </w:r>
            <w:proofErr w:type="spellEnd"/>
            <w:r>
              <w:t xml:space="preserve"> </w:t>
            </w:r>
            <w:proofErr w:type="spellStart"/>
            <w:r>
              <w:t>海外</w:t>
            </w:r>
            <w:proofErr w:type="spellEnd"/>
          </w:p>
        </w:tc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EE6CA" w14:textId="77777777" w:rsidR="00893B43" w:rsidRDefault="00000000">
            <w:pPr>
              <w:jc w:val="center"/>
            </w:pPr>
            <w:r>
              <w:t>"Steady pace"</w:t>
            </w:r>
            <w:r>
              <w:t>（措辞从去年</w:t>
            </w:r>
            <w:r>
              <w:t xml:space="preserve"> "strong growth" </w:t>
            </w:r>
            <w:r>
              <w:t>降级）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8A8DF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color w:val="1A7A3A"/>
                <w:lang w:eastAsia="zh-CN"/>
              </w:rPr>
              <w:t>美关税新政、</w:t>
            </w:r>
            <w:r>
              <w:rPr>
                <w:color w:val="1A7A3A"/>
                <w:lang w:eastAsia="zh-CN"/>
              </w:rPr>
              <w:t xml:space="preserve">TikTok </w:t>
            </w:r>
            <w:r>
              <w:rPr>
                <w:color w:val="1A7A3A"/>
                <w:lang w:eastAsia="zh-CN"/>
              </w:rPr>
              <w:t>法案延伸、欧盟</w:t>
            </w:r>
            <w:r>
              <w:rPr>
                <w:color w:val="1A7A3A"/>
                <w:lang w:eastAsia="zh-CN"/>
              </w:rPr>
              <w:t xml:space="preserve"> CBAM </w:t>
            </w:r>
            <w:r>
              <w:rPr>
                <w:color w:val="1A7A3A"/>
                <w:lang w:eastAsia="zh-CN"/>
              </w:rPr>
              <w:t>多重风险上升；海外增速可能从</w:t>
            </w:r>
            <w:r>
              <w:rPr>
                <w:color w:val="1A7A3A"/>
                <w:lang w:eastAsia="zh-CN"/>
              </w:rPr>
              <w:t xml:space="preserve"> +50% </w:t>
            </w:r>
            <w:r>
              <w:rPr>
                <w:color w:val="1A7A3A"/>
                <w:lang w:eastAsia="zh-CN"/>
              </w:rPr>
              <w:t>降至</w:t>
            </w:r>
            <w:r>
              <w:rPr>
                <w:color w:val="1A7A3A"/>
                <w:lang w:eastAsia="zh-CN"/>
              </w:rPr>
              <w:t xml:space="preserve"> +30%</w:t>
            </w:r>
          </w:p>
        </w:tc>
      </w:tr>
      <w:tr w:rsidR="00893B43" w14:paraId="208D0634" w14:textId="77777777" w:rsidTr="004776AB">
        <w:trPr>
          <w:jc w:val="center"/>
        </w:trPr>
        <w:tc>
          <w:tcPr>
            <w:tcW w:w="1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AA5F8" w14:textId="77777777" w:rsidR="00893B4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现金返还（回购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分红）</w:t>
            </w:r>
          </w:p>
        </w:tc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DF9F5" w14:textId="77777777" w:rsidR="00893B43" w:rsidRDefault="00000000">
            <w:pPr>
              <w:jc w:val="center"/>
            </w:pPr>
            <w:proofErr w:type="spellStart"/>
            <w:r>
              <w:t>完全未提及</w:t>
            </w:r>
            <w:proofErr w:type="spellEnd"/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ADDD4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t>公司从未启动股票回购或分红，资金运用效率始终是市场质疑点；账上</w:t>
            </w:r>
            <w:r>
              <w:rPr>
                <w:lang w:eastAsia="zh-CN"/>
              </w:rPr>
              <w:t xml:space="preserve"> RMB 4,361 </w:t>
            </w:r>
            <w:r>
              <w:rPr>
                <w:lang w:eastAsia="zh-CN"/>
              </w:rPr>
              <w:t>亿仍处于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屯币状态</w:t>
            </w:r>
            <w:r>
              <w:rPr>
                <w:lang w:eastAsia="zh-CN"/>
              </w:rPr>
              <w:t>"</w:t>
            </w:r>
          </w:p>
        </w:tc>
      </w:tr>
    </w:tbl>
    <w:p w14:paraId="5D33B9DA" w14:textId="77777777" w:rsidR="00893B43" w:rsidRDefault="00893B43">
      <w:pPr>
        <w:rPr>
          <w:lang w:eastAsia="zh-CN"/>
        </w:rPr>
      </w:pPr>
    </w:p>
    <w:p w14:paraId="246DCC8B" w14:textId="77777777" w:rsidR="00893B43" w:rsidRDefault="00000000">
      <w:pPr>
        <w:pStyle w:val="31"/>
      </w:pPr>
      <w:r>
        <w:rPr>
          <w:rFonts w:ascii="Arial" w:eastAsia="宋体" w:hAnsi="Arial"/>
          <w:sz w:val="24"/>
        </w:rPr>
        <w:t xml:space="preserve">6.2 </w:t>
      </w:r>
      <w:proofErr w:type="spellStart"/>
      <w:r>
        <w:rPr>
          <w:rFonts w:ascii="Arial" w:eastAsia="宋体" w:hAnsi="Arial"/>
          <w:sz w:val="24"/>
        </w:rPr>
        <w:t>机会与风险矩阵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63"/>
        <w:gridCol w:w="3186"/>
        <w:gridCol w:w="2160"/>
        <w:gridCol w:w="2160"/>
      </w:tblGrid>
      <w:tr w:rsidR="00893B43" w14:paraId="4158593A" w14:textId="77777777" w:rsidTr="00EA4760">
        <w:trPr>
          <w:jc w:val="center"/>
        </w:trPr>
        <w:tc>
          <w:tcPr>
            <w:tcW w:w="113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CBD00" w14:textId="77777777" w:rsidR="00893B43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维度</w:t>
            </w:r>
            <w:proofErr w:type="spellEnd"/>
          </w:p>
        </w:tc>
        <w:tc>
          <w:tcPr>
            <w:tcW w:w="31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B6DEF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核心机会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547DC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主要风险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29B31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综合评级</w:t>
            </w:r>
          </w:p>
        </w:tc>
      </w:tr>
      <w:tr w:rsidR="00893B43" w14:paraId="1A646DF0" w14:textId="77777777" w:rsidTr="00EA4760">
        <w:trPr>
          <w:jc w:val="center"/>
        </w:trPr>
        <w:tc>
          <w:tcPr>
            <w:tcW w:w="113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3E946" w14:textId="77777777" w:rsidR="00893B43" w:rsidRDefault="00000000">
            <w:r>
              <w:rPr>
                <w:color w:val="1A7A3A"/>
              </w:rPr>
              <w:t>收入增长</w:t>
            </w:r>
          </w:p>
        </w:tc>
        <w:tc>
          <w:tcPr>
            <w:tcW w:w="31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90F27" w14:textId="77777777" w:rsidR="00893B43" w:rsidRDefault="00000000">
            <w:pPr>
              <w:jc w:val="right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Temu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海外维持</w:t>
            </w:r>
            <w:r>
              <w:rPr>
                <w:lang w:eastAsia="zh-CN"/>
              </w:rPr>
              <w:t xml:space="preserve"> +30-50%</w:t>
            </w:r>
            <w:r>
              <w:rPr>
                <w:lang w:eastAsia="zh-CN"/>
              </w:rPr>
              <w:t>、第一方品牌</w:t>
            </w:r>
            <w:r>
              <w:rPr>
                <w:lang w:eastAsia="zh-CN"/>
              </w:rPr>
              <w:t xml:space="preserve"> 12-18 </w:t>
            </w:r>
            <w:r>
              <w:rPr>
                <w:lang w:eastAsia="zh-CN"/>
              </w:rPr>
              <w:t>个月内贡献增量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71439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t>在线营销收入持续</w:t>
            </w:r>
            <w:r>
              <w:rPr>
                <w:lang w:eastAsia="zh-CN"/>
              </w:rPr>
              <w:t xml:space="preserve"> &lt; 5%</w:t>
            </w:r>
            <w:r>
              <w:rPr>
                <w:lang w:eastAsia="zh-CN"/>
              </w:rPr>
              <w:t>、国内电商内卷加剧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FAC5E" w14:textId="77777777" w:rsidR="00893B43" w:rsidRDefault="00000000">
            <w:pPr>
              <w:jc w:val="center"/>
            </w:pPr>
            <w:r>
              <w:t>★★</w:t>
            </w:r>
            <w:r>
              <w:t>（</w:t>
            </w:r>
            <w:proofErr w:type="spellStart"/>
            <w:r>
              <w:t>中性偏负</w:t>
            </w:r>
            <w:proofErr w:type="spellEnd"/>
            <w:r>
              <w:t>）</w:t>
            </w:r>
          </w:p>
        </w:tc>
      </w:tr>
      <w:tr w:rsidR="00893B43" w14:paraId="08FA85CD" w14:textId="77777777" w:rsidTr="00EA4760">
        <w:trPr>
          <w:jc w:val="center"/>
        </w:trPr>
        <w:tc>
          <w:tcPr>
            <w:tcW w:w="113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A5739" w14:textId="77777777" w:rsidR="00893B43" w:rsidRDefault="00000000">
            <w:r>
              <w:t>盈利能力</w:t>
            </w:r>
          </w:p>
        </w:tc>
        <w:tc>
          <w:tcPr>
            <w:tcW w:w="31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0E0AC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t>销售费用率结构性下行、经营利润率稳态</w:t>
            </w:r>
            <w:r>
              <w:rPr>
                <w:lang w:eastAsia="zh-CN"/>
              </w:rPr>
              <w:t xml:space="preserve"> 18-20%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824D1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t>第一方品牌库存与品控成本压制毛利率、营业外损益持续波动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922D7" w14:textId="77777777" w:rsidR="00893B43" w:rsidRDefault="00000000">
            <w:pPr>
              <w:jc w:val="center"/>
            </w:pPr>
            <w:r>
              <w:t>★★★</w:t>
            </w:r>
            <w:r>
              <w:t>（</w:t>
            </w:r>
            <w:proofErr w:type="spellStart"/>
            <w:r>
              <w:t>中性</w:t>
            </w:r>
            <w:proofErr w:type="spellEnd"/>
            <w:r>
              <w:t>）</w:t>
            </w:r>
          </w:p>
        </w:tc>
      </w:tr>
      <w:tr w:rsidR="00893B43" w14:paraId="630535AD" w14:textId="77777777" w:rsidTr="00EA4760">
        <w:trPr>
          <w:jc w:val="center"/>
        </w:trPr>
        <w:tc>
          <w:tcPr>
            <w:tcW w:w="113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BBEE6" w14:textId="77777777" w:rsidR="00893B43" w:rsidRDefault="00000000">
            <w:r>
              <w:t>市场竞争</w:t>
            </w:r>
          </w:p>
        </w:tc>
        <w:tc>
          <w:tcPr>
            <w:tcW w:w="31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74497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t>拒绝进入直播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即时零售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维持差异化定位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F0FD3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t>阿里淘天反攻、抖音电商深耕产业带、京东即时零售扩张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EE99E" w14:textId="77777777" w:rsidR="00893B43" w:rsidRDefault="00000000">
            <w:pPr>
              <w:jc w:val="center"/>
            </w:pPr>
            <w:r>
              <w:t>★★</w:t>
            </w:r>
            <w:r>
              <w:t>（</w:t>
            </w:r>
            <w:proofErr w:type="spellStart"/>
            <w:r>
              <w:t>高强度竞争</w:t>
            </w:r>
            <w:proofErr w:type="spellEnd"/>
            <w:r>
              <w:t>）</w:t>
            </w:r>
          </w:p>
        </w:tc>
      </w:tr>
      <w:tr w:rsidR="00893B43" w14:paraId="066DA3B1" w14:textId="77777777" w:rsidTr="00EA4760">
        <w:trPr>
          <w:jc w:val="center"/>
        </w:trPr>
        <w:tc>
          <w:tcPr>
            <w:tcW w:w="113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E92189" w14:textId="77777777" w:rsidR="00893B43" w:rsidRDefault="00000000">
            <w:r>
              <w:t>政策监管</w:t>
            </w:r>
          </w:p>
        </w:tc>
        <w:tc>
          <w:tcPr>
            <w:tcW w:w="31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86FFE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组织合规重塑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主动应对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D3A57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t>4</w:t>
            </w:r>
            <w:r>
              <w:rPr>
                <w:lang w:eastAsia="zh-CN"/>
              </w:rPr>
              <w:t>月</w:t>
            </w:r>
            <w:r>
              <w:rPr>
                <w:lang w:eastAsia="zh-CN"/>
              </w:rPr>
              <w:t xml:space="preserve"> RMB 1.5 </w:t>
            </w:r>
            <w:r>
              <w:rPr>
                <w:lang w:eastAsia="zh-CN"/>
              </w:rPr>
              <w:t>亿食品供应商罚款只是开端、反垄断与电商监管持续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3F7FE" w14:textId="77777777" w:rsidR="00893B43" w:rsidRDefault="00000000">
            <w:pPr>
              <w:jc w:val="center"/>
            </w:pPr>
            <w:r>
              <w:t>★</w:t>
            </w:r>
            <w:r>
              <w:t>（</w:t>
            </w:r>
            <w:proofErr w:type="spellStart"/>
            <w:r>
              <w:t>高风险</w:t>
            </w:r>
            <w:proofErr w:type="spellEnd"/>
            <w:r>
              <w:t>）</w:t>
            </w:r>
          </w:p>
        </w:tc>
      </w:tr>
      <w:tr w:rsidR="00893B43" w14:paraId="0D3E25A2" w14:textId="77777777" w:rsidTr="00EA4760">
        <w:trPr>
          <w:jc w:val="center"/>
        </w:trPr>
        <w:tc>
          <w:tcPr>
            <w:tcW w:w="113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D7DAA" w14:textId="77777777" w:rsidR="00893B43" w:rsidRDefault="00000000">
            <w:r>
              <w:t>国际化（</w:t>
            </w:r>
            <w:r>
              <w:t>Temu</w:t>
            </w:r>
            <w:r>
              <w:t>）</w:t>
            </w:r>
          </w:p>
        </w:tc>
        <w:tc>
          <w:tcPr>
            <w:tcW w:w="31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ABDB8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t>全托管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半托管转型抓住欧美中产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D2950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t>美关税新政（小额免税取消）、</w:t>
            </w:r>
            <w:r>
              <w:rPr>
                <w:lang w:eastAsia="zh-CN"/>
              </w:rPr>
              <w:t xml:space="preserve">TikTok </w:t>
            </w:r>
            <w:r>
              <w:rPr>
                <w:lang w:eastAsia="zh-CN"/>
              </w:rPr>
              <w:t>法案外溢、欧盟</w:t>
            </w:r>
            <w:r>
              <w:rPr>
                <w:lang w:eastAsia="zh-CN"/>
              </w:rPr>
              <w:t xml:space="preserve"> CBAM </w:t>
            </w:r>
            <w:r>
              <w:rPr>
                <w:lang w:eastAsia="zh-CN"/>
              </w:rPr>
              <w:t>碳关税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6CA5C" w14:textId="77777777" w:rsidR="00893B43" w:rsidRDefault="00000000">
            <w:pPr>
              <w:jc w:val="center"/>
            </w:pPr>
            <w:r>
              <w:t>★</w:t>
            </w:r>
            <w:r>
              <w:t>（</w:t>
            </w:r>
            <w:proofErr w:type="spellStart"/>
            <w:r>
              <w:t>高风险</w:t>
            </w:r>
            <w:proofErr w:type="spellEnd"/>
            <w:r>
              <w:t>）</w:t>
            </w:r>
          </w:p>
        </w:tc>
      </w:tr>
      <w:tr w:rsidR="00893B43" w14:paraId="6EBEEF9D" w14:textId="77777777" w:rsidTr="00EA4760">
        <w:trPr>
          <w:jc w:val="center"/>
        </w:trPr>
        <w:tc>
          <w:tcPr>
            <w:tcW w:w="113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367525" w14:textId="77777777" w:rsidR="00893B43" w:rsidRDefault="00000000">
            <w:r>
              <w:t>技术护城河</w:t>
            </w:r>
          </w:p>
        </w:tc>
        <w:tc>
          <w:tcPr>
            <w:tcW w:w="31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8D63F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t>研发费用</w:t>
            </w:r>
            <w:r>
              <w:rPr>
                <w:lang w:eastAsia="zh-CN"/>
              </w:rPr>
              <w:t xml:space="preserve"> +23.5% </w:t>
            </w:r>
            <w:r>
              <w:rPr>
                <w:lang w:eastAsia="zh-CN"/>
              </w:rPr>
              <w:t>投入品控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供应链算法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00582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t>第一方品牌是全新组织能力，执行风险最高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FFECE" w14:textId="77777777" w:rsidR="00893B43" w:rsidRDefault="00000000">
            <w:pPr>
              <w:jc w:val="center"/>
            </w:pPr>
            <w:r>
              <w:t>★★</w:t>
            </w:r>
            <w:r>
              <w:t>（</w:t>
            </w:r>
            <w:proofErr w:type="spellStart"/>
            <w:r>
              <w:t>建设期</w:t>
            </w:r>
            <w:proofErr w:type="spellEnd"/>
            <w:r>
              <w:t>）</w:t>
            </w:r>
          </w:p>
        </w:tc>
      </w:tr>
    </w:tbl>
    <w:p w14:paraId="2DFB3E84" w14:textId="77777777" w:rsidR="00893B43" w:rsidRDefault="00893B43"/>
    <w:p w14:paraId="1A9A17C3" w14:textId="77777777" w:rsidR="00893B43" w:rsidRDefault="00893B43"/>
    <w:p w14:paraId="248E4418" w14:textId="77777777" w:rsidR="00893B43" w:rsidRDefault="00000000">
      <w:pPr>
        <w:pStyle w:val="21"/>
      </w:pPr>
      <w:r>
        <w:rPr>
          <w:rFonts w:ascii="Arial" w:eastAsia="宋体" w:hAnsi="Arial"/>
          <w:sz w:val="28"/>
        </w:rPr>
        <w:t>七、估值与预测更新</w:t>
      </w:r>
    </w:p>
    <w:p w14:paraId="00D725AA" w14:textId="77777777" w:rsidR="00893B43" w:rsidRDefault="00000000">
      <w:pPr>
        <w:pStyle w:val="31"/>
      </w:pPr>
      <w:r>
        <w:rPr>
          <w:rFonts w:ascii="Arial" w:eastAsia="宋体" w:hAnsi="Arial"/>
          <w:sz w:val="24"/>
        </w:rPr>
        <w:t xml:space="preserve">7.1 </w:t>
      </w:r>
      <w:r>
        <w:rPr>
          <w:rFonts w:ascii="Arial" w:eastAsia="宋体" w:hAnsi="Arial"/>
          <w:sz w:val="24"/>
        </w:rPr>
        <w:t>预测更新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93B43" w14:paraId="4017E961" w14:textId="77777777">
        <w:trPr>
          <w:jc w:val="center"/>
        </w:trPr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C8F2C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指标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D6F77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FFFFFF"/>
                <w:lang w:eastAsia="zh-CN"/>
              </w:rPr>
              <w:t xml:space="preserve">FY2026 </w:t>
            </w:r>
            <w:r>
              <w:rPr>
                <w:b/>
                <w:color w:val="FFFFFF"/>
                <w:lang w:eastAsia="zh-CN"/>
              </w:rPr>
              <w:t>预测（旧，财报前）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9FD6D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FFFFFF"/>
                <w:lang w:eastAsia="zh-CN"/>
              </w:rPr>
              <w:t xml:space="preserve">FY2026 </w:t>
            </w:r>
            <w:r>
              <w:rPr>
                <w:b/>
                <w:color w:val="FFFFFF"/>
                <w:lang w:eastAsia="zh-CN"/>
              </w:rPr>
              <w:t>预测（新，财报后）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C063B" w14:textId="77777777" w:rsidR="00893B43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变化</w:t>
            </w:r>
            <w:proofErr w:type="spellEnd"/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7D1C9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 xml:space="preserve">FY2027 </w:t>
            </w:r>
            <w:r>
              <w:rPr>
                <w:b/>
                <w:color w:val="FFFFFF"/>
              </w:rPr>
              <w:t>预测</w:t>
            </w:r>
          </w:p>
        </w:tc>
      </w:tr>
      <w:tr w:rsidR="00893B43" w14:paraId="2D0681FE" w14:textId="77777777">
        <w:trPr>
          <w:jc w:val="center"/>
        </w:trPr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11483" w14:textId="77777777" w:rsidR="00893B43" w:rsidRDefault="00000000">
            <w:r>
              <w:t>总营收（</w:t>
            </w:r>
            <w:r>
              <w:t xml:space="preserve">RMB </w:t>
            </w:r>
            <w:r>
              <w:t>亿）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CE378" w14:textId="77777777" w:rsidR="00893B43" w:rsidRDefault="00000000">
            <w:pPr>
              <w:jc w:val="right"/>
            </w:pPr>
            <w:r>
              <w:t>4,800-5,000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8F526E" w14:textId="77777777" w:rsidR="00893B43" w:rsidRDefault="00000000">
            <w:pPr>
              <w:jc w:val="right"/>
            </w:pPr>
            <w:r>
              <w:t>4,500-4,700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5A05A7" w14:textId="77777777" w:rsidR="00893B43" w:rsidRDefault="00000000">
            <w:pPr>
              <w:jc w:val="right"/>
            </w:pPr>
            <w:r>
              <w:rPr>
                <w:color w:val="C0392B"/>
              </w:rPr>
              <w:t xml:space="preserve">-6% </w:t>
            </w:r>
            <w:r>
              <w:rPr>
                <w:color w:val="C0392B"/>
              </w:rPr>
              <w:t>至</w:t>
            </w:r>
            <w:r>
              <w:rPr>
                <w:color w:val="C0392B"/>
              </w:rPr>
              <w:t xml:space="preserve"> -8%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79A48" w14:textId="77777777" w:rsidR="00893B43" w:rsidRDefault="00000000">
            <w:pPr>
              <w:jc w:val="right"/>
            </w:pPr>
            <w:r>
              <w:t>4,900-5,200</w:t>
            </w:r>
          </w:p>
        </w:tc>
      </w:tr>
      <w:tr w:rsidR="00893B43" w14:paraId="1C73EA44" w14:textId="77777777">
        <w:trPr>
          <w:jc w:val="center"/>
        </w:trPr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5ABD6" w14:textId="77777777" w:rsidR="00893B43" w:rsidRDefault="00000000">
            <w:r>
              <w:t>营收增速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E2447" w14:textId="77777777" w:rsidR="00893B43" w:rsidRDefault="00000000">
            <w:pPr>
              <w:jc w:val="right"/>
            </w:pPr>
            <w:r>
              <w:rPr>
                <w:color w:val="1A7A3A"/>
              </w:rPr>
              <w:t>+14-16%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2BB72" w14:textId="77777777" w:rsidR="00893B43" w:rsidRDefault="00000000">
            <w:pPr>
              <w:jc w:val="right"/>
            </w:pPr>
            <w:r>
              <w:rPr>
                <w:color w:val="1A7A3A"/>
              </w:rPr>
              <w:t>+9-11%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DBD6F" w14:textId="77777777" w:rsidR="00893B43" w:rsidRDefault="00000000">
            <w:pPr>
              <w:jc w:val="right"/>
            </w:pPr>
            <w:r>
              <w:rPr>
                <w:color w:val="C0392B"/>
              </w:rPr>
              <w:t>-5pp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92DEF" w14:textId="77777777" w:rsidR="00893B43" w:rsidRDefault="00000000">
            <w:pPr>
              <w:jc w:val="right"/>
            </w:pPr>
            <w:r>
              <w:rPr>
                <w:color w:val="1A7A3A"/>
              </w:rPr>
              <w:t>+9-11%</w:t>
            </w:r>
          </w:p>
        </w:tc>
      </w:tr>
      <w:tr w:rsidR="00893B43" w14:paraId="18F90F90" w14:textId="77777777">
        <w:trPr>
          <w:jc w:val="center"/>
        </w:trPr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EEE46" w14:textId="77777777" w:rsidR="00893B43" w:rsidRDefault="00000000">
            <w:r>
              <w:t xml:space="preserve">Non-GAAP </w:t>
            </w:r>
            <w:r>
              <w:t>经营利润（</w:t>
            </w:r>
            <w:r>
              <w:t xml:space="preserve">RMB </w:t>
            </w:r>
            <w:r>
              <w:t>亿）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7B66A" w14:textId="77777777" w:rsidR="00893B43" w:rsidRDefault="00000000">
            <w:pPr>
              <w:jc w:val="right"/>
            </w:pPr>
            <w:r>
              <w:t>950-1,000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DE92F" w14:textId="77777777" w:rsidR="00893B43" w:rsidRDefault="00000000">
            <w:pPr>
              <w:jc w:val="right"/>
            </w:pPr>
            <w:r>
              <w:t>880-930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78065" w14:textId="77777777" w:rsidR="00893B43" w:rsidRDefault="00000000">
            <w:pPr>
              <w:jc w:val="right"/>
            </w:pPr>
            <w:r>
              <w:rPr>
                <w:color w:val="C0392B"/>
              </w:rPr>
              <w:t>-7%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5981B" w14:textId="77777777" w:rsidR="00893B43" w:rsidRDefault="00000000">
            <w:pPr>
              <w:jc w:val="right"/>
            </w:pPr>
            <w:r>
              <w:t>900-980</w:t>
            </w:r>
          </w:p>
        </w:tc>
      </w:tr>
      <w:tr w:rsidR="00893B43" w14:paraId="503EB06B" w14:textId="77777777">
        <w:trPr>
          <w:jc w:val="center"/>
        </w:trPr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6D34B" w14:textId="77777777" w:rsidR="00893B43" w:rsidRDefault="00000000">
            <w:r>
              <w:t xml:space="preserve">Non-GAAP </w:t>
            </w:r>
            <w:r>
              <w:t>经营利润率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49EC4" w14:textId="77777777" w:rsidR="00893B43" w:rsidRDefault="00000000">
            <w:pPr>
              <w:jc w:val="right"/>
            </w:pPr>
            <w:r>
              <w:t>19-20%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B99B9" w14:textId="77777777" w:rsidR="00893B43" w:rsidRDefault="00000000">
            <w:pPr>
              <w:jc w:val="right"/>
            </w:pPr>
            <w:r>
              <w:t>19-20%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523D9" w14:textId="77777777" w:rsidR="00893B43" w:rsidRDefault="00000000">
            <w:pPr>
              <w:jc w:val="right"/>
            </w:pPr>
            <w:r>
              <w:t>维持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D2D47" w14:textId="77777777" w:rsidR="00893B43" w:rsidRDefault="00000000">
            <w:pPr>
              <w:jc w:val="right"/>
            </w:pPr>
            <w:r>
              <w:t>18-19%</w:t>
            </w:r>
          </w:p>
        </w:tc>
      </w:tr>
      <w:tr w:rsidR="00893B43" w14:paraId="772FAF29" w14:textId="77777777">
        <w:trPr>
          <w:jc w:val="center"/>
        </w:trPr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2D87C" w14:textId="77777777" w:rsidR="00893B43" w:rsidRDefault="00000000">
            <w:r>
              <w:t xml:space="preserve">Non-GAAP </w:t>
            </w:r>
            <w:r>
              <w:t>净利润（</w:t>
            </w:r>
            <w:r>
              <w:t xml:space="preserve">RMB </w:t>
            </w:r>
            <w:r>
              <w:t>亿）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7B7D4" w14:textId="77777777" w:rsidR="00893B43" w:rsidRDefault="00000000">
            <w:pPr>
              <w:jc w:val="right"/>
            </w:pPr>
            <w:r>
              <w:t>1,000-1,050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94355A" w14:textId="77777777" w:rsidR="00893B43" w:rsidRDefault="00000000">
            <w:pPr>
              <w:jc w:val="right"/>
            </w:pPr>
            <w:r>
              <w:t>780-850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FA8C5" w14:textId="77777777" w:rsidR="00893B43" w:rsidRDefault="00000000">
            <w:pPr>
              <w:jc w:val="right"/>
            </w:pPr>
            <w:r>
              <w:rPr>
                <w:color w:val="C0392B"/>
              </w:rPr>
              <w:t xml:space="preserve">-17% </w:t>
            </w:r>
            <w:r>
              <w:rPr>
                <w:color w:val="C0392B"/>
              </w:rPr>
              <w:t>至</w:t>
            </w:r>
            <w:r>
              <w:rPr>
                <w:color w:val="C0392B"/>
              </w:rPr>
              <w:t xml:space="preserve"> -20%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A56C6" w14:textId="77777777" w:rsidR="00893B43" w:rsidRDefault="00000000">
            <w:pPr>
              <w:jc w:val="right"/>
            </w:pPr>
            <w:r>
              <w:t>850-920</w:t>
            </w:r>
          </w:p>
        </w:tc>
      </w:tr>
      <w:tr w:rsidR="00893B43" w14:paraId="2288F395" w14:textId="77777777">
        <w:trPr>
          <w:jc w:val="center"/>
        </w:trPr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FB1CD" w14:textId="77777777" w:rsidR="00893B43" w:rsidRDefault="00000000">
            <w:r>
              <w:t xml:space="preserve">Non-GAAP </w:t>
            </w:r>
            <w:r>
              <w:t>稀释</w:t>
            </w:r>
            <w:r>
              <w:t xml:space="preserve"> EPS per ADS</w:t>
            </w:r>
            <w:r>
              <w:t>（</w:t>
            </w:r>
            <w:r>
              <w:t>RMB</w:t>
            </w:r>
            <w:r>
              <w:t>）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4F3B2" w14:textId="77777777" w:rsidR="00893B43" w:rsidRDefault="00000000">
            <w:pPr>
              <w:jc w:val="right"/>
            </w:pPr>
            <w:r>
              <w:t>67-72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5AEA3" w14:textId="77777777" w:rsidR="00893B43" w:rsidRDefault="00000000">
            <w:pPr>
              <w:jc w:val="right"/>
            </w:pPr>
            <w:r>
              <w:t>53-57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B954D1" w14:textId="77777777" w:rsidR="00893B43" w:rsidRDefault="00000000">
            <w:pPr>
              <w:jc w:val="right"/>
            </w:pPr>
            <w:r>
              <w:rPr>
                <w:color w:val="C0392B"/>
              </w:rPr>
              <w:t>-20%</w:t>
            </w:r>
          </w:p>
        </w:tc>
        <w:tc>
          <w:tcPr>
            <w:tcW w:w="17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7B936" w14:textId="77777777" w:rsidR="00893B43" w:rsidRDefault="00000000">
            <w:pPr>
              <w:jc w:val="right"/>
            </w:pPr>
            <w:r>
              <w:t>57-62</w:t>
            </w:r>
          </w:p>
        </w:tc>
      </w:tr>
    </w:tbl>
    <w:p w14:paraId="7AF55FFC" w14:textId="77777777" w:rsidR="00893B43" w:rsidRDefault="00893B43"/>
    <w:p w14:paraId="327043FA" w14:textId="77777777" w:rsidR="00893B43" w:rsidRDefault="00000000">
      <w:pPr>
        <w:ind w:left="720"/>
      </w:pPr>
      <w:r>
        <w:rPr>
          <w:b/>
          <w:color w:val="555555"/>
        </w:rPr>
        <w:t>注</w:t>
      </w:r>
      <w:r>
        <w:rPr>
          <w:color w:val="555555"/>
        </w:rPr>
        <w:t>：</w:t>
      </w:r>
      <w:r>
        <w:rPr>
          <w:color w:val="555555"/>
        </w:rPr>
        <w:t xml:space="preserve">FY2026 </w:t>
      </w:r>
      <w:r>
        <w:rPr>
          <w:color w:val="555555"/>
        </w:rPr>
        <w:t>旧预测代表财报前卖方一致预期；新预测基于</w:t>
      </w:r>
      <w:r>
        <w:rPr>
          <w:color w:val="555555"/>
        </w:rPr>
        <w:t xml:space="preserve"> Q1 </w:t>
      </w:r>
      <w:r>
        <w:rPr>
          <w:color w:val="555555"/>
        </w:rPr>
        <w:t>实际</w:t>
      </w:r>
      <w:r>
        <w:rPr>
          <w:color w:val="555555"/>
        </w:rPr>
        <w:t xml:space="preserve"> + </w:t>
      </w:r>
      <w:r>
        <w:rPr>
          <w:color w:val="555555"/>
        </w:rPr>
        <w:t>管理层</w:t>
      </w:r>
      <w:r>
        <w:rPr>
          <w:color w:val="555555"/>
        </w:rPr>
        <w:t xml:space="preserve"> "ongoing investment cycles" </w:t>
      </w:r>
      <w:r>
        <w:rPr>
          <w:color w:val="555555"/>
        </w:rPr>
        <w:t>定性。</w:t>
      </w:r>
      <w:r>
        <w:rPr>
          <w:color w:val="555555"/>
        </w:rPr>
        <w:t xml:space="preserve">FY2026 Non-GAAP </w:t>
      </w:r>
      <w:r>
        <w:rPr>
          <w:color w:val="555555"/>
        </w:rPr>
        <w:t>净利润预测大幅下调</w:t>
      </w:r>
      <w:r>
        <w:rPr>
          <w:color w:val="555555"/>
        </w:rPr>
        <w:t xml:space="preserve"> 17-20% </w:t>
      </w:r>
      <w:r>
        <w:rPr>
          <w:color w:val="555555"/>
        </w:rPr>
        <w:t>主要反映：</w:t>
      </w:r>
      <w:r>
        <w:rPr>
          <w:color w:val="555555"/>
        </w:rPr>
        <w:t xml:space="preserve">(1) </w:t>
      </w:r>
      <w:r>
        <w:rPr>
          <w:color w:val="555555"/>
        </w:rPr>
        <w:t>营业外科目损益波动；</w:t>
      </w:r>
      <w:r>
        <w:rPr>
          <w:color w:val="555555"/>
        </w:rPr>
        <w:t xml:space="preserve">(2) </w:t>
      </w:r>
      <w:r>
        <w:rPr>
          <w:color w:val="555555"/>
        </w:rPr>
        <w:t>销售费用率</w:t>
      </w:r>
      <w:r>
        <w:rPr>
          <w:color w:val="555555"/>
        </w:rPr>
        <w:t xml:space="preserve"> Q2/Q3 </w:t>
      </w:r>
      <w:r>
        <w:rPr>
          <w:color w:val="555555"/>
        </w:rPr>
        <w:t>可能因</w:t>
      </w:r>
      <w:r>
        <w:rPr>
          <w:color w:val="555555"/>
        </w:rPr>
        <w:t xml:space="preserve"> RMB 1,000 </w:t>
      </w:r>
      <w:r>
        <w:rPr>
          <w:color w:val="555555"/>
        </w:rPr>
        <w:t>亿投入反弹；</w:t>
      </w:r>
      <w:r>
        <w:rPr>
          <w:color w:val="555555"/>
        </w:rPr>
        <w:t xml:space="preserve">(3) Temu </w:t>
      </w:r>
      <w:r>
        <w:rPr>
          <w:color w:val="555555"/>
        </w:rPr>
        <w:t>海外增速降级</w:t>
      </w:r>
    </w:p>
    <w:p w14:paraId="17ECAA36" w14:textId="77777777" w:rsidR="00893B43" w:rsidRDefault="00000000">
      <w:pPr>
        <w:pStyle w:val="31"/>
      </w:pPr>
      <w:r>
        <w:rPr>
          <w:rFonts w:ascii="Arial" w:eastAsia="宋体" w:hAnsi="Arial"/>
          <w:sz w:val="24"/>
        </w:rPr>
        <w:t xml:space="preserve">7.2 </w:t>
      </w:r>
      <w:r>
        <w:rPr>
          <w:rFonts w:ascii="Arial" w:eastAsia="宋体" w:hAnsi="Arial"/>
          <w:sz w:val="24"/>
        </w:rPr>
        <w:t>估值参考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649"/>
        <w:gridCol w:w="3111"/>
      </w:tblGrid>
      <w:tr w:rsidR="00893B43" w14:paraId="62FDA916" w14:textId="77777777" w:rsidTr="004776AB">
        <w:trPr>
          <w:jc w:val="center"/>
        </w:trPr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A8BAB" w14:textId="77777777" w:rsidR="00893B43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估值方法</w:t>
            </w:r>
            <w:proofErr w:type="spellEnd"/>
          </w:p>
        </w:tc>
        <w:tc>
          <w:tcPr>
            <w:tcW w:w="264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D05D9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参数</w:t>
            </w:r>
          </w:p>
        </w:tc>
        <w:tc>
          <w:tcPr>
            <w:tcW w:w="311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630DF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结果</w:t>
            </w:r>
          </w:p>
        </w:tc>
      </w:tr>
      <w:tr w:rsidR="00893B43" w14:paraId="6CD495D1" w14:textId="77777777" w:rsidTr="004776AB">
        <w:trPr>
          <w:jc w:val="center"/>
        </w:trPr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C952C" w14:textId="77777777" w:rsidR="00893B43" w:rsidRDefault="00000000">
            <w:r>
              <w:t>P/E (FY2026E Non-GAAP)</w:t>
            </w:r>
          </w:p>
        </w:tc>
        <w:tc>
          <w:tcPr>
            <w:tcW w:w="264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38D34" w14:textId="77777777" w:rsidR="00893B43" w:rsidRDefault="00000000">
            <w:pPr>
              <w:jc w:val="right"/>
            </w:pPr>
            <w:r>
              <w:t>9-10x × EPS US$ 9-10</w:t>
            </w:r>
          </w:p>
        </w:tc>
        <w:tc>
          <w:tcPr>
            <w:tcW w:w="311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CE406" w14:textId="77777777" w:rsidR="00893B43" w:rsidRDefault="00000000">
            <w:pPr>
              <w:jc w:val="right"/>
            </w:pPr>
            <w:r>
              <w:t xml:space="preserve">US$ 81-100 / </w:t>
            </w:r>
            <w:r>
              <w:t>股</w:t>
            </w:r>
          </w:p>
        </w:tc>
      </w:tr>
      <w:tr w:rsidR="00893B43" w14:paraId="1BA35AA3" w14:textId="77777777" w:rsidTr="004776AB">
        <w:trPr>
          <w:jc w:val="center"/>
        </w:trPr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45263" w14:textId="77777777" w:rsidR="00893B43" w:rsidRDefault="00000000">
            <w:r>
              <w:t>P/S (FY2026E)</w:t>
            </w:r>
          </w:p>
        </w:tc>
        <w:tc>
          <w:tcPr>
            <w:tcW w:w="264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59632E" w14:textId="77777777" w:rsidR="00893B43" w:rsidRDefault="00000000">
            <w:pPr>
              <w:jc w:val="right"/>
            </w:pPr>
            <w:r>
              <w:t xml:space="preserve">1.5-1.8x × Sales US$ 660-690 </w:t>
            </w:r>
            <w:r>
              <w:t>亿</w:t>
            </w:r>
          </w:p>
        </w:tc>
        <w:tc>
          <w:tcPr>
            <w:tcW w:w="311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E8C91" w14:textId="77777777" w:rsidR="00893B43" w:rsidRDefault="00000000">
            <w:pPr>
              <w:jc w:val="right"/>
            </w:pPr>
            <w:r>
              <w:t xml:space="preserve">EV / Market Cap US$ 1,000-1,200 </w:t>
            </w:r>
            <w:r>
              <w:t>亿（扣净现金后）</w:t>
            </w:r>
          </w:p>
        </w:tc>
      </w:tr>
      <w:tr w:rsidR="00893B43" w14:paraId="16129EB8" w14:textId="77777777" w:rsidTr="004776AB">
        <w:trPr>
          <w:jc w:val="center"/>
        </w:trPr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8EF63" w14:textId="77777777" w:rsidR="00893B43" w:rsidRDefault="00000000">
            <w:r>
              <w:t>EV/Sales (</w:t>
            </w:r>
            <w:r>
              <w:t>扣净现金</w:t>
            </w:r>
            <w:r>
              <w:t>)</w:t>
            </w:r>
          </w:p>
        </w:tc>
        <w:tc>
          <w:tcPr>
            <w:tcW w:w="264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49070" w14:textId="77777777" w:rsidR="00893B43" w:rsidRDefault="00000000">
            <w:pPr>
              <w:jc w:val="right"/>
            </w:pPr>
            <w:r>
              <w:t>1.0-1.2x</w:t>
            </w:r>
          </w:p>
        </w:tc>
        <w:tc>
          <w:tcPr>
            <w:tcW w:w="311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612F9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t>净现金</w:t>
            </w:r>
            <w:r>
              <w:rPr>
                <w:lang w:eastAsia="zh-CN"/>
              </w:rPr>
              <w:t xml:space="preserve"> US$ 632 </w:t>
            </w:r>
            <w:r>
              <w:rPr>
                <w:lang w:eastAsia="zh-CN"/>
              </w:rPr>
              <w:t>亿支撑估值底</w:t>
            </w:r>
          </w:p>
        </w:tc>
      </w:tr>
      <w:tr w:rsidR="00893B43" w14:paraId="06B1CA7A" w14:textId="77777777" w:rsidTr="004776AB">
        <w:trPr>
          <w:jc w:val="center"/>
        </w:trPr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FBE86" w14:textId="77777777" w:rsidR="00893B43" w:rsidRDefault="00000000">
            <w:proofErr w:type="spellStart"/>
            <w:r>
              <w:t>同业可比中位数（</w:t>
            </w:r>
            <w:r>
              <w:t>BABA</w:t>
            </w:r>
            <w:proofErr w:type="spellEnd"/>
            <w:r>
              <w:t xml:space="preserve"> + JD</w:t>
            </w:r>
            <w:r>
              <w:t>）</w:t>
            </w:r>
          </w:p>
        </w:tc>
        <w:tc>
          <w:tcPr>
            <w:tcW w:w="264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D1808" w14:textId="77777777" w:rsidR="00893B43" w:rsidRDefault="00000000">
            <w:pPr>
              <w:jc w:val="right"/>
            </w:pPr>
            <w:r>
              <w:t>P/E 11.5x</w:t>
            </w:r>
            <w:r>
              <w:t>（</w:t>
            </w:r>
            <w:r>
              <w:t>NTM</w:t>
            </w:r>
            <w:r>
              <w:t>）</w:t>
            </w:r>
          </w:p>
        </w:tc>
        <w:tc>
          <w:tcPr>
            <w:tcW w:w="311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FE6B0" w14:textId="77777777" w:rsidR="00893B43" w:rsidRDefault="00000000">
            <w:pPr>
              <w:jc w:val="right"/>
            </w:pPr>
            <w:r>
              <w:t>折价约</w:t>
            </w:r>
            <w:r>
              <w:t xml:space="preserve"> 13-15%</w:t>
            </w:r>
          </w:p>
        </w:tc>
      </w:tr>
      <w:tr w:rsidR="00893B43" w14:paraId="11DAA252" w14:textId="77777777" w:rsidTr="004776AB">
        <w:trPr>
          <w:jc w:val="center"/>
        </w:trPr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16A4E" w14:textId="77777777" w:rsidR="00893B4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共识目标价（</w:t>
            </w:r>
            <w:r>
              <w:rPr>
                <w:lang w:eastAsia="zh-CN"/>
              </w:rPr>
              <w:t>9</w:t>
            </w:r>
            <w:r>
              <w:rPr>
                <w:lang w:eastAsia="zh-CN"/>
              </w:rPr>
              <w:t>家覆盖）</w:t>
            </w:r>
          </w:p>
        </w:tc>
        <w:tc>
          <w:tcPr>
            <w:tcW w:w="264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8372F" w14:textId="77777777" w:rsidR="00893B43" w:rsidRDefault="00000000">
            <w:pPr>
              <w:jc w:val="right"/>
            </w:pPr>
            <w:r>
              <w:t>—</w:t>
            </w:r>
          </w:p>
        </w:tc>
        <w:tc>
          <w:tcPr>
            <w:tcW w:w="311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79E1DC" w14:textId="77777777" w:rsidR="00893B43" w:rsidRDefault="00000000">
            <w:pPr>
              <w:jc w:val="right"/>
            </w:pPr>
            <w:r>
              <w:t>US$ 139.78</w:t>
            </w:r>
            <w:r>
              <w:t>（区间</w:t>
            </w:r>
            <w:r>
              <w:t xml:space="preserve"> US$ 110-224</w:t>
            </w:r>
            <w:r>
              <w:t>）</w:t>
            </w:r>
          </w:p>
        </w:tc>
      </w:tr>
    </w:tbl>
    <w:p w14:paraId="0B91DEC3" w14:textId="77777777" w:rsidR="00893B43" w:rsidRDefault="00893B43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3469"/>
        <w:gridCol w:w="2160"/>
        <w:gridCol w:w="2160"/>
      </w:tblGrid>
      <w:tr w:rsidR="00893B43" w14:paraId="77E6BB7D" w14:textId="77777777" w:rsidTr="004776AB">
        <w:trPr>
          <w:jc w:val="center"/>
        </w:trPr>
        <w:tc>
          <w:tcPr>
            <w:tcW w:w="85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B9070" w14:textId="77777777" w:rsidR="00893B43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情景</w:t>
            </w:r>
            <w:proofErr w:type="spellEnd"/>
          </w:p>
        </w:tc>
        <w:tc>
          <w:tcPr>
            <w:tcW w:w="346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12255" w14:textId="77777777" w:rsidR="00893B43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假设</w:t>
            </w:r>
            <w:proofErr w:type="spellEnd"/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EE447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 xml:space="preserve">12 </w:t>
            </w:r>
            <w:proofErr w:type="spellStart"/>
            <w:r>
              <w:rPr>
                <w:b/>
                <w:color w:val="FFFFFF"/>
              </w:rPr>
              <w:t>个月目标价（</w:t>
            </w:r>
            <w:r>
              <w:rPr>
                <w:b/>
                <w:color w:val="FFFFFF"/>
              </w:rPr>
              <w:t>US</w:t>
            </w:r>
            <w:proofErr w:type="spellEnd"/>
            <w:r>
              <w:rPr>
                <w:b/>
                <w:color w:val="FFFFFF"/>
              </w:rPr>
              <w:t>$</w:t>
            </w:r>
            <w:r>
              <w:rPr>
                <w:b/>
                <w:color w:val="FFFFFF"/>
              </w:rPr>
              <w:t>）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869FC" w14:textId="77777777" w:rsidR="00893B43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概率</w:t>
            </w:r>
            <w:proofErr w:type="spellEnd"/>
          </w:p>
        </w:tc>
      </w:tr>
      <w:tr w:rsidR="00893B43" w14:paraId="12489344" w14:textId="77777777" w:rsidTr="004776AB">
        <w:trPr>
          <w:jc w:val="center"/>
        </w:trPr>
        <w:tc>
          <w:tcPr>
            <w:tcW w:w="85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3AD88" w14:textId="77777777" w:rsidR="00893B43" w:rsidRDefault="00000000">
            <w:proofErr w:type="spellStart"/>
            <w:r>
              <w:t>乐观</w:t>
            </w:r>
            <w:proofErr w:type="spellEnd"/>
          </w:p>
        </w:tc>
        <w:tc>
          <w:tcPr>
            <w:tcW w:w="346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535AA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t>营销收入</w:t>
            </w:r>
            <w:r>
              <w:rPr>
                <w:lang w:eastAsia="zh-CN"/>
              </w:rPr>
              <w:t xml:space="preserve"> Q3 </w:t>
            </w:r>
            <w:r>
              <w:rPr>
                <w:lang w:eastAsia="zh-CN"/>
              </w:rPr>
              <w:t>重回</w:t>
            </w:r>
            <w:r>
              <w:rPr>
                <w:lang w:eastAsia="zh-CN"/>
              </w:rPr>
              <w:t xml:space="preserve"> +10%</w:t>
            </w:r>
            <w:r>
              <w:rPr>
                <w:lang w:eastAsia="zh-CN"/>
              </w:rPr>
              <w:t>、</w:t>
            </w:r>
            <w:proofErr w:type="spellStart"/>
            <w:r>
              <w:rPr>
                <w:lang w:eastAsia="zh-CN"/>
              </w:rPr>
              <w:t>Temu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维持</w:t>
            </w:r>
            <w:r>
              <w:rPr>
                <w:lang w:eastAsia="zh-CN"/>
              </w:rPr>
              <w:t xml:space="preserve"> +40%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88CE2" w14:textId="77777777" w:rsidR="00893B43" w:rsidRDefault="00000000">
            <w:pPr>
              <w:jc w:val="right"/>
            </w:pPr>
            <w:r>
              <w:t>180-220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17093" w14:textId="77777777" w:rsidR="00893B43" w:rsidRDefault="00000000">
            <w:pPr>
              <w:jc w:val="right"/>
            </w:pPr>
            <w:r>
              <w:t>25%</w:t>
            </w:r>
          </w:p>
        </w:tc>
      </w:tr>
      <w:tr w:rsidR="00893B43" w14:paraId="2E23E1C0" w14:textId="77777777" w:rsidTr="004776AB">
        <w:trPr>
          <w:jc w:val="center"/>
        </w:trPr>
        <w:tc>
          <w:tcPr>
            <w:tcW w:w="85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665B5" w14:textId="77777777" w:rsidR="00893B43" w:rsidRDefault="00000000">
            <w:r>
              <w:t>中性</w:t>
            </w:r>
          </w:p>
        </w:tc>
        <w:tc>
          <w:tcPr>
            <w:tcW w:w="346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B88799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t>营销收入</w:t>
            </w:r>
            <w:r>
              <w:rPr>
                <w:lang w:eastAsia="zh-CN"/>
              </w:rPr>
              <w:t xml:space="preserve"> +5-8%</w:t>
            </w:r>
            <w:r>
              <w:rPr>
                <w:lang w:eastAsia="zh-CN"/>
              </w:rPr>
              <w:t>、</w:t>
            </w:r>
            <w:proofErr w:type="spellStart"/>
            <w:r>
              <w:rPr>
                <w:lang w:eastAsia="zh-CN"/>
              </w:rPr>
              <w:t>Temu</w:t>
            </w:r>
            <w:proofErr w:type="spellEnd"/>
            <w:r>
              <w:rPr>
                <w:lang w:eastAsia="zh-CN"/>
              </w:rPr>
              <w:t xml:space="preserve"> +30-40%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 xml:space="preserve">Non-GAAP </w:t>
            </w:r>
            <w:r>
              <w:rPr>
                <w:lang w:eastAsia="zh-CN"/>
              </w:rPr>
              <w:t>经营利润率维稳</w:t>
            </w:r>
            <w:r>
              <w:rPr>
                <w:lang w:eastAsia="zh-CN"/>
              </w:rPr>
              <w:t xml:space="preserve"> 18-20%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6F749" w14:textId="77777777" w:rsidR="00893B43" w:rsidRDefault="00000000">
            <w:pPr>
              <w:jc w:val="right"/>
            </w:pPr>
            <w:r>
              <w:t>120-150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98B5B" w14:textId="77777777" w:rsidR="00893B43" w:rsidRDefault="00000000">
            <w:pPr>
              <w:jc w:val="right"/>
            </w:pPr>
            <w:r>
              <w:t>50%</w:t>
            </w:r>
          </w:p>
        </w:tc>
      </w:tr>
      <w:tr w:rsidR="00893B43" w14:paraId="6A93DA96" w14:textId="77777777" w:rsidTr="004776AB">
        <w:trPr>
          <w:jc w:val="center"/>
        </w:trPr>
        <w:tc>
          <w:tcPr>
            <w:tcW w:w="85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98455D" w14:textId="77777777" w:rsidR="00893B43" w:rsidRDefault="00000000">
            <w:r>
              <w:t>悲观</w:t>
            </w:r>
          </w:p>
        </w:tc>
        <w:tc>
          <w:tcPr>
            <w:tcW w:w="346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9C69E" w14:textId="77777777" w:rsidR="00893B43" w:rsidRDefault="00000000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t>营销收入持续</w:t>
            </w:r>
            <w:r>
              <w:rPr>
                <w:lang w:eastAsia="zh-CN"/>
              </w:rPr>
              <w:t xml:space="preserve"> &lt; 5%</w:t>
            </w:r>
            <w:r>
              <w:rPr>
                <w:lang w:eastAsia="zh-CN"/>
              </w:rPr>
              <w:t>、</w:t>
            </w:r>
            <w:proofErr w:type="spellStart"/>
            <w:r>
              <w:rPr>
                <w:lang w:eastAsia="zh-CN"/>
              </w:rPr>
              <w:t>Temu</w:t>
            </w:r>
            <w:proofErr w:type="spellEnd"/>
            <w:r>
              <w:rPr>
                <w:lang w:eastAsia="zh-CN"/>
              </w:rPr>
              <w:t xml:space="preserve"> &lt; 30%</w:t>
            </w:r>
            <w:r>
              <w:rPr>
                <w:lang w:eastAsia="zh-CN"/>
              </w:rPr>
              <w:t>、第一方品牌投入未达预期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58054" w14:textId="77777777" w:rsidR="00893B43" w:rsidRDefault="00000000">
            <w:pPr>
              <w:jc w:val="right"/>
            </w:pPr>
            <w:r>
              <w:t>80-100</w:t>
            </w:r>
          </w:p>
        </w:tc>
        <w:tc>
          <w:tcPr>
            <w:tcW w:w="2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8E3B1" w14:textId="77777777" w:rsidR="00893B43" w:rsidRDefault="00000000">
            <w:pPr>
              <w:jc w:val="right"/>
            </w:pPr>
            <w:r>
              <w:t>25%</w:t>
            </w:r>
          </w:p>
        </w:tc>
      </w:tr>
    </w:tbl>
    <w:p w14:paraId="45358BCD" w14:textId="77777777" w:rsidR="00893B43" w:rsidRDefault="00893B43">
      <w:pPr>
        <w:rPr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40"/>
        <w:gridCol w:w="1419"/>
        <w:gridCol w:w="1133"/>
        <w:gridCol w:w="1031"/>
        <w:gridCol w:w="786"/>
        <w:gridCol w:w="1726"/>
        <w:gridCol w:w="1065"/>
      </w:tblGrid>
      <w:tr w:rsidR="00C9581E" w14:paraId="395F201A" w14:textId="77777777" w:rsidTr="004818FA">
        <w:trPr>
          <w:jc w:val="center"/>
        </w:trPr>
        <w:tc>
          <w:tcPr>
            <w:tcW w:w="1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39B8B" w14:textId="77777777" w:rsidR="00C9581E" w:rsidRDefault="00C9581E" w:rsidP="00EB5904">
            <w:pPr>
              <w:jc w:val="center"/>
            </w:pPr>
            <w:proofErr w:type="spellStart"/>
            <w:r>
              <w:rPr>
                <w:b/>
                <w:color w:val="FFFFFF"/>
              </w:rPr>
              <w:t>机构</w:t>
            </w:r>
            <w:proofErr w:type="spellEnd"/>
          </w:p>
        </w:tc>
        <w:tc>
          <w:tcPr>
            <w:tcW w:w="141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2DE76" w14:textId="77777777" w:rsidR="00C9581E" w:rsidRDefault="00C9581E" w:rsidP="00EB5904">
            <w:pPr>
              <w:jc w:val="center"/>
            </w:pPr>
            <w:proofErr w:type="spellStart"/>
            <w:r>
              <w:rPr>
                <w:b/>
                <w:color w:val="FFFFFF"/>
              </w:rPr>
              <w:t>评级</w:t>
            </w:r>
            <w:proofErr w:type="spellEnd"/>
          </w:p>
        </w:tc>
        <w:tc>
          <w:tcPr>
            <w:tcW w:w="11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D5331" w14:textId="77777777" w:rsidR="00C9581E" w:rsidRDefault="00C9581E" w:rsidP="00EB5904">
            <w:pPr>
              <w:jc w:val="center"/>
            </w:pPr>
            <w:proofErr w:type="spellStart"/>
            <w:r>
              <w:rPr>
                <w:b/>
                <w:color w:val="FFFFFF"/>
              </w:rPr>
              <w:t>新目标价（</w:t>
            </w:r>
            <w:r>
              <w:rPr>
                <w:b/>
                <w:color w:val="FFFFFF"/>
              </w:rPr>
              <w:t>US</w:t>
            </w:r>
            <w:proofErr w:type="spellEnd"/>
            <w:r>
              <w:rPr>
                <w:b/>
                <w:color w:val="FFFFFF"/>
              </w:rPr>
              <w:t>$</w:t>
            </w:r>
            <w:r>
              <w:rPr>
                <w:b/>
                <w:color w:val="FFFFFF"/>
              </w:rPr>
              <w:t>）</w:t>
            </w:r>
          </w:p>
        </w:tc>
        <w:tc>
          <w:tcPr>
            <w:tcW w:w="10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D8871" w14:textId="77777777" w:rsidR="00C9581E" w:rsidRDefault="00C9581E" w:rsidP="00EB5904">
            <w:pPr>
              <w:jc w:val="center"/>
            </w:pPr>
            <w:proofErr w:type="spellStart"/>
            <w:r>
              <w:rPr>
                <w:b/>
                <w:color w:val="FFFFFF"/>
              </w:rPr>
              <w:t>旧目标价（</w:t>
            </w:r>
            <w:r>
              <w:rPr>
                <w:b/>
                <w:color w:val="FFFFFF"/>
              </w:rPr>
              <w:t>US</w:t>
            </w:r>
            <w:proofErr w:type="spellEnd"/>
            <w:r>
              <w:rPr>
                <w:b/>
                <w:color w:val="FFFFFF"/>
              </w:rPr>
              <w:t>$</w:t>
            </w:r>
            <w:r>
              <w:rPr>
                <w:b/>
                <w:color w:val="FFFFFF"/>
              </w:rPr>
              <w:t>）</w:t>
            </w:r>
          </w:p>
        </w:tc>
        <w:tc>
          <w:tcPr>
            <w:tcW w:w="7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84AD1" w14:textId="77777777" w:rsidR="00C9581E" w:rsidRDefault="00C9581E" w:rsidP="00EB5904">
            <w:pPr>
              <w:jc w:val="center"/>
            </w:pPr>
            <w:proofErr w:type="spellStart"/>
            <w:r>
              <w:rPr>
                <w:b/>
                <w:color w:val="FFFFFF"/>
              </w:rPr>
              <w:t>调整方向</w:t>
            </w:r>
            <w:proofErr w:type="spellEnd"/>
          </w:p>
        </w:tc>
        <w:tc>
          <w:tcPr>
            <w:tcW w:w="17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AFFD4" w14:textId="77777777" w:rsidR="00C9581E" w:rsidRDefault="00C9581E" w:rsidP="00EB5904">
            <w:pPr>
              <w:jc w:val="center"/>
            </w:pPr>
            <w:proofErr w:type="spellStart"/>
            <w:r>
              <w:rPr>
                <w:b/>
                <w:color w:val="FFFFFF"/>
              </w:rPr>
              <w:t>关键观点</w:t>
            </w:r>
            <w:proofErr w:type="spellEnd"/>
          </w:p>
        </w:tc>
        <w:tc>
          <w:tcPr>
            <w:tcW w:w="106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541EF" w14:textId="77777777" w:rsidR="00C9581E" w:rsidRDefault="00C9581E" w:rsidP="00EB5904">
            <w:pPr>
              <w:jc w:val="center"/>
            </w:pPr>
            <w:proofErr w:type="spellStart"/>
            <w:r>
              <w:rPr>
                <w:b/>
                <w:color w:val="FFFFFF"/>
              </w:rPr>
              <w:t>来源</w:t>
            </w:r>
            <w:proofErr w:type="spellEnd"/>
          </w:p>
        </w:tc>
      </w:tr>
      <w:tr w:rsidR="00C9581E" w14:paraId="27F130F5" w14:textId="77777777" w:rsidTr="004818FA">
        <w:trPr>
          <w:jc w:val="center"/>
        </w:trPr>
        <w:tc>
          <w:tcPr>
            <w:tcW w:w="1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F5AB8" w14:textId="77777777" w:rsidR="00C9581E" w:rsidRDefault="00C9581E" w:rsidP="00EB5904">
            <w:proofErr w:type="spellStart"/>
            <w:r>
              <w:t>摩根士丹利（</w:t>
            </w:r>
            <w:r>
              <w:t>Morgan</w:t>
            </w:r>
            <w:proofErr w:type="spellEnd"/>
            <w:r>
              <w:t xml:space="preserve"> Stanley</w:t>
            </w:r>
            <w:r>
              <w:t>）</w:t>
            </w:r>
          </w:p>
        </w:tc>
        <w:tc>
          <w:tcPr>
            <w:tcW w:w="141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7ED15" w14:textId="77777777" w:rsidR="00C9581E" w:rsidRDefault="00C9581E" w:rsidP="00EB5904">
            <w:pPr>
              <w:jc w:val="center"/>
            </w:pPr>
            <w:proofErr w:type="spellStart"/>
            <w:r>
              <w:t>增持（</w:t>
            </w:r>
            <w:r>
              <w:t>Overweight</w:t>
            </w:r>
            <w:proofErr w:type="spellEnd"/>
            <w:r>
              <w:t>）</w:t>
            </w:r>
          </w:p>
        </w:tc>
        <w:tc>
          <w:tcPr>
            <w:tcW w:w="11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BF06DD" w14:textId="77777777" w:rsidR="00C9581E" w:rsidRDefault="00C9581E" w:rsidP="00EB5904">
            <w:pPr>
              <w:jc w:val="right"/>
            </w:pPr>
            <w:r>
              <w:t>129</w:t>
            </w:r>
          </w:p>
        </w:tc>
        <w:tc>
          <w:tcPr>
            <w:tcW w:w="10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703A8" w14:textId="77777777" w:rsidR="00C9581E" w:rsidRDefault="00C9581E" w:rsidP="00EB5904">
            <w:pPr>
              <w:jc w:val="right"/>
            </w:pPr>
            <w:r>
              <w:t>148</w:t>
            </w:r>
          </w:p>
        </w:tc>
        <w:tc>
          <w:tcPr>
            <w:tcW w:w="7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426C8" w14:textId="77777777" w:rsidR="00C9581E" w:rsidRDefault="00C9581E" w:rsidP="00EB5904">
            <w:pPr>
              <w:jc w:val="right"/>
            </w:pPr>
            <w:proofErr w:type="spellStart"/>
            <w:r>
              <w:t>下调</w:t>
            </w:r>
            <w:proofErr w:type="spellEnd"/>
            <w:r>
              <w:t xml:space="preserve"> -12.8%</w:t>
            </w:r>
          </w:p>
        </w:tc>
        <w:tc>
          <w:tcPr>
            <w:tcW w:w="17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0D64C" w14:textId="77777777" w:rsidR="00C9581E" w:rsidRDefault="00C9581E" w:rsidP="00EB5904">
            <w:pPr>
              <w:jc w:val="right"/>
            </w:pPr>
            <w:proofErr w:type="spellStart"/>
            <w:r>
              <w:t>维持</w:t>
            </w:r>
            <w:proofErr w:type="spellEnd"/>
            <w:r>
              <w:t xml:space="preserve"> Overweight </w:t>
            </w:r>
            <w:r>
              <w:t>评级；</w:t>
            </w:r>
            <w:r>
              <w:t xml:space="preserve">2026E EPS </w:t>
            </w:r>
            <w:proofErr w:type="spellStart"/>
            <w:r>
              <w:t>预测下调</w:t>
            </w:r>
            <w:proofErr w:type="spellEnd"/>
            <w:r>
              <w:t xml:space="preserve"> 14%</w:t>
            </w:r>
            <w:r>
              <w:t>、</w:t>
            </w:r>
            <w:r>
              <w:t xml:space="preserve">2027E </w:t>
            </w:r>
            <w:proofErr w:type="spellStart"/>
            <w:r>
              <w:t>下调</w:t>
            </w:r>
            <w:proofErr w:type="spellEnd"/>
            <w:r>
              <w:t xml:space="preserve"> 13%</w:t>
            </w:r>
          </w:p>
        </w:tc>
        <w:tc>
          <w:tcPr>
            <w:tcW w:w="106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9DD07" w14:textId="77777777" w:rsidR="00C9581E" w:rsidRDefault="00C9581E" w:rsidP="00EB5904">
            <w:pPr>
              <w:jc w:val="center"/>
            </w:pPr>
            <w:r>
              <w:t xml:space="preserve">Investing.com 2026-05-28 </w:t>
            </w:r>
            <w:proofErr w:type="spellStart"/>
            <w:r>
              <w:t>报道</w:t>
            </w:r>
            <w:proofErr w:type="spellEnd"/>
          </w:p>
        </w:tc>
      </w:tr>
      <w:tr w:rsidR="00C9581E" w14:paraId="63651ACF" w14:textId="77777777" w:rsidTr="004818FA">
        <w:trPr>
          <w:jc w:val="center"/>
        </w:trPr>
        <w:tc>
          <w:tcPr>
            <w:tcW w:w="1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FF18E" w14:textId="77777777" w:rsidR="00C9581E" w:rsidRDefault="00C9581E" w:rsidP="00EB5904">
            <w:proofErr w:type="spellStart"/>
            <w:r>
              <w:t>Jefferies</w:t>
            </w:r>
            <w:proofErr w:type="spellEnd"/>
            <w:r>
              <w:t>（</w:t>
            </w:r>
            <w:proofErr w:type="spellStart"/>
            <w:r>
              <w:t>杰富瑞</w:t>
            </w:r>
            <w:proofErr w:type="spellEnd"/>
            <w:r>
              <w:t>）</w:t>
            </w:r>
          </w:p>
        </w:tc>
        <w:tc>
          <w:tcPr>
            <w:tcW w:w="141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2CA87" w14:textId="77777777" w:rsidR="00C9581E" w:rsidRDefault="00C9581E" w:rsidP="00EB5904">
            <w:pPr>
              <w:jc w:val="center"/>
            </w:pPr>
            <w:proofErr w:type="spellStart"/>
            <w:r>
              <w:t>买入（</w:t>
            </w:r>
            <w:r>
              <w:t>Buy</w:t>
            </w:r>
            <w:proofErr w:type="spellEnd"/>
            <w:r>
              <w:t>）</w:t>
            </w:r>
          </w:p>
        </w:tc>
        <w:tc>
          <w:tcPr>
            <w:tcW w:w="11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04CC5" w14:textId="77777777" w:rsidR="00C9581E" w:rsidRDefault="00C9581E" w:rsidP="00EB5904">
            <w:pPr>
              <w:jc w:val="right"/>
            </w:pPr>
            <w:r>
              <w:t>121</w:t>
            </w:r>
          </w:p>
        </w:tc>
        <w:tc>
          <w:tcPr>
            <w:tcW w:w="10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E1675" w14:textId="77777777" w:rsidR="00C9581E" w:rsidRDefault="00C9581E" w:rsidP="00EB5904">
            <w:pPr>
              <w:jc w:val="right"/>
            </w:pPr>
            <w:r>
              <w:t>146</w:t>
            </w:r>
          </w:p>
        </w:tc>
        <w:tc>
          <w:tcPr>
            <w:tcW w:w="7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047C3" w14:textId="77777777" w:rsidR="00C9581E" w:rsidRDefault="00C9581E" w:rsidP="00EB5904">
            <w:pPr>
              <w:jc w:val="right"/>
            </w:pPr>
            <w:proofErr w:type="spellStart"/>
            <w:r>
              <w:t>下调</w:t>
            </w:r>
            <w:proofErr w:type="spellEnd"/>
            <w:r>
              <w:t xml:space="preserve"> -17.1%</w:t>
            </w:r>
          </w:p>
        </w:tc>
        <w:tc>
          <w:tcPr>
            <w:tcW w:w="17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E0C0F" w14:textId="77777777" w:rsidR="00C9581E" w:rsidRDefault="00C9581E" w:rsidP="00EB5904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t>维持</w:t>
            </w:r>
            <w:r>
              <w:rPr>
                <w:lang w:eastAsia="zh-CN"/>
              </w:rPr>
              <w:t xml:space="preserve"> Buy </w:t>
            </w:r>
            <w:r>
              <w:rPr>
                <w:lang w:eastAsia="zh-CN"/>
              </w:rPr>
              <w:t>评级，反映</w:t>
            </w:r>
            <w:r>
              <w:rPr>
                <w:lang w:eastAsia="zh-CN"/>
              </w:rPr>
              <w:t xml:space="preserve"> Q1 </w:t>
            </w:r>
            <w:r>
              <w:rPr>
                <w:lang w:eastAsia="zh-CN"/>
              </w:rPr>
              <w:t>盈利大幅承压</w:t>
            </w:r>
          </w:p>
        </w:tc>
        <w:tc>
          <w:tcPr>
            <w:tcW w:w="106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A17DD5" w14:textId="77777777" w:rsidR="00C9581E" w:rsidRDefault="00C9581E" w:rsidP="00EB5904">
            <w:pPr>
              <w:jc w:val="center"/>
            </w:pPr>
            <w:proofErr w:type="spellStart"/>
            <w:r>
              <w:t>综合财经媒体</w:t>
            </w:r>
            <w:proofErr w:type="spellEnd"/>
            <w:r>
              <w:t xml:space="preserve"> 2026-05-28</w:t>
            </w:r>
          </w:p>
        </w:tc>
      </w:tr>
      <w:tr w:rsidR="00C9581E" w14:paraId="03279802" w14:textId="77777777" w:rsidTr="004818FA">
        <w:trPr>
          <w:jc w:val="center"/>
        </w:trPr>
        <w:tc>
          <w:tcPr>
            <w:tcW w:w="1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26D83" w14:textId="77777777" w:rsidR="00C9581E" w:rsidRDefault="00C9581E" w:rsidP="00EB5904">
            <w:proofErr w:type="spellStart"/>
            <w:r>
              <w:t>老虎证券美国（</w:t>
            </w:r>
            <w:r>
              <w:t>US</w:t>
            </w:r>
            <w:proofErr w:type="spellEnd"/>
            <w:r>
              <w:t xml:space="preserve"> Tiger Securities</w:t>
            </w:r>
            <w:r>
              <w:t>）</w:t>
            </w:r>
          </w:p>
        </w:tc>
        <w:tc>
          <w:tcPr>
            <w:tcW w:w="141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F00D2A" w14:textId="77777777" w:rsidR="00C9581E" w:rsidRDefault="00C9581E" w:rsidP="00EB5904">
            <w:pPr>
              <w:jc w:val="center"/>
            </w:pPr>
            <w:proofErr w:type="spellStart"/>
            <w:r>
              <w:t>持有（</w:t>
            </w:r>
            <w:r>
              <w:t>Hold</w:t>
            </w:r>
            <w:proofErr w:type="spellEnd"/>
            <w:r>
              <w:t>）</w:t>
            </w:r>
          </w:p>
        </w:tc>
        <w:tc>
          <w:tcPr>
            <w:tcW w:w="11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5BE2E" w14:textId="77777777" w:rsidR="00C9581E" w:rsidRDefault="00C9581E" w:rsidP="00EB5904">
            <w:pPr>
              <w:jc w:val="right"/>
            </w:pPr>
            <w:r>
              <w:t>100</w:t>
            </w:r>
          </w:p>
        </w:tc>
        <w:tc>
          <w:tcPr>
            <w:tcW w:w="10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DADD8" w14:textId="77777777" w:rsidR="00C9581E" w:rsidRDefault="00C9581E" w:rsidP="00EB5904">
            <w:pPr>
              <w:jc w:val="right"/>
            </w:pPr>
            <w:r>
              <w:t>110</w:t>
            </w:r>
          </w:p>
        </w:tc>
        <w:tc>
          <w:tcPr>
            <w:tcW w:w="7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32E15" w14:textId="77777777" w:rsidR="00C9581E" w:rsidRDefault="00C9581E" w:rsidP="00EB5904">
            <w:pPr>
              <w:jc w:val="right"/>
            </w:pPr>
            <w:proofErr w:type="spellStart"/>
            <w:r>
              <w:t>下调</w:t>
            </w:r>
            <w:proofErr w:type="spellEnd"/>
            <w:r>
              <w:t xml:space="preserve"> -9.1%</w:t>
            </w:r>
          </w:p>
        </w:tc>
        <w:tc>
          <w:tcPr>
            <w:tcW w:w="17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BA3B6" w14:textId="77777777" w:rsidR="00C9581E" w:rsidRDefault="00C9581E" w:rsidP="00EB5904">
            <w:pPr>
              <w:jc w:val="right"/>
              <w:rPr>
                <w:lang w:eastAsia="zh-CN"/>
              </w:rPr>
            </w:pPr>
            <w:r>
              <w:rPr>
                <w:lang w:eastAsia="zh-CN"/>
              </w:rPr>
              <w:t>维持</w:t>
            </w:r>
            <w:r>
              <w:rPr>
                <w:lang w:eastAsia="zh-CN"/>
              </w:rPr>
              <w:t xml:space="preserve"> Hold</w:t>
            </w:r>
            <w:r>
              <w:rPr>
                <w:lang w:eastAsia="zh-CN"/>
              </w:rPr>
              <w:t>；对短期业绩可见度担忧</w:t>
            </w:r>
          </w:p>
        </w:tc>
        <w:tc>
          <w:tcPr>
            <w:tcW w:w="106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44CEA" w14:textId="77777777" w:rsidR="00C9581E" w:rsidRDefault="00C9581E" w:rsidP="00EB5904">
            <w:pPr>
              <w:jc w:val="center"/>
            </w:pPr>
            <w:proofErr w:type="spellStart"/>
            <w:r>
              <w:t>综合财经媒体</w:t>
            </w:r>
            <w:proofErr w:type="spellEnd"/>
            <w:r>
              <w:t xml:space="preserve"> 2026-05-28</w:t>
            </w:r>
          </w:p>
        </w:tc>
      </w:tr>
    </w:tbl>
    <w:p w14:paraId="471EB7EF" w14:textId="77777777" w:rsidR="00893B43" w:rsidRDefault="00893B43">
      <w:pPr>
        <w:rPr>
          <w:rFonts w:hint="eastAsia"/>
          <w:lang w:eastAsia="zh-CN"/>
        </w:rPr>
      </w:pPr>
    </w:p>
    <w:p w14:paraId="008336D4" w14:textId="77777777" w:rsidR="00893B43" w:rsidRDefault="00000000">
      <w:pPr>
        <w:pStyle w:val="21"/>
      </w:pPr>
      <w:proofErr w:type="spellStart"/>
      <w:r>
        <w:rPr>
          <w:rFonts w:ascii="Arial" w:eastAsia="宋体" w:hAnsi="Arial"/>
          <w:sz w:val="28"/>
        </w:rPr>
        <w:t>数据来源与声明</w:t>
      </w:r>
      <w:proofErr w:type="spellEnd"/>
    </w:p>
    <w:p w14:paraId="44DB15D1" w14:textId="77777777" w:rsidR="00893B43" w:rsidRDefault="00000000">
      <w:pPr>
        <w:pStyle w:val="31"/>
      </w:pPr>
      <w:r>
        <w:rPr>
          <w:rFonts w:ascii="Arial" w:eastAsia="宋体" w:hAnsi="Arial"/>
          <w:sz w:val="24"/>
        </w:rPr>
        <w:t>数据来源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2827"/>
        <w:gridCol w:w="723"/>
        <w:gridCol w:w="4625"/>
      </w:tblGrid>
      <w:tr w:rsidR="00893B43" w14:paraId="355BFB86" w14:textId="77777777" w:rsidTr="004776AB">
        <w:trPr>
          <w:jc w:val="center"/>
        </w:trPr>
        <w:tc>
          <w:tcPr>
            <w:tcW w:w="69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0D29D" w14:textId="77777777" w:rsidR="00893B43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序号</w:t>
            </w:r>
            <w:proofErr w:type="spellEnd"/>
          </w:p>
        </w:tc>
        <w:tc>
          <w:tcPr>
            <w:tcW w:w="321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C8E41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材料</w:t>
            </w:r>
          </w:p>
        </w:tc>
        <w:tc>
          <w:tcPr>
            <w:tcW w:w="26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A1673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日期</w:t>
            </w:r>
          </w:p>
        </w:tc>
        <w:tc>
          <w:tcPr>
            <w:tcW w:w="462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3A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C1486" w14:textId="77777777" w:rsidR="00893B43" w:rsidRDefault="00000000">
            <w:pPr>
              <w:jc w:val="center"/>
            </w:pPr>
            <w:r>
              <w:rPr>
                <w:b/>
                <w:color w:val="FFFFFF"/>
              </w:rPr>
              <w:t>链接</w:t>
            </w:r>
          </w:p>
        </w:tc>
      </w:tr>
      <w:tr w:rsidR="00893B43" w14:paraId="7F0290CD" w14:textId="77777777" w:rsidTr="004776AB">
        <w:trPr>
          <w:jc w:val="center"/>
        </w:trPr>
        <w:tc>
          <w:tcPr>
            <w:tcW w:w="69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D08EA" w14:textId="77777777" w:rsidR="00893B43" w:rsidRDefault="00000000">
            <w:pPr>
              <w:jc w:val="right"/>
            </w:pPr>
            <w:r>
              <w:t>1</w:t>
            </w:r>
          </w:p>
        </w:tc>
        <w:tc>
          <w:tcPr>
            <w:tcW w:w="321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BCC8D" w14:textId="77777777" w:rsidR="00893B43" w:rsidRDefault="00000000">
            <w:pPr>
              <w:jc w:val="center"/>
            </w:pPr>
            <w:r>
              <w:t>PDD Holdings Q1 2026 Press Release</w:t>
            </w:r>
            <w:r>
              <w:t>（</w:t>
            </w:r>
            <w:r>
              <w:t>"PDD Holdings Announces First Quarter 2026 Unaudited Financial Results"</w:t>
            </w:r>
            <w:r>
              <w:t>）</w:t>
            </w:r>
          </w:p>
        </w:tc>
        <w:tc>
          <w:tcPr>
            <w:tcW w:w="26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32B5E" w14:textId="77777777" w:rsidR="00893B43" w:rsidRDefault="00000000">
            <w:pPr>
              <w:jc w:val="right"/>
            </w:pPr>
            <w:r>
              <w:t>2026-05-27</w:t>
            </w:r>
          </w:p>
        </w:tc>
        <w:tc>
          <w:tcPr>
            <w:tcW w:w="462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38F70" w14:textId="77777777" w:rsidR="00893B43" w:rsidRDefault="00000000">
            <w:pPr>
              <w:jc w:val="center"/>
            </w:pPr>
            <w:r>
              <w:t>investor.pddholdings.com</w:t>
            </w:r>
          </w:p>
        </w:tc>
      </w:tr>
      <w:tr w:rsidR="00893B43" w14:paraId="73736014" w14:textId="77777777" w:rsidTr="004776AB">
        <w:trPr>
          <w:jc w:val="center"/>
        </w:trPr>
        <w:tc>
          <w:tcPr>
            <w:tcW w:w="69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A15DD" w14:textId="77777777" w:rsidR="00893B43" w:rsidRDefault="00000000">
            <w:pPr>
              <w:jc w:val="right"/>
            </w:pPr>
            <w:r>
              <w:t>2</w:t>
            </w:r>
          </w:p>
        </w:tc>
        <w:tc>
          <w:tcPr>
            <w:tcW w:w="321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58FD6" w14:textId="77777777" w:rsidR="00893B43" w:rsidRDefault="00000000">
            <w:pPr>
              <w:jc w:val="center"/>
            </w:pPr>
            <w:r>
              <w:t>PDD Holdings Q1 2026 Earnings Call Transcript</w:t>
            </w:r>
            <w:r>
              <w:lastRenderedPageBreak/>
              <w:t>（</w:t>
            </w:r>
            <w:r>
              <w:t xml:space="preserve">34,450 </w:t>
            </w:r>
            <w:r>
              <w:t>字符全文）</w:t>
            </w:r>
          </w:p>
        </w:tc>
        <w:tc>
          <w:tcPr>
            <w:tcW w:w="26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BC256" w14:textId="77777777" w:rsidR="00893B43" w:rsidRDefault="00000000">
            <w:pPr>
              <w:jc w:val="right"/>
            </w:pPr>
            <w:r>
              <w:lastRenderedPageBreak/>
              <w:t>2026-05-27</w:t>
            </w:r>
          </w:p>
        </w:tc>
        <w:tc>
          <w:tcPr>
            <w:tcW w:w="462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B1C8E" w14:textId="77777777" w:rsidR="00893B43" w:rsidRDefault="00000000">
            <w:pPr>
              <w:jc w:val="center"/>
            </w:pPr>
            <w:r>
              <w:t>earnings-call-transcripts1.p.rapidapi.com</w:t>
            </w:r>
            <w:r>
              <w:t>（</w:t>
            </w:r>
            <w:r>
              <w:t>earnings_id=32444</w:t>
            </w:r>
            <w:r>
              <w:t>）</w:t>
            </w:r>
          </w:p>
        </w:tc>
      </w:tr>
      <w:tr w:rsidR="00893B43" w14:paraId="27D012D3" w14:textId="77777777" w:rsidTr="004776AB">
        <w:trPr>
          <w:jc w:val="center"/>
        </w:trPr>
        <w:tc>
          <w:tcPr>
            <w:tcW w:w="69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9E012" w14:textId="77777777" w:rsidR="00893B43" w:rsidRDefault="00000000">
            <w:pPr>
              <w:jc w:val="right"/>
            </w:pPr>
            <w:r>
              <w:lastRenderedPageBreak/>
              <w:t>3</w:t>
            </w:r>
          </w:p>
        </w:tc>
        <w:tc>
          <w:tcPr>
            <w:tcW w:w="321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5CF4E" w14:textId="77777777" w:rsidR="00893B43" w:rsidRDefault="00000000">
            <w:pPr>
              <w:jc w:val="center"/>
            </w:pPr>
            <w:r>
              <w:t>SEC EDGAR Form 6-K</w:t>
            </w:r>
            <w:r>
              <w:t>（</w:t>
            </w:r>
            <w:r>
              <w:t>Q1 2026 financial highlights</w:t>
            </w:r>
            <w:r>
              <w:t>）</w:t>
            </w:r>
          </w:p>
        </w:tc>
        <w:tc>
          <w:tcPr>
            <w:tcW w:w="26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EC917" w14:textId="77777777" w:rsidR="00893B43" w:rsidRDefault="00000000">
            <w:pPr>
              <w:jc w:val="right"/>
            </w:pPr>
            <w:r>
              <w:t>2026-05-27</w:t>
            </w:r>
          </w:p>
        </w:tc>
        <w:tc>
          <w:tcPr>
            <w:tcW w:w="462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754475" w14:textId="77777777" w:rsidR="00893B43" w:rsidRDefault="00000000">
            <w:pPr>
              <w:jc w:val="center"/>
            </w:pPr>
            <w:r>
              <w:t>sec.gov/cgi-bin/browse-edgar?action=getcompany&amp;CIK=0001737806</w:t>
            </w:r>
          </w:p>
        </w:tc>
      </w:tr>
      <w:tr w:rsidR="00893B43" w14:paraId="4672FBDF" w14:textId="77777777" w:rsidTr="004776AB">
        <w:trPr>
          <w:jc w:val="center"/>
        </w:trPr>
        <w:tc>
          <w:tcPr>
            <w:tcW w:w="69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EE5B7" w14:textId="77777777" w:rsidR="00893B43" w:rsidRDefault="00000000">
            <w:pPr>
              <w:jc w:val="right"/>
            </w:pPr>
            <w:r>
              <w:t>4</w:t>
            </w:r>
          </w:p>
        </w:tc>
        <w:tc>
          <w:tcPr>
            <w:tcW w:w="321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F9F1B" w14:textId="77777777" w:rsidR="00893B43" w:rsidRDefault="00000000">
            <w:pPr>
              <w:jc w:val="center"/>
            </w:pPr>
            <w:r>
              <w:t>Investing.com — "PDD Holdings Q1 2026 misses earnings forecast, stock drops"</w:t>
            </w:r>
          </w:p>
        </w:tc>
        <w:tc>
          <w:tcPr>
            <w:tcW w:w="26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7B1CB" w14:textId="77777777" w:rsidR="00893B43" w:rsidRDefault="00000000">
            <w:pPr>
              <w:jc w:val="right"/>
            </w:pPr>
            <w:r>
              <w:t>2026-05-27</w:t>
            </w:r>
          </w:p>
        </w:tc>
        <w:tc>
          <w:tcPr>
            <w:tcW w:w="462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AC6A33" w14:textId="77777777" w:rsidR="00893B43" w:rsidRDefault="00000000">
            <w:pPr>
              <w:jc w:val="center"/>
            </w:pPr>
            <w:r>
              <w:t>investing.com/news/transcripts/earnings-call-transcript-pdd-holdings-q1-2026-misses-earnings-forecast-stock-drops-93CH-4712412</w:t>
            </w:r>
          </w:p>
        </w:tc>
      </w:tr>
      <w:tr w:rsidR="00893B43" w14:paraId="3004A5B8" w14:textId="77777777" w:rsidTr="004776AB">
        <w:trPr>
          <w:jc w:val="center"/>
        </w:trPr>
        <w:tc>
          <w:tcPr>
            <w:tcW w:w="69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56F94" w14:textId="77777777" w:rsidR="00893B43" w:rsidRDefault="00000000">
            <w:pPr>
              <w:jc w:val="right"/>
            </w:pPr>
            <w:r>
              <w:t>5</w:t>
            </w:r>
          </w:p>
        </w:tc>
        <w:tc>
          <w:tcPr>
            <w:tcW w:w="321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66B3D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color w:val="1A7A3A"/>
                <w:lang w:eastAsia="zh-CN"/>
              </w:rPr>
              <w:t>新浪科技</w:t>
            </w:r>
            <w:r>
              <w:rPr>
                <w:color w:val="1A7A3A"/>
                <w:lang w:eastAsia="zh-CN"/>
              </w:rPr>
              <w:t xml:space="preserve"> — "</w:t>
            </w:r>
            <w:r>
              <w:rPr>
                <w:color w:val="1A7A3A"/>
                <w:lang w:eastAsia="zh-CN"/>
              </w:rPr>
              <w:t>拼多多今年</w:t>
            </w:r>
            <w:r>
              <w:rPr>
                <w:color w:val="1A7A3A"/>
                <w:lang w:eastAsia="zh-CN"/>
              </w:rPr>
              <w:t xml:space="preserve"> Q1 </w:t>
            </w:r>
            <w:r>
              <w:rPr>
                <w:color w:val="1A7A3A"/>
                <w:lang w:eastAsia="zh-CN"/>
              </w:rPr>
              <w:t>营收</w:t>
            </w:r>
            <w:r>
              <w:rPr>
                <w:color w:val="1A7A3A"/>
                <w:lang w:eastAsia="zh-CN"/>
              </w:rPr>
              <w:t xml:space="preserve"> 1062 </w:t>
            </w:r>
            <w:r>
              <w:rPr>
                <w:color w:val="1A7A3A"/>
                <w:lang w:eastAsia="zh-CN"/>
              </w:rPr>
              <w:t>亿元同比增长</w:t>
            </w:r>
            <w:r>
              <w:rPr>
                <w:color w:val="1A7A3A"/>
                <w:lang w:eastAsia="zh-CN"/>
              </w:rPr>
              <w:t xml:space="preserve"> 11%</w:t>
            </w:r>
            <w:r>
              <w:rPr>
                <w:color w:val="1A7A3A"/>
                <w:lang w:eastAsia="zh-CN"/>
              </w:rPr>
              <w:t>，净利润</w:t>
            </w:r>
            <w:r>
              <w:rPr>
                <w:color w:val="1A7A3A"/>
                <w:lang w:eastAsia="zh-CN"/>
              </w:rPr>
              <w:t xml:space="preserve"> 125 </w:t>
            </w:r>
            <w:r>
              <w:rPr>
                <w:color w:val="1A7A3A"/>
                <w:lang w:eastAsia="zh-CN"/>
              </w:rPr>
              <w:t>亿元同比下降</w:t>
            </w:r>
            <w:r>
              <w:rPr>
                <w:color w:val="1A7A3A"/>
                <w:lang w:eastAsia="zh-CN"/>
              </w:rPr>
              <w:t xml:space="preserve"> 15%"</w:t>
            </w:r>
          </w:p>
        </w:tc>
        <w:tc>
          <w:tcPr>
            <w:tcW w:w="26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4CE144" w14:textId="77777777" w:rsidR="00893B43" w:rsidRDefault="00000000">
            <w:pPr>
              <w:jc w:val="right"/>
            </w:pPr>
            <w:r>
              <w:t>2026-05-27</w:t>
            </w:r>
          </w:p>
        </w:tc>
        <w:tc>
          <w:tcPr>
            <w:tcW w:w="462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AF34C" w14:textId="77777777" w:rsidR="00893B43" w:rsidRDefault="00000000">
            <w:pPr>
              <w:jc w:val="center"/>
            </w:pPr>
            <w:r>
              <w:t>finance.sina.com.cn/tech/digi/2026-05-27/doc-inhzivfk8405545.shtml</w:t>
            </w:r>
          </w:p>
        </w:tc>
      </w:tr>
      <w:tr w:rsidR="00893B43" w14:paraId="6D5511ED" w14:textId="77777777" w:rsidTr="004776AB">
        <w:trPr>
          <w:jc w:val="center"/>
        </w:trPr>
        <w:tc>
          <w:tcPr>
            <w:tcW w:w="69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64807" w14:textId="77777777" w:rsidR="00893B43" w:rsidRDefault="00000000">
            <w:pPr>
              <w:jc w:val="right"/>
            </w:pPr>
            <w:r>
              <w:t>6</w:t>
            </w:r>
          </w:p>
        </w:tc>
        <w:tc>
          <w:tcPr>
            <w:tcW w:w="321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6199F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新浪财经</w:t>
            </w:r>
            <w:r>
              <w:rPr>
                <w:lang w:eastAsia="zh-CN"/>
              </w:rPr>
              <w:t xml:space="preserve"> — "</w:t>
            </w:r>
            <w:r>
              <w:rPr>
                <w:lang w:eastAsia="zh-CN"/>
              </w:rPr>
              <w:t>拼多多</w:t>
            </w:r>
            <w:r>
              <w:rPr>
                <w:lang w:eastAsia="zh-CN"/>
              </w:rPr>
              <w:t>Q1</w:t>
            </w:r>
            <w:r>
              <w:rPr>
                <w:lang w:eastAsia="zh-CN"/>
              </w:rPr>
              <w:t>业绩会实录：继续关注供应链</w:t>
            </w:r>
            <w:r>
              <w:rPr>
                <w:lang w:eastAsia="zh-CN"/>
              </w:rPr>
              <w:t>"</w:t>
            </w:r>
          </w:p>
        </w:tc>
        <w:tc>
          <w:tcPr>
            <w:tcW w:w="26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1C3E1" w14:textId="77777777" w:rsidR="00893B43" w:rsidRDefault="00000000">
            <w:pPr>
              <w:jc w:val="right"/>
            </w:pPr>
            <w:r>
              <w:t>2026-05-27</w:t>
            </w:r>
          </w:p>
        </w:tc>
        <w:tc>
          <w:tcPr>
            <w:tcW w:w="462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43D6B" w14:textId="77777777" w:rsidR="00893B43" w:rsidRDefault="00000000">
            <w:pPr>
              <w:jc w:val="center"/>
            </w:pPr>
            <w:r>
              <w:t>finance.sina.com.cn/tech/2026-05-27/doc-inhzizpk9155086.shtml</w:t>
            </w:r>
          </w:p>
        </w:tc>
      </w:tr>
      <w:tr w:rsidR="00893B43" w14:paraId="201FF6D5" w14:textId="77777777" w:rsidTr="004776AB">
        <w:trPr>
          <w:jc w:val="center"/>
        </w:trPr>
        <w:tc>
          <w:tcPr>
            <w:tcW w:w="69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DAC0D" w14:textId="77777777" w:rsidR="00893B43" w:rsidRDefault="00000000">
            <w:pPr>
              <w:jc w:val="right"/>
            </w:pPr>
            <w:r>
              <w:t>7</w:t>
            </w:r>
          </w:p>
        </w:tc>
        <w:tc>
          <w:tcPr>
            <w:tcW w:w="321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E71C7" w14:textId="77777777" w:rsidR="00893B4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金十数据</w:t>
            </w:r>
            <w:r>
              <w:rPr>
                <w:lang w:eastAsia="zh-CN"/>
              </w:rPr>
              <w:t xml:space="preserve"> — "</w:t>
            </w:r>
            <w:r>
              <w:rPr>
                <w:lang w:eastAsia="zh-CN"/>
              </w:rPr>
              <w:t>拼多多财报喜忧参半：高盛仍坚定看好</w:t>
            </w:r>
            <w:r>
              <w:rPr>
                <w:lang w:eastAsia="zh-CN"/>
              </w:rPr>
              <w:t>"</w:t>
            </w:r>
          </w:p>
        </w:tc>
        <w:tc>
          <w:tcPr>
            <w:tcW w:w="26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F86EF" w14:textId="77777777" w:rsidR="00893B43" w:rsidRDefault="00000000">
            <w:pPr>
              <w:jc w:val="right"/>
            </w:pPr>
            <w:r>
              <w:t>2026-05-28</w:t>
            </w:r>
          </w:p>
        </w:tc>
        <w:tc>
          <w:tcPr>
            <w:tcW w:w="462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835AD" w14:textId="77777777" w:rsidR="00893B43" w:rsidRDefault="00000000">
            <w:pPr>
              <w:jc w:val="center"/>
            </w:pPr>
            <w:r>
              <w:t>xnews.jin10.com/details/146784</w:t>
            </w:r>
          </w:p>
        </w:tc>
      </w:tr>
      <w:tr w:rsidR="00893B43" w14:paraId="686A64DD" w14:textId="77777777" w:rsidTr="004776AB">
        <w:trPr>
          <w:jc w:val="center"/>
        </w:trPr>
        <w:tc>
          <w:tcPr>
            <w:tcW w:w="69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CF9B6" w14:textId="77777777" w:rsidR="00893B43" w:rsidRDefault="00000000">
            <w:pPr>
              <w:jc w:val="right"/>
            </w:pPr>
            <w:r>
              <w:t>8</w:t>
            </w:r>
          </w:p>
        </w:tc>
        <w:tc>
          <w:tcPr>
            <w:tcW w:w="321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474A9" w14:textId="77777777" w:rsidR="00893B43" w:rsidRDefault="00000000">
            <w:pPr>
              <w:jc w:val="center"/>
            </w:pPr>
            <w:r>
              <w:t>Bloomberg — Jun Liu, PDD Holdings Inc Profile</w:t>
            </w:r>
          </w:p>
        </w:tc>
        <w:tc>
          <w:tcPr>
            <w:tcW w:w="26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C646B" w14:textId="77777777" w:rsidR="00893B43" w:rsidRDefault="00000000">
            <w:pPr>
              <w:jc w:val="right"/>
            </w:pPr>
            <w:r>
              <w:t>—</w:t>
            </w:r>
          </w:p>
        </w:tc>
        <w:tc>
          <w:tcPr>
            <w:tcW w:w="462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51B70" w14:textId="77777777" w:rsidR="00893B43" w:rsidRDefault="00000000">
            <w:pPr>
              <w:jc w:val="center"/>
            </w:pPr>
            <w:r>
              <w:t>bloomberg.com/profile/person/22809503</w:t>
            </w:r>
          </w:p>
        </w:tc>
      </w:tr>
      <w:tr w:rsidR="00893B43" w14:paraId="5888E7AB" w14:textId="77777777" w:rsidTr="004776AB">
        <w:trPr>
          <w:jc w:val="center"/>
        </w:trPr>
        <w:tc>
          <w:tcPr>
            <w:tcW w:w="69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C4F92" w14:textId="77777777" w:rsidR="00893B43" w:rsidRDefault="00000000">
            <w:pPr>
              <w:jc w:val="right"/>
            </w:pPr>
            <w:r>
              <w:t>9</w:t>
            </w:r>
          </w:p>
        </w:tc>
        <w:tc>
          <w:tcPr>
            <w:tcW w:w="321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57358" w14:textId="77777777" w:rsidR="00893B43" w:rsidRDefault="00000000">
            <w:pPr>
              <w:jc w:val="center"/>
            </w:pPr>
            <w:r>
              <w:t>TradingView — "BRIEF-PDD Holdings Q1 Revenue RMB 106,200 Million"</w:t>
            </w:r>
          </w:p>
        </w:tc>
        <w:tc>
          <w:tcPr>
            <w:tcW w:w="26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6F8F8" w14:textId="77777777" w:rsidR="00893B43" w:rsidRDefault="00000000">
            <w:pPr>
              <w:jc w:val="right"/>
            </w:pPr>
            <w:r>
              <w:t>2026-05-27</w:t>
            </w:r>
          </w:p>
        </w:tc>
        <w:tc>
          <w:tcPr>
            <w:tcW w:w="462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A21A0" w14:textId="77777777" w:rsidR="00893B43" w:rsidRDefault="00000000">
            <w:pPr>
              <w:jc w:val="center"/>
            </w:pPr>
            <w:r>
              <w:t>tradingview.com/news/reuters.com,2026-05-27:newsml_PLXCSKHWK</w:t>
            </w:r>
          </w:p>
        </w:tc>
      </w:tr>
      <w:tr w:rsidR="00893B43" w14:paraId="3D65FE53" w14:textId="77777777" w:rsidTr="004776AB">
        <w:trPr>
          <w:jc w:val="center"/>
        </w:trPr>
        <w:tc>
          <w:tcPr>
            <w:tcW w:w="69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C5E38" w14:textId="77777777" w:rsidR="00893B43" w:rsidRDefault="00000000">
            <w:pPr>
              <w:jc w:val="right"/>
            </w:pPr>
            <w:r>
              <w:t>10</w:t>
            </w:r>
          </w:p>
        </w:tc>
        <w:tc>
          <w:tcPr>
            <w:tcW w:w="321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74EAE" w14:textId="77777777" w:rsidR="00893B43" w:rsidRDefault="00000000">
            <w:pPr>
              <w:jc w:val="center"/>
            </w:pPr>
            <w:r>
              <w:t>stocktitan.net — "PDD Holdings Q1 revenue up 11%, net income down 15%"</w:t>
            </w:r>
          </w:p>
        </w:tc>
        <w:tc>
          <w:tcPr>
            <w:tcW w:w="26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235DD" w14:textId="77777777" w:rsidR="00893B43" w:rsidRDefault="00000000">
            <w:pPr>
              <w:jc w:val="right"/>
            </w:pPr>
            <w:r>
              <w:t>2026-05-27</w:t>
            </w:r>
          </w:p>
        </w:tc>
        <w:tc>
          <w:tcPr>
            <w:tcW w:w="462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4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93229" w14:textId="77777777" w:rsidR="00893B43" w:rsidRDefault="00000000">
            <w:pPr>
              <w:jc w:val="center"/>
            </w:pPr>
            <w:r>
              <w:t>stocktitan.net/news/PDD/pdd-holdings-announces-first-quarter-2026-unaudited-financial-2iwyuhtjni8p.html</w:t>
            </w:r>
          </w:p>
        </w:tc>
      </w:tr>
      <w:tr w:rsidR="00893B43" w14:paraId="1489CE15" w14:textId="77777777" w:rsidTr="004776AB">
        <w:trPr>
          <w:jc w:val="center"/>
        </w:trPr>
        <w:tc>
          <w:tcPr>
            <w:tcW w:w="69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A8F2C" w14:textId="77777777" w:rsidR="00893B43" w:rsidRDefault="00000000">
            <w:pPr>
              <w:jc w:val="right"/>
            </w:pPr>
            <w:r>
              <w:t>11</w:t>
            </w:r>
          </w:p>
        </w:tc>
        <w:tc>
          <w:tcPr>
            <w:tcW w:w="321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3365E" w14:textId="77777777" w:rsidR="00893B43" w:rsidRDefault="00000000">
            <w:pPr>
              <w:jc w:val="center"/>
            </w:pPr>
            <w:r>
              <w:t xml:space="preserve">Refinitiv </w:t>
            </w:r>
            <w:r>
              <w:t>分析师一致预期（综合</w:t>
            </w:r>
            <w:r>
              <w:t xml:space="preserve"> Investing.com + stocktitan </w:t>
            </w:r>
            <w:r>
              <w:t>报道）：营收</w:t>
            </w:r>
            <w:r>
              <w:t xml:space="preserve"> RMB 1,098 </w:t>
            </w:r>
            <w:r>
              <w:t>亿</w:t>
            </w:r>
          </w:p>
        </w:tc>
        <w:tc>
          <w:tcPr>
            <w:tcW w:w="26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99481" w14:textId="77777777" w:rsidR="00893B43" w:rsidRDefault="00000000">
            <w:pPr>
              <w:jc w:val="right"/>
            </w:pPr>
            <w:r>
              <w:t>2026-05-26</w:t>
            </w:r>
            <w:r>
              <w:t>（财报前一日）</w:t>
            </w:r>
          </w:p>
        </w:tc>
        <w:tc>
          <w:tcPr>
            <w:tcW w:w="462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30955" w14:textId="77777777" w:rsidR="00893B43" w:rsidRDefault="00000000">
            <w:pPr>
              <w:jc w:val="center"/>
            </w:pPr>
            <w:r>
              <w:t>—</w:t>
            </w:r>
          </w:p>
        </w:tc>
      </w:tr>
    </w:tbl>
    <w:p w14:paraId="05B3CB0F" w14:textId="77777777" w:rsidR="00893B43" w:rsidRDefault="00893B43"/>
    <w:p w14:paraId="5D81A03E" w14:textId="77777777" w:rsidR="00893B43" w:rsidRDefault="00000000">
      <w:pPr>
        <w:pStyle w:val="31"/>
      </w:pPr>
      <w:r>
        <w:rPr>
          <w:rFonts w:ascii="Arial" w:eastAsia="宋体" w:hAnsi="Arial"/>
          <w:sz w:val="24"/>
        </w:rPr>
        <w:t>声明</w:t>
      </w:r>
    </w:p>
    <w:p w14:paraId="50ED414A" w14:textId="77777777" w:rsidR="00893B43" w:rsidRDefault="00000000">
      <w:r>
        <w:rPr>
          <w:lang w:eastAsia="zh-CN"/>
        </w:rPr>
        <w:t>本报告中标注</w:t>
      </w:r>
      <w:r>
        <w:rPr>
          <w:lang w:eastAsia="zh-CN"/>
        </w:rPr>
        <w:t>"</w:t>
      </w:r>
      <w:r>
        <w:rPr>
          <w:lang w:eastAsia="zh-CN"/>
        </w:rPr>
        <w:t>估算</w:t>
      </w:r>
      <w:r>
        <w:rPr>
          <w:lang w:eastAsia="zh-CN"/>
        </w:rPr>
        <w:t>""</w:t>
      </w:r>
      <w:r>
        <w:rPr>
          <w:lang w:eastAsia="zh-CN"/>
        </w:rPr>
        <w:t>估</w:t>
      </w:r>
      <w:r>
        <w:rPr>
          <w:lang w:eastAsia="zh-CN"/>
        </w:rPr>
        <w:t>""</w:t>
      </w:r>
      <w:r>
        <w:rPr>
          <w:lang w:eastAsia="zh-CN"/>
        </w:rPr>
        <w:t>约</w:t>
      </w:r>
      <w:r>
        <w:rPr>
          <w:lang w:eastAsia="zh-CN"/>
        </w:rPr>
        <w:t>"</w:t>
      </w:r>
      <w:r>
        <w:rPr>
          <w:lang w:eastAsia="zh-CN"/>
        </w:rPr>
        <w:t>等字样的数据，均为基于公开信息的推算，非官方披露数字。</w:t>
      </w:r>
      <w:r>
        <w:rPr>
          <w:b/>
          <w:lang w:eastAsia="zh-CN"/>
        </w:rPr>
        <w:t>拼多多自上市以来从不披露</w:t>
      </w:r>
      <w:r>
        <w:rPr>
          <w:b/>
          <w:lang w:eastAsia="zh-CN"/>
        </w:rPr>
        <w:t xml:space="preserve"> GMV</w:t>
      </w:r>
      <w:r>
        <w:rPr>
          <w:b/>
          <w:lang w:eastAsia="zh-CN"/>
        </w:rPr>
        <w:t>、</w:t>
      </w:r>
      <w:r>
        <w:rPr>
          <w:b/>
          <w:lang w:eastAsia="zh-CN"/>
        </w:rPr>
        <w:t>MAU</w:t>
      </w:r>
      <w:r>
        <w:rPr>
          <w:b/>
          <w:lang w:eastAsia="zh-CN"/>
        </w:rPr>
        <w:t>、</w:t>
      </w:r>
      <w:r>
        <w:rPr>
          <w:b/>
          <w:lang w:eastAsia="zh-CN"/>
        </w:rPr>
        <w:t>DAU</w:t>
      </w:r>
      <w:r>
        <w:rPr>
          <w:b/>
          <w:lang w:eastAsia="zh-CN"/>
        </w:rPr>
        <w:t>、</w:t>
      </w:r>
      <w:r>
        <w:rPr>
          <w:b/>
          <w:lang w:eastAsia="zh-CN"/>
        </w:rPr>
        <w:t>Active buyers</w:t>
      </w:r>
      <w:r>
        <w:rPr>
          <w:b/>
          <w:lang w:eastAsia="zh-CN"/>
        </w:rPr>
        <w:t>、</w:t>
      </w:r>
      <w:r>
        <w:rPr>
          <w:b/>
          <w:lang w:eastAsia="zh-CN"/>
        </w:rPr>
        <w:t>ARPU</w:t>
      </w:r>
      <w:r>
        <w:rPr>
          <w:b/>
          <w:lang w:eastAsia="zh-CN"/>
        </w:rPr>
        <w:t>、</w:t>
      </w:r>
      <w:proofErr w:type="spellStart"/>
      <w:r>
        <w:rPr>
          <w:b/>
          <w:lang w:eastAsia="zh-CN"/>
        </w:rPr>
        <w:t>CapEx</w:t>
      </w:r>
      <w:proofErr w:type="spellEnd"/>
      <w:r>
        <w:rPr>
          <w:b/>
          <w:lang w:eastAsia="zh-CN"/>
        </w:rPr>
        <w:t>、</w:t>
      </w:r>
      <w:proofErr w:type="spellStart"/>
      <w:r>
        <w:rPr>
          <w:b/>
          <w:lang w:eastAsia="zh-CN"/>
        </w:rPr>
        <w:t>Temu</w:t>
      </w:r>
      <w:proofErr w:type="spellEnd"/>
      <w:r>
        <w:rPr>
          <w:b/>
          <w:lang w:eastAsia="zh-CN"/>
        </w:rPr>
        <w:t xml:space="preserve"> </w:t>
      </w:r>
      <w:r>
        <w:rPr>
          <w:b/>
          <w:lang w:eastAsia="zh-CN"/>
        </w:rPr>
        <w:t>独立财务数据等运营指标</w:t>
      </w:r>
      <w:r>
        <w:rPr>
          <w:lang w:eastAsia="zh-CN"/>
        </w:rPr>
        <w:t>，本报告涉及上述指标处统一标注</w:t>
      </w:r>
      <w:r>
        <w:rPr>
          <w:lang w:eastAsia="zh-CN"/>
        </w:rPr>
        <w:t>"</w:t>
      </w:r>
      <w:r>
        <w:rPr>
          <w:lang w:eastAsia="zh-CN"/>
        </w:rPr>
        <w:t>未披露</w:t>
      </w:r>
      <w:r>
        <w:rPr>
          <w:lang w:eastAsia="zh-CN"/>
        </w:rPr>
        <w:t>"</w:t>
      </w:r>
      <w:r>
        <w:rPr>
          <w:lang w:eastAsia="zh-CN"/>
        </w:rPr>
        <w:t>或基于卖方惯例做</w:t>
      </w:r>
      <w:r>
        <w:rPr>
          <w:lang w:eastAsia="zh-CN"/>
        </w:rPr>
        <w:t>"</w:t>
      </w:r>
      <w:r>
        <w:rPr>
          <w:lang w:eastAsia="zh-CN"/>
        </w:rPr>
        <w:t>估</w:t>
      </w:r>
      <w:r>
        <w:rPr>
          <w:lang w:eastAsia="zh-CN"/>
        </w:rPr>
        <w:t>"</w:t>
      </w:r>
      <w:r>
        <w:rPr>
          <w:lang w:eastAsia="zh-CN"/>
        </w:rPr>
        <w:t>。</w:t>
      </w:r>
      <w:r>
        <w:rPr>
          <w:lang w:eastAsia="zh-CN"/>
        </w:rPr>
        <w:t xml:space="preserve">Seeking Alpha </w:t>
      </w:r>
      <w:r>
        <w:rPr>
          <w:lang w:eastAsia="zh-CN"/>
        </w:rPr>
        <w:t>提供的</w:t>
      </w:r>
      <w:r>
        <w:rPr>
          <w:lang w:eastAsia="zh-CN"/>
        </w:rPr>
        <w:t xml:space="preserve"> transcript </w:t>
      </w:r>
      <w:r>
        <w:rPr>
          <w:lang w:eastAsia="zh-CN"/>
        </w:rPr>
        <w:t>将</w:t>
      </w:r>
      <w:r>
        <w:rPr>
          <w:lang w:eastAsia="zh-CN"/>
        </w:rPr>
        <w:t xml:space="preserve"> "Ms. Jun Liu, VP of Finance"</w:t>
      </w:r>
      <w:r>
        <w:rPr>
          <w:lang w:eastAsia="zh-CN"/>
        </w:rPr>
        <w:t>（中文名</w:t>
      </w:r>
      <w:r>
        <w:rPr>
          <w:lang w:eastAsia="zh-CN"/>
        </w:rPr>
        <w:t xml:space="preserve"> </w:t>
      </w:r>
      <w:r>
        <w:rPr>
          <w:lang w:eastAsia="zh-CN"/>
        </w:rPr>
        <w:t>刘珺）误转录为</w:t>
      </w:r>
      <w:r>
        <w:rPr>
          <w:lang w:eastAsia="zh-CN"/>
        </w:rPr>
        <w:t xml:space="preserve"> "David Liu / John"</w:t>
      </w:r>
      <w:r>
        <w:rPr>
          <w:lang w:eastAsia="zh-CN"/>
        </w:rPr>
        <w:t>，本报告依据公司官方</w:t>
      </w:r>
      <w:r>
        <w:rPr>
          <w:lang w:eastAsia="zh-CN"/>
        </w:rPr>
        <w:t xml:space="preserve"> PR </w:t>
      </w:r>
      <w:r>
        <w:rPr>
          <w:lang w:eastAsia="zh-CN"/>
        </w:rPr>
        <w:t>第</w:t>
      </w:r>
      <w:r>
        <w:rPr>
          <w:lang w:eastAsia="zh-CN"/>
        </w:rPr>
        <w:t xml:space="preserve"> 20 </w:t>
      </w:r>
      <w:r>
        <w:rPr>
          <w:lang w:eastAsia="zh-CN"/>
        </w:rPr>
        <w:t>行已做归属修正。</w:t>
      </w:r>
      <w:r>
        <w:t xml:space="preserve">PR </w:t>
      </w:r>
      <w:proofErr w:type="spellStart"/>
      <w:r>
        <w:t>文件第</w:t>
      </w:r>
      <w:proofErr w:type="spellEnd"/>
      <w:r>
        <w:t xml:space="preserve"> 6 </w:t>
      </w:r>
      <w:r>
        <w:t>行</w:t>
      </w:r>
      <w:r>
        <w:t xml:space="preserve"> "US$115.4 billion" </w:t>
      </w:r>
      <w:r>
        <w:t>为源文笔误（汇率</w:t>
      </w:r>
      <w:r>
        <w:t xml:space="preserve"> 6.898 </w:t>
      </w:r>
      <w:r>
        <w:t>下应为</w:t>
      </w:r>
      <w:r>
        <w:t xml:space="preserve"> US$15.4 billion</w:t>
      </w:r>
      <w:r>
        <w:t>），本报告统一采用</w:t>
      </w:r>
      <w:r>
        <w:t xml:space="preserve"> US$15.4 billion</w:t>
      </w:r>
      <w:r>
        <w:t>。使用时请以官方财报数据为最终依据。</w:t>
      </w:r>
    </w:p>
    <w:p w14:paraId="38EE9AC3" w14:textId="77777777" w:rsidR="00893B43" w:rsidRDefault="00893B43"/>
    <w:sectPr w:rsidR="00893B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1F2EE3"/>
    <w:multiLevelType w:val="hybridMultilevel"/>
    <w:tmpl w:val="C99E3C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4CD557B3"/>
    <w:multiLevelType w:val="hybridMultilevel"/>
    <w:tmpl w:val="CDDE5722"/>
    <w:lvl w:ilvl="0" w:tplc="347CF9F4">
      <w:start w:val="395"/>
      <w:numFmt w:val="bullet"/>
      <w:lvlText w:val="-"/>
      <w:lvlJc w:val="left"/>
      <w:pPr>
        <w:ind w:left="360" w:hanging="36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95136885">
    <w:abstractNumId w:val="8"/>
  </w:num>
  <w:num w:numId="2" w16cid:durableId="1875998991">
    <w:abstractNumId w:val="6"/>
  </w:num>
  <w:num w:numId="3" w16cid:durableId="148979101">
    <w:abstractNumId w:val="5"/>
  </w:num>
  <w:num w:numId="4" w16cid:durableId="1090542358">
    <w:abstractNumId w:val="4"/>
  </w:num>
  <w:num w:numId="5" w16cid:durableId="1974941786">
    <w:abstractNumId w:val="7"/>
  </w:num>
  <w:num w:numId="6" w16cid:durableId="1203323507">
    <w:abstractNumId w:val="3"/>
  </w:num>
  <w:num w:numId="7" w16cid:durableId="1613170688">
    <w:abstractNumId w:val="2"/>
  </w:num>
  <w:num w:numId="8" w16cid:durableId="302126259">
    <w:abstractNumId w:val="1"/>
  </w:num>
  <w:num w:numId="9" w16cid:durableId="574969682">
    <w:abstractNumId w:val="0"/>
  </w:num>
  <w:num w:numId="10" w16cid:durableId="831872450">
    <w:abstractNumId w:val="10"/>
  </w:num>
  <w:num w:numId="11" w16cid:durableId="231010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305"/>
    <w:rsid w:val="0015074B"/>
    <w:rsid w:val="0029639D"/>
    <w:rsid w:val="002F537A"/>
    <w:rsid w:val="00326F90"/>
    <w:rsid w:val="004776AB"/>
    <w:rsid w:val="004818FA"/>
    <w:rsid w:val="00893B43"/>
    <w:rsid w:val="00AA1D8D"/>
    <w:rsid w:val="00B47730"/>
    <w:rsid w:val="00C9581E"/>
    <w:rsid w:val="00CB0664"/>
    <w:rsid w:val="00EA4760"/>
    <w:rsid w:val="00EE50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0DD3F1"/>
  <w14:defaultImageDpi w14:val="300"/>
  <w15:docId w15:val="{1D1CB065-BE3D-534B-B519-01E0AA49A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宋体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19</Pages>
  <Words>2977</Words>
  <Characters>16972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winnie</cp:lastModifiedBy>
  <cp:revision>10</cp:revision>
  <dcterms:created xsi:type="dcterms:W3CDTF">2013-12-23T23:15:00Z</dcterms:created>
  <dcterms:modified xsi:type="dcterms:W3CDTF">2026-05-28T02:02:00Z</dcterms:modified>
  <cp:category/>
</cp:coreProperties>
</file>