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BB22A">
      <w:pPr>
        <w:bidi w:val="0"/>
        <w:jc w:val="center"/>
        <w:rPr>
          <w:rFonts w:hint="eastAsia" w:ascii="方正小标宋_GBK" w:hAnsi="方正小标宋_GBK" w:eastAsia="方正小标宋_GBK" w:cs="方正小标宋_GBK"/>
        </w:rPr>
      </w:pPr>
      <w:r>
        <w:rPr>
          <w:rFonts w:hint="eastAsia" w:ascii="方正小标宋_GBK" w:hAnsi="方正小标宋_GBK" w:eastAsia="方正小标宋_GBK" w:cs="方正小标宋_GBK"/>
          <w:lang w:val="en-US" w:eastAsia="zh-CN"/>
        </w:rPr>
        <w:t>牟氏师门学生</w:t>
      </w:r>
      <w:r>
        <w:rPr>
          <w:rFonts w:hint="eastAsia" w:ascii="方正小标宋_GBK" w:hAnsi="方正小标宋_GBK" w:eastAsia="方正小标宋_GBK" w:cs="方正小标宋_GBK"/>
        </w:rPr>
        <w:t>花名册轻量化系统功能与架构设计</w:t>
      </w:r>
    </w:p>
    <w:p w14:paraId="1FAF52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</w:p>
    <w:p w14:paraId="4D9BB815">
      <w:pPr>
        <w:pStyle w:val="2"/>
        <w:bidi w:val="0"/>
        <w:ind w:left="0" w:leftChars="0" w:firstLine="0" w:firstLineChars="0"/>
      </w:pPr>
      <w:r>
        <w:t>一、功能四维图核心维度定义</w:t>
      </w:r>
    </w:p>
    <w:p w14:paraId="5781B303">
      <w:pPr>
        <w:bidi w:val="0"/>
        <w:ind w:firstLine="640" w:firstLineChars="200"/>
        <w:rPr>
          <w:lang w:val="en-US" w:eastAsia="zh-CN"/>
        </w:rPr>
      </w:pPr>
      <w:r>
        <w:rPr>
          <w:lang w:val="en-US" w:eastAsia="zh-CN"/>
        </w:rPr>
        <w:t>围绕</w:t>
      </w:r>
      <w:r>
        <w:rPr>
          <w:rFonts w:hint="eastAsia"/>
          <w:lang w:val="en-US" w:eastAsia="zh-CN"/>
        </w:rPr>
        <w:t>“</w:t>
      </w:r>
      <w:r>
        <w:rPr>
          <w:b/>
          <w:bCs/>
          <w:lang w:val="en-US" w:eastAsia="zh-CN"/>
        </w:rPr>
        <w:t>轻量化、易操作、多维度查询、自主</w:t>
      </w:r>
      <w:r>
        <w:rPr>
          <w:rFonts w:hint="eastAsia"/>
          <w:b/>
          <w:bCs/>
          <w:lang w:val="en-US" w:eastAsia="zh-CN"/>
        </w:rPr>
        <w:t>注册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的核心目标，选取用户角色、功能层级、业务模块、数据属性四个维度构建完整功能体系，四维交叉覆盖所有功能场景，同时严格控制操作深度，满足快速</w:t>
      </w:r>
      <w:r>
        <w:rPr>
          <w:rFonts w:hint="eastAsia"/>
          <w:lang w:val="en-US" w:eastAsia="zh-CN"/>
        </w:rPr>
        <w:t>便捷</w:t>
      </w:r>
      <w:bookmarkStart w:id="0" w:name="_GoBack"/>
      <w:bookmarkEnd w:id="0"/>
      <w:r>
        <w:rPr>
          <w:lang w:val="en-US" w:eastAsia="zh-CN"/>
        </w:rPr>
        <w:t>查看需求。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9"/>
        <w:gridCol w:w="2834"/>
        <w:gridCol w:w="2835"/>
      </w:tblGrid>
      <w:tr w14:paraId="034D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A321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维度分类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A13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维度说明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ECD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细分项</w:t>
            </w:r>
          </w:p>
        </w:tc>
      </w:tr>
      <w:tr w14:paraId="03A4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770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用户角色维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678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按操作权限与使用身份划分，明确不同主体的功能边界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E76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1. 游客（未登录用户）2. 注册学生（毕业生 / 在校生，实名主体）3. 系统管理员</w:t>
            </w:r>
          </w:p>
        </w:tc>
      </w:tr>
      <w:tr w14:paraId="1976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C35D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功能层级维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FD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按页面访问深度划分，严格控制最高层级为 3 级，保障快速访问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31E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1. 一级入口（首页直达，1 次点击）2. 二级页面（功能页，2 次点击）3. 三级操作（详情内操作，3 次点击内完成）</w:t>
            </w:r>
          </w:p>
        </w:tc>
      </w:tr>
      <w:tr w14:paraId="502A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8EC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业务模块维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668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按业务场景划分核心功能板块，是系统功能的主干框架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FDF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1. 花名册浏览与查询模块2. 自主注册与信息维护模块3. 个人中心模块4. 系统管理模块</w:t>
            </w:r>
          </w:p>
        </w:tc>
      </w:tr>
      <w:tr w14:paraId="4701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  <w:jc w:val="center"/>
        </w:trPr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31B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数据属性维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1692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按信息类别划分学生数据字段，既支撑详情展示，也支撑多维度筛选</w:t>
            </w:r>
          </w:p>
        </w:tc>
        <w:tc>
          <w:tcPr>
            <w:tcW w:w="288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FDA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1. 基础身份信息2. 学业履历信息3. 就业发展信息4. 联系与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补充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信息</w:t>
            </w:r>
          </w:p>
        </w:tc>
      </w:tr>
    </w:tbl>
    <w:p w14:paraId="73057A4D">
      <w:pPr>
        <w:pStyle w:val="2"/>
        <w:bidi w:val="0"/>
        <w:ind w:left="0" w:leftChars="0" w:firstLine="0" w:firstLineChars="0"/>
      </w:pPr>
      <w:r>
        <w:t>二、学生信息数据字段明细（数据属性维）</w:t>
      </w:r>
    </w:p>
    <w:p w14:paraId="20F34B1D">
      <w:pPr>
        <w:bidi w:val="0"/>
        <w:rPr>
          <w:rFonts w:hint="eastAsia" w:eastAsia="方正仿宋_GBK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基础身份信息：姓名、性别、民族、籍贯、个人头像</w:t>
      </w:r>
      <w:r>
        <w:rPr>
          <w:rFonts w:hint="eastAsia"/>
          <w:lang w:eastAsia="zh-CN"/>
        </w:rPr>
        <w:t>；</w:t>
      </w:r>
    </w:p>
    <w:p w14:paraId="27FE3B2B">
      <w:pPr>
        <w:bidi w:val="0"/>
        <w:rPr>
          <w:rFonts w:hint="eastAsia" w:eastAsia="方正仿宋_GBK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学业履历信息：入学年份、毕业年份、在校状态（毕业 / 在读）</w:t>
      </w:r>
      <w:r>
        <w:rPr>
          <w:rFonts w:hint="eastAsia"/>
          <w:lang w:eastAsia="zh-CN"/>
        </w:rPr>
        <w:t>；</w:t>
      </w:r>
    </w:p>
    <w:p w14:paraId="25218400">
      <w:pPr>
        <w:bidi w:val="0"/>
        <w:rPr>
          <w:rFonts w:hint="eastAsia" w:eastAsia="方正仿宋_GBK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就业发展信息：工作单位、工作岗位、所属行业、所在城市</w:t>
      </w:r>
      <w:r>
        <w:rPr>
          <w:rFonts w:hint="eastAsia"/>
          <w:lang w:eastAsia="zh-CN"/>
        </w:rPr>
        <w:t>；</w:t>
      </w:r>
    </w:p>
    <w:p w14:paraId="307A42A6">
      <w:pPr>
        <w:bidi w:val="0"/>
        <w:rPr>
          <w:rFonts w:hint="eastAsia" w:eastAsia="方正仿宋_GBK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联系与补充信息：手机号码、电子邮箱、个人简介</w:t>
      </w:r>
      <w:r>
        <w:rPr>
          <w:rFonts w:hint="eastAsia"/>
          <w:lang w:val="en-US" w:eastAsia="zh-CN"/>
        </w:rPr>
        <w:t>等。</w:t>
      </w:r>
    </w:p>
    <w:p w14:paraId="272E2A63">
      <w:pPr>
        <w:pStyle w:val="2"/>
        <w:bidi w:val="0"/>
        <w:ind w:left="0" w:leftChars="0" w:firstLine="0" w:firstLineChars="0"/>
      </w:pPr>
      <w:r>
        <w:t>三、核心业务模块功能点详解</w:t>
      </w:r>
    </w:p>
    <w:p w14:paraId="039C3E9F">
      <w:pPr>
        <w:bidi w:val="0"/>
      </w:pPr>
      <w:r>
        <w:rPr>
          <w:lang w:val="en-US" w:eastAsia="zh-CN"/>
        </w:rPr>
        <w:t>以业务模块为主干，对应角色权限与功能层级，明确所有功能点的边界与落地逻辑：</w:t>
      </w:r>
    </w:p>
    <w:p w14:paraId="3A280D35">
      <w:pPr>
        <w:bidi w:val="0"/>
        <w:rPr>
          <w:b/>
          <w:bCs/>
        </w:rPr>
      </w:pPr>
      <w:r>
        <w:rPr>
          <w:b/>
          <w:bCs/>
        </w:rPr>
        <w:t>模块 1：花名册浏览与查询模块</w:t>
      </w:r>
    </w:p>
    <w:p w14:paraId="063692AF">
      <w:pPr>
        <w:bidi w:val="0"/>
        <w:rPr>
          <w:lang w:val="en-US" w:eastAsia="zh-CN"/>
        </w:rPr>
      </w:pPr>
      <w:r>
        <w:rPr>
          <w:lang w:val="en-US" w:eastAsia="zh-CN"/>
        </w:rPr>
        <w:t>核心定位：系统首页核心功能，满足快速查看、多维度筛选、详情查阅需求，核心操作2次点击内完成。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5"/>
        <w:gridCol w:w="2360"/>
        <w:gridCol w:w="1391"/>
        <w:gridCol w:w="1701"/>
        <w:gridCol w:w="1701"/>
      </w:tblGrid>
      <w:tr w14:paraId="25B4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5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397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236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34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139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4B17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适用角色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D6E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0" w:type="auto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2F8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关联数据维度</w:t>
            </w:r>
          </w:p>
        </w:tc>
      </w:tr>
      <w:tr w14:paraId="087E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5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1B2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花名册列表展示</w:t>
            </w:r>
          </w:p>
        </w:tc>
        <w:tc>
          <w:tcPr>
            <w:tcW w:w="236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DCF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首页默认以卡片 / 列表形式展示学生信息，默认按毕业年份倒序排列，支持切换排列方式</w:t>
            </w:r>
          </w:p>
        </w:tc>
        <w:tc>
          <w:tcPr>
            <w:tcW w:w="139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708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AA6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一级入口（首页）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F4B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全维度基础字段</w:t>
            </w:r>
          </w:p>
        </w:tc>
      </w:tr>
      <w:tr w14:paraId="4464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5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62D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关键词快速搜索</w:t>
            </w:r>
          </w:p>
        </w:tc>
        <w:tc>
          <w:tcPr>
            <w:tcW w:w="236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D2C2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首页顶部常驻搜索框，支持姓名、专业、单位、行业关键词模糊搜索，输入即实时匹配</w:t>
            </w:r>
          </w:p>
        </w:tc>
        <w:tc>
          <w:tcPr>
            <w:tcW w:w="139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4C1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336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一级入口（首页）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389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404B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5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36D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多维度组合筛选</w:t>
            </w:r>
          </w:p>
        </w:tc>
        <w:tc>
          <w:tcPr>
            <w:tcW w:w="236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B5D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点击筛选按钮展开侧边面板，支持按毕业年份、所属行业、所在城市等维度组合筛选，一键重置筛选条件</w:t>
            </w:r>
          </w:p>
        </w:tc>
        <w:tc>
          <w:tcPr>
            <w:tcW w:w="139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379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836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二级页面（侧边弹窗）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E29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学业、就业、基础身份维度</w:t>
            </w:r>
          </w:p>
        </w:tc>
      </w:tr>
      <w:tr w14:paraId="1E7E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5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267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学生详情查看</w:t>
            </w:r>
          </w:p>
        </w:tc>
        <w:tc>
          <w:tcPr>
            <w:tcW w:w="236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286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点击学生卡片进入详情页，完整展示该学生所有公开信息；联系方式可按隐私设置分级可见</w:t>
            </w:r>
          </w:p>
        </w:tc>
        <w:tc>
          <w:tcPr>
            <w:tcW w:w="139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6DE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游客查看公开信息，注册学生查看全量信息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739B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59A9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74EE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5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18F0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筛选结果导出</w:t>
            </w:r>
          </w:p>
        </w:tc>
        <w:tc>
          <w:tcPr>
            <w:tcW w:w="2360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81E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支持将当前筛选结果导出为 Excel 表格，可配置导出字段范围</w:t>
            </w:r>
          </w:p>
        </w:tc>
        <w:tc>
          <w:tcPr>
            <w:tcW w:w="139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5C1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A35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</w:t>
            </w:r>
          </w:p>
        </w:tc>
        <w:tc>
          <w:tcPr>
            <w:tcW w:w="1701" w:type="dxa"/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624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</w:tbl>
    <w:p w14:paraId="618A6FE0">
      <w:pPr>
        <w:bidi w:val="0"/>
        <w:rPr>
          <w:b/>
          <w:bCs/>
        </w:rPr>
      </w:pPr>
      <w:r>
        <w:rPr>
          <w:b/>
          <w:bCs/>
        </w:rPr>
        <w:t>模块 2：自主注册与信息维护模块</w:t>
      </w:r>
    </w:p>
    <w:p w14:paraId="47E643FA">
      <w:pPr>
        <w:bidi w:val="0"/>
        <w:rPr>
          <w:rFonts w:ascii="宋体" w:hAnsi="宋体" w:eastAsia="宋体" w:cs="宋体"/>
          <w:color w:val="000000"/>
          <w:kern w:val="0"/>
          <w:szCs w:val="19"/>
          <w:lang w:val="en-US" w:eastAsia="zh-CN" w:bidi="ar"/>
        </w:rPr>
      </w:pPr>
      <w:r>
        <w:rPr>
          <w:lang w:val="en-US" w:eastAsia="zh-CN"/>
        </w:rPr>
        <w:t>核心定位：学生自主录入数据的入口，降低初始数据接入成本，支持动态信息自主更新。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2513"/>
        <w:gridCol w:w="1409"/>
        <w:gridCol w:w="1688"/>
        <w:gridCol w:w="1713"/>
      </w:tblGrid>
      <w:tr w14:paraId="5470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FCC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1478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EA6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829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F44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适用角色</w:t>
            </w:r>
          </w:p>
        </w:tc>
        <w:tc>
          <w:tcPr>
            <w:tcW w:w="99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8C9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1007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F16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关联数据维度</w:t>
            </w:r>
          </w:p>
        </w:tc>
      </w:tr>
      <w:tr w14:paraId="314D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F6B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自主注册表单</w:t>
            </w:r>
          </w:p>
        </w:tc>
        <w:tc>
          <w:tcPr>
            <w:tcW w:w="1478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515B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首页「注册」入口直达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姓名、毕业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入学年份、籍贯、工作信息、联系方式等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字段尽量要求完善填写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，提交后自动入库并进入花名册</w:t>
            </w:r>
          </w:p>
        </w:tc>
        <w:tc>
          <w:tcPr>
            <w:tcW w:w="829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83B4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未注册学生</w:t>
            </w:r>
          </w:p>
        </w:tc>
        <w:tc>
          <w:tcPr>
            <w:tcW w:w="99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E3C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007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2C3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全维度字段</w:t>
            </w:r>
          </w:p>
        </w:tc>
      </w:tr>
      <w:tr w14:paraId="54DD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203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单渠道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密码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验证</w:t>
            </w:r>
          </w:p>
        </w:tc>
        <w:tc>
          <w:tcPr>
            <w:tcW w:w="1478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330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注册仅需手机号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密码验证皆可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完成账号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，无需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多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重验证；后续可在个人中心补充另一项联系方式</w:t>
            </w:r>
          </w:p>
        </w:tc>
        <w:tc>
          <w:tcPr>
            <w:tcW w:w="829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7A5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未注册学生、注册学生</w:t>
            </w:r>
          </w:p>
        </w:tc>
        <w:tc>
          <w:tcPr>
            <w:tcW w:w="99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D4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007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F32E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联系信息维度</w:t>
            </w:r>
          </w:p>
        </w:tc>
      </w:tr>
      <w:tr w14:paraId="657A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1596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个人信息编辑更新</w:t>
            </w:r>
          </w:p>
        </w:tc>
        <w:tc>
          <w:tcPr>
            <w:tcW w:w="1478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BA3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登录后可随时编辑全量个人信息，新增、修改工作岗位、所在城市、联系方式等动态信息，提交后实时同步至花名册，无审核等待</w:t>
            </w:r>
          </w:p>
        </w:tc>
        <w:tc>
          <w:tcPr>
            <w:tcW w:w="829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EBE4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注册学生</w:t>
            </w:r>
          </w:p>
        </w:tc>
        <w:tc>
          <w:tcPr>
            <w:tcW w:w="99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F91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007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C25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61DA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1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8ED0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信息完善度引导</w:t>
            </w:r>
          </w:p>
        </w:tc>
        <w:tc>
          <w:tcPr>
            <w:tcW w:w="1478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FCE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个人中心展示信息完整度进度条，提示用户补充籍贯、工作单位、个人简介等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相关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信息，仅做引导不做强制拦截</w:t>
            </w:r>
          </w:p>
        </w:tc>
        <w:tc>
          <w:tcPr>
            <w:tcW w:w="829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10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注册学生</w:t>
            </w:r>
          </w:p>
        </w:tc>
        <w:tc>
          <w:tcPr>
            <w:tcW w:w="993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D3E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007" w:type="pct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B6A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</w:tbl>
    <w:p w14:paraId="169BDA5D">
      <w:pPr>
        <w:bidi w:val="0"/>
        <w:rPr>
          <w:b/>
          <w:bCs/>
        </w:rPr>
      </w:pPr>
      <w:r>
        <w:rPr>
          <w:b/>
          <w:bCs/>
        </w:rPr>
        <w:t>模块 3：个人中心模块</w:t>
      </w:r>
    </w:p>
    <w:p w14:paraId="71D93EC1">
      <w:pPr>
        <w:bidi w:val="0"/>
        <w:rPr>
          <w:lang w:val="en-US" w:eastAsia="zh-CN"/>
        </w:rPr>
      </w:pPr>
      <w:r>
        <w:rPr>
          <w:lang w:val="en-US" w:eastAsia="zh-CN"/>
        </w:rPr>
        <w:t>核心定位：个人账号与信息的统一管理入口，功能聚合，路径简短。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47"/>
        <w:gridCol w:w="2270"/>
        <w:gridCol w:w="1495"/>
        <w:gridCol w:w="1705"/>
        <w:gridCol w:w="1705"/>
      </w:tblGrid>
      <w:tr w14:paraId="64D22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47" w:type="dxa"/>
            <w:vAlign w:val="center"/>
          </w:tcPr>
          <w:p w14:paraId="728B9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2270" w:type="dxa"/>
            <w:vAlign w:val="center"/>
          </w:tcPr>
          <w:p w14:paraId="3D4AB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1495" w:type="dxa"/>
            <w:vAlign w:val="center"/>
          </w:tcPr>
          <w:p w14:paraId="2EE222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适用角色</w:t>
            </w:r>
          </w:p>
        </w:tc>
        <w:tc>
          <w:tcPr>
            <w:tcW w:w="1705" w:type="dxa"/>
            <w:vAlign w:val="center"/>
          </w:tcPr>
          <w:p w14:paraId="4462B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1705" w:type="dxa"/>
            <w:vAlign w:val="center"/>
          </w:tcPr>
          <w:p w14:paraId="3BE45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关联数据维度</w:t>
            </w:r>
          </w:p>
        </w:tc>
      </w:tr>
      <w:tr w14:paraId="62A9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47" w:type="dxa"/>
            <w:vAlign w:val="center"/>
          </w:tcPr>
          <w:p w14:paraId="088F4C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账号登录 / 退出</w:t>
            </w:r>
          </w:p>
        </w:tc>
        <w:tc>
          <w:tcPr>
            <w:tcW w:w="2270" w:type="dxa"/>
            <w:vAlign w:val="center"/>
          </w:tcPr>
          <w:p w14:paraId="3D0A4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 xml:space="preserve">支持手机号+ </w:t>
            </w: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密码</w:t>
            </w: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登录，首页一键退出</w:t>
            </w:r>
          </w:p>
        </w:tc>
        <w:tc>
          <w:tcPr>
            <w:tcW w:w="1495" w:type="dxa"/>
            <w:vAlign w:val="center"/>
          </w:tcPr>
          <w:p w14:paraId="4FA70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注册学生、管理员</w:t>
            </w:r>
          </w:p>
        </w:tc>
        <w:tc>
          <w:tcPr>
            <w:tcW w:w="1705" w:type="dxa"/>
            <w:vAlign w:val="center"/>
          </w:tcPr>
          <w:p w14:paraId="66CA34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一级入口</w:t>
            </w:r>
          </w:p>
        </w:tc>
        <w:tc>
          <w:tcPr>
            <w:tcW w:w="1705" w:type="dxa"/>
            <w:vAlign w:val="center"/>
          </w:tcPr>
          <w:p w14:paraId="40886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456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47" w:type="dxa"/>
            <w:vAlign w:val="center"/>
          </w:tcPr>
          <w:p w14:paraId="04376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我的信息预览</w:t>
            </w:r>
          </w:p>
        </w:tc>
        <w:tc>
          <w:tcPr>
            <w:tcW w:w="2270" w:type="dxa"/>
            <w:vAlign w:val="center"/>
          </w:tcPr>
          <w:p w14:paraId="4F151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个人中心首页展示本人信息全貌，设置快捷编辑入口</w:t>
            </w:r>
          </w:p>
        </w:tc>
        <w:tc>
          <w:tcPr>
            <w:tcW w:w="1495" w:type="dxa"/>
            <w:vAlign w:val="center"/>
          </w:tcPr>
          <w:p w14:paraId="0836B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注册学生</w:t>
            </w:r>
          </w:p>
        </w:tc>
        <w:tc>
          <w:tcPr>
            <w:tcW w:w="1705" w:type="dxa"/>
            <w:vAlign w:val="center"/>
          </w:tcPr>
          <w:p w14:paraId="6EA3F9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705" w:type="dxa"/>
            <w:vAlign w:val="center"/>
          </w:tcPr>
          <w:p w14:paraId="640E3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24AB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47" w:type="dxa"/>
            <w:vAlign w:val="center"/>
          </w:tcPr>
          <w:p w14:paraId="2F96D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隐私设置</w:t>
            </w:r>
          </w:p>
        </w:tc>
        <w:tc>
          <w:tcPr>
            <w:tcW w:w="2270" w:type="dxa"/>
            <w:vAlign w:val="center"/>
          </w:tcPr>
          <w:p w14:paraId="40A221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可设置联系方式、工作信息的可见范围（全部可见 / 仅同届同专业可见 / 仅管理员可见）</w:t>
            </w:r>
          </w:p>
        </w:tc>
        <w:tc>
          <w:tcPr>
            <w:tcW w:w="1495" w:type="dxa"/>
            <w:vAlign w:val="center"/>
          </w:tcPr>
          <w:p w14:paraId="50089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注册学生</w:t>
            </w:r>
          </w:p>
        </w:tc>
        <w:tc>
          <w:tcPr>
            <w:tcW w:w="1705" w:type="dxa"/>
            <w:vAlign w:val="center"/>
          </w:tcPr>
          <w:p w14:paraId="37019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</w:t>
            </w:r>
          </w:p>
        </w:tc>
        <w:tc>
          <w:tcPr>
            <w:tcW w:w="1705" w:type="dxa"/>
            <w:vAlign w:val="center"/>
          </w:tcPr>
          <w:p w14:paraId="4BD25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联系、就业维度</w:t>
            </w:r>
          </w:p>
        </w:tc>
      </w:tr>
      <w:tr w14:paraId="522C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47" w:type="dxa"/>
            <w:vAlign w:val="center"/>
          </w:tcPr>
          <w:p w14:paraId="5C155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账号安全</w:t>
            </w:r>
          </w:p>
        </w:tc>
        <w:tc>
          <w:tcPr>
            <w:tcW w:w="2270" w:type="dxa"/>
            <w:vAlign w:val="center"/>
          </w:tcPr>
          <w:p w14:paraId="1B7A8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绑定 / 修改手机号、邮箱，设置登录密码</w:t>
            </w:r>
          </w:p>
        </w:tc>
        <w:tc>
          <w:tcPr>
            <w:tcW w:w="1495" w:type="dxa"/>
            <w:vAlign w:val="center"/>
          </w:tcPr>
          <w:p w14:paraId="0DF82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注册学生</w:t>
            </w:r>
          </w:p>
        </w:tc>
        <w:tc>
          <w:tcPr>
            <w:tcW w:w="1705" w:type="dxa"/>
            <w:vAlign w:val="center"/>
          </w:tcPr>
          <w:p w14:paraId="3B4FD7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</w:t>
            </w:r>
          </w:p>
        </w:tc>
        <w:tc>
          <w:tcPr>
            <w:tcW w:w="1705" w:type="dxa"/>
            <w:vAlign w:val="center"/>
          </w:tcPr>
          <w:p w14:paraId="04D91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2539245E">
      <w:pPr>
        <w:bidi w:val="0"/>
        <w:rPr>
          <w:b/>
          <w:bCs/>
        </w:rPr>
      </w:pPr>
      <w:r>
        <w:rPr>
          <w:b/>
          <w:bCs/>
        </w:rPr>
        <w:t>模块 4：系统管理模块</w:t>
      </w:r>
    </w:p>
    <w:p w14:paraId="69DE9447">
      <w:pPr>
        <w:bidi w:val="0"/>
        <w:rPr>
          <w:lang w:val="en-US" w:eastAsia="zh-CN"/>
        </w:rPr>
      </w:pPr>
      <w:r>
        <w:rPr>
          <w:lang w:val="en-US" w:eastAsia="zh-CN"/>
        </w:rPr>
        <w:t>核心定位：管理员独立后台，轻量化设计，仅保留核心管控功能。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7"/>
        <w:gridCol w:w="2240"/>
        <w:gridCol w:w="1535"/>
        <w:gridCol w:w="1705"/>
        <w:gridCol w:w="1705"/>
      </w:tblGrid>
      <w:tr w14:paraId="6217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7" w:type="dxa"/>
            <w:vAlign w:val="center"/>
          </w:tcPr>
          <w:p w14:paraId="32C4F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2240" w:type="dxa"/>
            <w:vAlign w:val="center"/>
          </w:tcPr>
          <w:p w14:paraId="16E75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1535" w:type="dxa"/>
            <w:vAlign w:val="center"/>
          </w:tcPr>
          <w:p w14:paraId="5D2B67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适用角色</w:t>
            </w:r>
          </w:p>
        </w:tc>
        <w:tc>
          <w:tcPr>
            <w:tcW w:w="1705" w:type="dxa"/>
            <w:vAlign w:val="center"/>
          </w:tcPr>
          <w:p w14:paraId="4C8A9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1705" w:type="dxa"/>
            <w:vAlign w:val="center"/>
          </w:tcPr>
          <w:p w14:paraId="7742C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关联数据维度</w:t>
            </w:r>
          </w:p>
        </w:tc>
      </w:tr>
      <w:tr w14:paraId="5583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7" w:type="dxa"/>
            <w:vAlign w:val="center"/>
          </w:tcPr>
          <w:p w14:paraId="49157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注册信息审核</w:t>
            </w:r>
          </w:p>
        </w:tc>
        <w:tc>
          <w:tcPr>
            <w:tcW w:w="2240" w:type="dxa"/>
            <w:vAlign w:val="center"/>
          </w:tcPr>
          <w:p w14:paraId="139EB6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集中处理新注册用户与信息修改申请，一键通过 / 驳回并填写备注</w:t>
            </w:r>
          </w:p>
        </w:tc>
        <w:tc>
          <w:tcPr>
            <w:tcW w:w="1535" w:type="dxa"/>
            <w:vAlign w:val="center"/>
          </w:tcPr>
          <w:p w14:paraId="6C0269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1705" w:type="dxa"/>
            <w:vAlign w:val="center"/>
          </w:tcPr>
          <w:p w14:paraId="12BAE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1705" w:type="dxa"/>
            <w:vAlign w:val="center"/>
          </w:tcPr>
          <w:p w14:paraId="23E2C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49FF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7" w:type="dxa"/>
            <w:vAlign w:val="center"/>
          </w:tcPr>
          <w:p w14:paraId="64D47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筛选维度配置</w:t>
            </w:r>
          </w:p>
        </w:tc>
        <w:tc>
          <w:tcPr>
            <w:tcW w:w="2240" w:type="dxa"/>
            <w:vAlign w:val="center"/>
          </w:tcPr>
          <w:p w14:paraId="5DC05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自定义前台展示的筛选字段，调整筛选项排序与显示状态</w:t>
            </w:r>
          </w:p>
        </w:tc>
        <w:tc>
          <w:tcPr>
            <w:tcW w:w="1535" w:type="dxa"/>
            <w:vAlign w:val="center"/>
          </w:tcPr>
          <w:p w14:paraId="2624F3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1705" w:type="dxa"/>
            <w:vAlign w:val="center"/>
          </w:tcPr>
          <w:p w14:paraId="0B315B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</w:t>
            </w:r>
          </w:p>
        </w:tc>
        <w:tc>
          <w:tcPr>
            <w:tcW w:w="1705" w:type="dxa"/>
            <w:vAlign w:val="center"/>
          </w:tcPr>
          <w:p w14:paraId="1E554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数据属性维</w:t>
            </w:r>
          </w:p>
        </w:tc>
      </w:tr>
      <w:tr w14:paraId="513CF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7" w:type="dxa"/>
            <w:vAlign w:val="center"/>
          </w:tcPr>
          <w:p w14:paraId="39CE04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系统基础配置</w:t>
            </w:r>
          </w:p>
        </w:tc>
        <w:tc>
          <w:tcPr>
            <w:tcW w:w="2240" w:type="dxa"/>
            <w:vAlign w:val="center"/>
          </w:tcPr>
          <w:p w14:paraId="0C89B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首页公告设置、注册开关控制、导出权限配置等基础功能</w:t>
            </w:r>
          </w:p>
        </w:tc>
        <w:tc>
          <w:tcPr>
            <w:tcW w:w="1535" w:type="dxa"/>
            <w:vAlign w:val="center"/>
          </w:tcPr>
          <w:p w14:paraId="19D2E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1705" w:type="dxa"/>
            <w:vAlign w:val="center"/>
          </w:tcPr>
          <w:p w14:paraId="60CE1F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</w:t>
            </w:r>
          </w:p>
        </w:tc>
        <w:tc>
          <w:tcPr>
            <w:tcW w:w="1705" w:type="dxa"/>
            <w:vAlign w:val="center"/>
          </w:tcPr>
          <w:p w14:paraId="43EA76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是否需要在考虑</w:t>
            </w:r>
          </w:p>
        </w:tc>
      </w:tr>
    </w:tbl>
    <w:p w14:paraId="6ED418C6">
      <w:pPr>
        <w:bidi w:val="0"/>
        <w:rPr>
          <w:b/>
          <w:bCs/>
        </w:rPr>
      </w:pPr>
      <w:r>
        <w:rPr>
          <w:b/>
          <w:bCs/>
        </w:rPr>
        <w:t>模块 5：数据统计分析模块</w:t>
      </w:r>
    </w:p>
    <w:p w14:paraId="4F01CC12">
      <w:pPr>
        <w:bidi w:val="0"/>
      </w:pPr>
      <w:r>
        <w:rPr>
          <w:lang w:val="en-US" w:eastAsia="zh-CN"/>
        </w:rPr>
        <w:t>核心定位：以可视化图表呈现花名册多维度分布情况，核心数据首页直观展示，详细统计二级页面可查，支持与花名册筛选联动，操作层级不超过 2 级。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2231"/>
        <w:gridCol w:w="1672"/>
        <w:gridCol w:w="1661"/>
        <w:gridCol w:w="1674"/>
      </w:tblGrid>
      <w:tr w14:paraId="1BF7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89B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13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1D4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45E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适用角色</w:t>
            </w:r>
          </w:p>
        </w:tc>
        <w:tc>
          <w:tcPr>
            <w:tcW w:w="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DE9E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7D9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关联数据维度</w:t>
            </w:r>
          </w:p>
        </w:tc>
      </w:tr>
      <w:tr w14:paraId="79747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E54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首页核心指标卡片</w:t>
            </w:r>
          </w:p>
        </w:tc>
        <w:tc>
          <w:tcPr>
            <w:tcW w:w="13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0B5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首页顶部常驻展示 4 项核心总量数据：总人数、毕业生数、在校生数、覆盖城市数，打开系统即可直观掌握整体规模</w:t>
            </w:r>
          </w:p>
        </w:tc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833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  <w:tc>
          <w:tcPr>
            <w:tcW w:w="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D64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一级入口（首页）</w:t>
            </w:r>
          </w:p>
        </w:tc>
        <w:tc>
          <w:tcPr>
            <w:tcW w:w="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4B2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学业、就业、地域维度</w:t>
            </w:r>
          </w:p>
        </w:tc>
      </w:tr>
      <w:tr w14:paraId="76B74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1C0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全维度统计概览</w:t>
            </w:r>
          </w:p>
        </w:tc>
        <w:tc>
          <w:tcPr>
            <w:tcW w:w="13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7D4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点击「查看完整统计」进入统计专区，以柱状图、饼图、排行榜形式展示全维度分布数据</w:t>
            </w:r>
          </w:p>
        </w:tc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31B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游客查看公开维度，注册学生查看全量公开统计，管理员查看全量统计</w:t>
            </w:r>
          </w:p>
        </w:tc>
        <w:tc>
          <w:tcPr>
            <w:tcW w:w="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723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二级页面</w:t>
            </w:r>
          </w:p>
        </w:tc>
        <w:tc>
          <w:tcPr>
            <w:tcW w:w="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F4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6C184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95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统计联动筛选</w:t>
            </w:r>
          </w:p>
        </w:tc>
        <w:tc>
          <w:tcPr>
            <w:tcW w:w="13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A7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点击统计图表中的任意维度项（如某城市、某行业），自动跳转至花名册页面并应用对应筛选条件，直接查看该维度下的学生列表</w:t>
            </w:r>
          </w:p>
        </w:tc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83C5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  <w:tc>
          <w:tcPr>
            <w:tcW w:w="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6AE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三级操作（联动跳转）</w:t>
            </w:r>
          </w:p>
        </w:tc>
        <w:tc>
          <w:tcPr>
            <w:tcW w:w="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B3F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58181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E86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筛选结果同步统计</w:t>
            </w:r>
          </w:p>
        </w:tc>
        <w:tc>
          <w:tcPr>
            <w:tcW w:w="13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E2E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花名册页面应用筛选条件后，首页统计卡片自动同步为当前筛选结果的对应数值，实现「筛选即统计」</w:t>
            </w:r>
          </w:p>
        </w:tc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9D3D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全部角色</w:t>
            </w:r>
          </w:p>
        </w:tc>
        <w:tc>
          <w:tcPr>
            <w:tcW w:w="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C1F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一级入口（实时同步）</w:t>
            </w:r>
          </w:p>
        </w:tc>
        <w:tc>
          <w:tcPr>
            <w:tcW w:w="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F8C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  <w:tr w14:paraId="1FEE5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481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统计报表导出</w:t>
            </w:r>
          </w:p>
        </w:tc>
        <w:tc>
          <w:tcPr>
            <w:tcW w:w="13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86F2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支持将全量统计数据导出为 Excel/PDF 格式报表，包含各维度明细数值与占比</w:t>
            </w:r>
          </w:p>
        </w:tc>
        <w:tc>
          <w:tcPr>
            <w:tcW w:w="9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5E7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60D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三级操作</w:t>
            </w:r>
          </w:p>
        </w:tc>
        <w:tc>
          <w:tcPr>
            <w:tcW w:w="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8B2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方正仿宋_GBK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全数据维度</w:t>
            </w:r>
          </w:p>
        </w:tc>
      </w:tr>
    </w:tbl>
    <w:p w14:paraId="533FC7E6">
      <w:pPr>
        <w:pStyle w:val="2"/>
        <w:bidi w:val="0"/>
        <w:ind w:left="0" w:leftChars="0" w:firstLine="0" w:firstLineChars="0"/>
        <w:rPr>
          <w:rFonts w:hint="eastAsia" w:eastAsia="方正黑体_GBK"/>
          <w:lang w:val="en-US" w:eastAsia="zh-CN"/>
        </w:rPr>
      </w:pPr>
      <w:r>
        <w:t>四、扁平化层级设计</w:t>
      </w:r>
      <w:r>
        <w:rPr>
          <w:rFonts w:hint="eastAsia"/>
          <w:lang w:val="en-US" w:eastAsia="zh-CN"/>
        </w:rPr>
        <w:t>要求</w:t>
      </w:r>
    </w:p>
    <w:p w14:paraId="21ECA87E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核心功能一级直达：花名册列表、搜索框、注册 / 登录、个人中心入口全部常驻首页，打开系统即可使用，无需跳转。</w:t>
      </w:r>
    </w:p>
    <w:p w14:paraId="0E4E0B8B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高频操作二级完成：筛选面板、学生详情、注册表单、信息编辑、个人中心均为二次点击可达，无多层嵌套页面。</w:t>
      </w:r>
    </w:p>
    <w:p w14:paraId="16910BE7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低频操作三级收尾：隐私设置、审核操作、数据导出等低频功能放在详情页或二级页面内，全系统最高操作层级不超过 3 级。</w:t>
      </w:r>
    </w:p>
    <w:p w14:paraId="1A4FA426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返回路径极简：所有二级页面均支持一键返回首页，详情页支持快速切换上下条学生信息，避免反复层级跳转。</w:t>
      </w:r>
    </w:p>
    <w:p w14:paraId="0F8EA9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82F2B"/>
    <w:rsid w:val="12736203"/>
    <w:rsid w:val="13C745E2"/>
    <w:rsid w:val="1A427FF1"/>
    <w:rsid w:val="2BAA609E"/>
    <w:rsid w:val="3F4F08F9"/>
    <w:rsid w:val="46D067E9"/>
    <w:rsid w:val="47E635CA"/>
    <w:rsid w:val="49994F73"/>
    <w:rsid w:val="4E942145"/>
    <w:rsid w:val="54671B45"/>
    <w:rsid w:val="56574046"/>
    <w:rsid w:val="57272B15"/>
    <w:rsid w:val="6192464C"/>
    <w:rsid w:val="636522D0"/>
    <w:rsid w:val="6AE461D0"/>
    <w:rsid w:val="6BAA1DA6"/>
    <w:rsid w:val="72AC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0" w:firstLineChars="200"/>
      <w:jc w:val="both"/>
    </w:pPr>
    <w:rPr>
      <w:rFonts w:ascii="Times New Roman" w:hAnsi="Times New Roman" w:eastAsia="方正仿宋_GBK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0" w:afterAutospacing="0"/>
      <w:jc w:val="left"/>
      <w:outlineLvl w:val="0"/>
    </w:pPr>
    <w:rPr>
      <w:rFonts w:hint="eastAsia" w:eastAsia="方正黑体_GBK" w:cs="宋体"/>
      <w:bCs/>
      <w:kern w:val="44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uiPriority w:val="0"/>
    <w:rPr>
      <w:rFonts w:hint="eastAsia" w:eastAsia="方正黑体_GBK" w:cs="宋体"/>
      <w:bCs/>
      <w:kern w:val="44"/>
      <w:szCs w:val="4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2549</Words>
  <Characters>2575</Characters>
  <Lines>0</Lines>
  <Paragraphs>0</Paragraphs>
  <TotalTime>0</TotalTime>
  <ScaleCrop>false</ScaleCrop>
  <LinksUpToDate>false</LinksUpToDate>
  <CharactersWithSpaces>2639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2026-01-07T01:06:00Z</dcterms:created>
  <dc:creator>Administrator</dc:creator>
  <cp:lastModifiedBy>小张</cp:lastModifiedBy>
  <dcterms:modified xsi:type="dcterms:W3CDTF">2026-06-18T14:51:45Z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796B2D75B0264EFAACEB422BDD207C51_12</vt:lpwstr>
  </property>
  <property fmtid="{D5CDD505-2E9C-101B-9397-08002B2CF9AE}" pid="4" name="KSOTemplateDocerSaveRecord">
    <vt:lpwstr>eyJoZGlkIjoiOTI3ODIzMjkwZGI4MDY3YWZmN2MwOTY3MDhiNGI1NGMiLCJ1c2VySWQiOiIzNjE2MzcwODYifQ==</vt:lpwstr>
  </property>
</Properties>
</file>