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wk2dh9znk9a" w:id="0"/>
      <w:bookmarkEnd w:id="0"/>
      <w:r w:rsidDel="00000000" w:rsidR="00000000" w:rsidRPr="00000000">
        <w:rPr>
          <w:rtl w:val="0"/>
        </w:rPr>
        <w:t xml:space="preserve">Understanding Java Technology and environment</w:t>
      </w:r>
    </w:p>
    <w:p w:rsidR="00000000" w:rsidDel="00000000" w:rsidP="00000000" w:rsidRDefault="00000000" w:rsidRPr="00000000" w14:paraId="00000002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748213" cy="2717594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717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04">
      <w:pPr>
        <w:ind w:left="-1275.5905511811022" w:right="-1316.4566929133848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7278090" cy="3061258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8090" cy="306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6">
      <w:pPr>
        <w:ind w:left="-1133.8582677165355" w:right="-1032.9921259842508" w:firstLine="0"/>
        <w:rPr/>
      </w:pPr>
      <w:r w:rsidDel="00000000" w:rsidR="00000000" w:rsidRPr="00000000">
        <w:rPr/>
        <w:drawing>
          <wp:inline distB="114300" distT="114300" distL="114300" distR="114300">
            <wp:extent cx="7135977" cy="2995613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977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871913" cy="2665764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665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bvlaw4ve60pe" w:id="1"/>
      <w:bookmarkEnd w:id="1"/>
      <w:r w:rsidDel="00000000" w:rsidR="00000000" w:rsidRPr="00000000">
        <w:rPr>
          <w:rtl w:val="0"/>
        </w:rPr>
        <w:t xml:space="preserve">Creating a simple Java 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package時若有明說就不會有重複名稱的問題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ex. import foo.*;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import bar.Greeting;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兩者都有Greeting但bar class有明說，所以會優先使用bar class的function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要用另一個class static的field 就要用 import static foo.MyFoo.*;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0"/>
            <wp:effectExtent b="0" l="0" r="0" t="0"/>
            <wp:docPr id="7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-850.3937007874016" w:firstLine="0"/>
        <w:rPr/>
      </w:pPr>
      <w:bookmarkStart w:colFirst="0" w:colLast="0" w:name="_ji1b1bs17o9g" w:id="2"/>
      <w:bookmarkEnd w:id="2"/>
      <w:r w:rsidDel="00000000" w:rsidR="00000000" w:rsidRPr="00000000">
        <w:rPr>
          <w:rtl w:val="0"/>
        </w:rPr>
        <w:t xml:space="preserve">Working with Java primitive data types and string apis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底線只能加在數字之間 ex. float f = 3.14_15_92_6f; 不能加在標點符號前後、一開始或結尾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477150" cy="1905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685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57346" l="0" r="0" t="2795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6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16891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18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1473200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1A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1816370" cy="1445528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370" cy="144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1C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3220659" cy="1865873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659" cy="186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3400425" cy="664845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0" l="0" r="25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1F">
      <w:pPr>
        <w:ind w:left="-992.1259842519685" w:firstLine="0"/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6494166" cy="143475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166" cy="1434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21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3164274" cy="2976563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274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23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28067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3895725" cy="62007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26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557713" cy="3141945"/>
            <wp:effectExtent b="0" l="0" r="0" t="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firstLine="0"/>
        <w:rPr/>
      </w:pPr>
      <w:bookmarkStart w:colFirst="0" w:colLast="0" w:name="_96cqdgn2viky" w:id="3"/>
      <w:bookmarkEnd w:id="3"/>
      <w:r w:rsidDel="00000000" w:rsidR="00000000" w:rsidRPr="00000000">
        <w:rPr>
          <w:rtl w:val="0"/>
        </w:rPr>
        <w:t xml:space="preserve">Using Operators and Decision Constructs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switch 語句中的變量類型可以是： byte、short、int 、string、char，若非這些type會compile-error，且switch內不能有continue</w:t>
      </w:r>
    </w:p>
    <w:p w:rsidR="00000000" w:rsidDel="00000000" w:rsidP="00000000" w:rsidRDefault="00000000" w:rsidRPr="00000000" w14:paraId="0000002A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3114675"/>
            <wp:effectExtent b="0" l="0" r="0" t="0"/>
            <wp:docPr id="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443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D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57531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162425" cy="417195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31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commentRangeStart w:id="0"/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731200" cy="330200"/>
            <wp:effectExtent b="0" l="0" r="0" t="0"/>
            <wp:docPr id="5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33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600575" cy="2390775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029075" cy="51911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brfh256iuld" w:id="4"/>
      <w:bookmarkEnd w:id="4"/>
      <w:r w:rsidDel="00000000" w:rsidR="00000000" w:rsidRPr="00000000">
        <w:rPr>
          <w:rtl w:val="0"/>
        </w:rPr>
        <w:t xml:space="preserve">Working with Java Arrays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二維陣列一定要initialize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replace(charSequence,charSequence) 會copy原物件，記憶體位置相同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Arrayd.mismatch會return 第一個配對不上的 index, 沒有mismatch會Return -1</w:t>
      </w:r>
    </w:p>
    <w:p w:rsidR="00000000" w:rsidDel="00000000" w:rsidP="00000000" w:rsidRDefault="00000000" w:rsidRPr="00000000" w14:paraId="00000039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4200525" cy="1990725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3B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4029075" cy="3800475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E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3416300"/>
            <wp:effectExtent b="0" l="0" r="0" t="0"/>
            <wp:docPr id="4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40">
      <w:pPr>
        <w:ind w:left="-1133.8582677165355" w:firstLine="0"/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7112865" cy="3863633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865" cy="3863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6"/>
        </w:numPr>
        <w:ind w:left="720" w:hanging="360"/>
        <w:rPr>
          <w:sz w:val="40"/>
          <w:szCs w:val="40"/>
        </w:rPr>
      </w:pPr>
      <w:bookmarkStart w:colFirst="0" w:colLast="0" w:name="_bp1j3q51vnnt" w:id="5"/>
      <w:bookmarkEnd w:id="5"/>
      <w:r w:rsidDel="00000000" w:rsidR="00000000" w:rsidRPr="00000000">
        <w:rPr>
          <w:rtl w:val="0"/>
        </w:rPr>
        <w:t xml:space="preserve">Describing Object and Class</w:t>
      </w:r>
    </w:p>
    <w:p w:rsidR="00000000" w:rsidDel="00000000" w:rsidP="00000000" w:rsidRDefault="00000000" w:rsidRPr="00000000" w14:paraId="00000042">
      <w:pPr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4619625" cy="5391150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44">
      <w:pPr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6477150" cy="3822700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46">
      <w:pPr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2526419" cy="1889446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419" cy="188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4fvgcdafc29a" w:id="6"/>
      <w:bookmarkEnd w:id="6"/>
      <w:r w:rsidDel="00000000" w:rsidR="00000000" w:rsidRPr="00000000">
        <w:rPr>
          <w:rtl w:val="0"/>
        </w:rPr>
        <w:t xml:space="preserve">Creating and using method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static final field 要初始化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6477150" cy="5308600"/>
            <wp:effectExtent b="0" l="0" r="0" t="0"/>
            <wp:docPr id="6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705475" cy="80010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4C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4105275" cy="39147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4E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731200" cy="3810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0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31623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2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4038600"/>
            <wp:effectExtent b="0" l="0" r="0" t="0"/>
            <wp:docPr id="7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4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302260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6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4162425" cy="762952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ind w:left="0" w:firstLine="0"/>
        <w:rPr/>
      </w:pPr>
      <w:bookmarkStart w:colFirst="0" w:colLast="0" w:name="_9tq6r6bi6sfw" w:id="7"/>
      <w:bookmarkEnd w:id="7"/>
      <w:r w:rsidDel="00000000" w:rsidR="00000000" w:rsidRPr="00000000">
        <w:rPr>
          <w:rtl w:val="0"/>
        </w:rPr>
        <w:t xml:space="preserve">Apply Encapsulation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所謂封裝(Encapsulation),是指class A的設計者可以指定其他的class能否存取A的某個member。Java定義了四種存取範圍: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private:只有A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自己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才可以存取, 使用keyword </w:t>
      </w:r>
      <w:r w:rsidDel="00000000" w:rsidR="00000000" w:rsidRPr="00000000">
        <w:rPr>
          <w:b w:val="1"/>
          <w:rtl w:val="0"/>
        </w:rPr>
        <w:t xml:space="preserve">private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package(defalt):只有和A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同一個package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的class才可以存取, 沒有相對應的keyword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protected:只有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同一個package或是A的子類別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才可以存取, 使用keyword </w:t>
      </w:r>
      <w:r w:rsidDel="00000000" w:rsidR="00000000" w:rsidRPr="00000000">
        <w:rPr>
          <w:b w:val="1"/>
          <w:rtl w:val="0"/>
        </w:rPr>
        <w:t xml:space="preserve">protected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public:所有的class都可以存取, 使用keyword </w:t>
      </w:r>
      <w:r w:rsidDel="00000000" w:rsidR="00000000" w:rsidRPr="00000000">
        <w:rPr>
          <w:b w:val="1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133.8582677165355" w:firstLine="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7200722" cy="3971162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722" cy="397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F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257800" cy="509587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ind w:left="0" w:firstLine="0"/>
        <w:rPr/>
      </w:pPr>
      <w:bookmarkStart w:colFirst="0" w:colLast="0" w:name="_9wmzx355pit5" w:id="8"/>
      <w:bookmarkEnd w:id="8"/>
      <w:r w:rsidDel="00000000" w:rsidR="00000000" w:rsidRPr="00000000">
        <w:rPr>
          <w:rtl w:val="0"/>
        </w:rPr>
        <w:t xml:space="preserve">Reusing Implementations Through Inheritance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field value 是由 reference type 決定的，method是被runtime invoked時的object決定的 ex. Foo foo = new Bar(); Foo是reference type，取foo.number是Foo class內的值，取foo.getNumber()取Bar的function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不能override final method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static method cannot override non-static method，反之也是，且裡面不能有super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abstract method不可以static,可override非abstract的method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instance method不能override static method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return的類型可以一樣，或者子類returen的類型是父類的子類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0"/>
            <wp:effectExtent b="0" l="0" r="0" t="0"/>
            <wp:docPr id="4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181600" cy="7915275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5731200" cy="57531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6D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4991100" cy="7229475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4676775" cy="6210300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70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4162425" cy="7629525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1133.8582677165355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7076231" cy="4243388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6231" cy="424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73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highlight w:val="white"/>
        </w:rPr>
        <w:drawing>
          <wp:inline distB="114300" distT="114300" distL="114300" distR="114300">
            <wp:extent cx="4719638" cy="4031168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403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imx801p5fogb" w:id="9"/>
      <w:bookmarkEnd w:id="9"/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6810375"/>
            <wp:effectExtent b="0" l="0" r="0" t="0"/>
            <wp:docPr id="5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7067550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0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egve2z3516nq" w:id="10"/>
      <w:bookmarkEnd w:id="10"/>
      <w:r w:rsidDel="00000000" w:rsidR="00000000" w:rsidRPr="00000000">
        <w:rPr>
          <w:rtl w:val="0"/>
        </w:rPr>
        <w:t xml:space="preserve">Programming Abstractly through Interfaces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Interface 裡的 Method 預設是 public abstract 不允許 protected，也可定義static/default method，屬性只能是public static final 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要有預設值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interface只能繼承interface，且可以繼承多個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Abstract method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不會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有body也不可以是private，屬性可以為public, private protected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abstract class可以有abstract或非abstract的method，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method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有body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class可以extends 一個 abstrctClass implements 多個 interface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繼承abstract class或實現interface的類別，須實作抽象方法，否則會有error。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2642045" cy="2957513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7"/>
                    <a:srcRect b="416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045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56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5">
      <w:pPr>
        <w:ind w:left="-1133.8582677165355" w:firstLine="0"/>
        <w:rPr/>
      </w:pPr>
      <w:commentRangeStart w:id="1"/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7129535" cy="3126573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9535" cy="3126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45910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1133.8582677165355" w:firstLine="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4186238" cy="3593607"/>
            <wp:effectExtent b="0" l="0" r="0" t="0"/>
            <wp:docPr id="6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359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8A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4676775" cy="5334000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8C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731200" cy="56261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8E">
      <w:pPr>
        <w:ind w:left="-1133.8582677165355" w:firstLine="0"/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662613" cy="271983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71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90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191125" cy="3571875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92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4419600" cy="3733800"/>
            <wp:effectExtent b="0" l="0" r="0" t="0"/>
            <wp:docPr id="6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94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731200" cy="30988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96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bookmarkStart w:colFirst="0" w:colLast="0" w:name="_6g0pz2t2vlf2" w:id="11"/>
      <w:bookmarkEnd w:id="11"/>
      <w:r w:rsidDel="00000000" w:rsidR="00000000" w:rsidRPr="00000000">
        <w:rPr>
          <w:sz w:val="40"/>
          <w:szCs w:val="40"/>
          <w:rtl w:val="0"/>
        </w:rPr>
        <w:t xml:space="preserve">Handling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try and catch 中 finally 要放最否則會 compile error, catch block 看不到 try block的var</w:t>
      </w:r>
    </w:p>
    <w:p w:rsidR="00000000" w:rsidDel="00000000" w:rsidP="00000000" w:rsidRDefault="00000000" w:rsidRPr="00000000" w14:paraId="00000099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commentRangeStart w:id="2"/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2120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–</w:t>
      </w: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5731200" cy="23241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ff0000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9D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257675" cy="24765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9F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3776663" cy="224860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24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276725" cy="7962900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972050" cy="7791450"/>
            <wp:effectExtent b="0" l="0" r="0" t="0"/>
            <wp:docPr id="5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076825" cy="80010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356027" cy="6005513"/>
            <wp:effectExtent b="0" l="0" r="0" t="0"/>
            <wp:docPr id="6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6027" cy="600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A5">
      <w:pPr>
        <w:ind w:left="-1133.8582677165355" w:firstLine="0"/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6477150" cy="43688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15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A7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4562475" cy="5829300"/>
            <wp:effectExtent b="0" l="0" r="0" t="0"/>
            <wp:docPr id="4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A9">
      <w:pPr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color w:val="333333"/>
          <w:sz w:val="20"/>
          <w:szCs w:val="20"/>
          <w:highlight w:val="white"/>
        </w:rPr>
        <w:drawing>
          <wp:inline distB="114300" distT="114300" distL="114300" distR="114300">
            <wp:extent cx="5731200" cy="48514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Microsoft Yahei" w:cs="Microsoft Yahei" w:eastAsia="Microsoft Yahei" w:hAnsi="Microsoft Yahe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Chang Winnie" w:id="0" w:date="2023-03-04T08:03:32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預設為 false</w:t>
      </w:r>
    </w:p>
  </w:comment>
  <w:comment w:author="Chang Winnie" w:id="1" w:date="2023-03-04T07:13:19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copyOf不能copy null的物件</w:t>
      </w:r>
    </w:p>
  </w:comment>
  <w:comment w:author="Chang Winnie" w:id="2" w:date="2023-03-04T07:46:50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Java將例外狀況分成兩種類型，一為需要檢查的例外(checked exception)，另一為不需檢查的例外(unchecked exception)。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要檢查和不需檢查的例外差別在於撰寫程式的時候，需要檢查的例外必須使用「try-cache」結構或是「throws」關鍵字來處理例外，否則程式會無法編譯成功，而不需檢查的例外則不管有沒有寫程式去處理都可以編譯成功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不需檢查的例外包含RuntimeException、Error以及所有其它繼承它們的例外(或是錯誤)，常見的有ArrayIndexOutOfBoundsException和NullPointerException。其餘的例外都是需要檢查的例外，常見的有IOException和SQLException。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icrosoft Yahe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20.png"/><Relationship Id="rId41" Type="http://schemas.openxmlformats.org/officeDocument/2006/relationships/image" Target="media/image6.png"/><Relationship Id="rId44" Type="http://schemas.openxmlformats.org/officeDocument/2006/relationships/image" Target="media/image35.png"/><Relationship Id="rId43" Type="http://schemas.openxmlformats.org/officeDocument/2006/relationships/image" Target="media/image74.png"/><Relationship Id="rId46" Type="http://schemas.openxmlformats.org/officeDocument/2006/relationships/image" Target="media/image38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4.png"/><Relationship Id="rId48" Type="http://schemas.openxmlformats.org/officeDocument/2006/relationships/image" Target="media/image50.png"/><Relationship Id="rId47" Type="http://schemas.openxmlformats.org/officeDocument/2006/relationships/image" Target="media/image52.png"/><Relationship Id="rId49" Type="http://schemas.openxmlformats.org/officeDocument/2006/relationships/image" Target="media/image30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19.png"/><Relationship Id="rId73" Type="http://schemas.openxmlformats.org/officeDocument/2006/relationships/image" Target="media/image56.png"/><Relationship Id="rId72" Type="http://schemas.openxmlformats.org/officeDocument/2006/relationships/image" Target="media/image64.png"/><Relationship Id="rId31" Type="http://schemas.openxmlformats.org/officeDocument/2006/relationships/image" Target="media/image48.png"/><Relationship Id="rId75" Type="http://schemas.openxmlformats.org/officeDocument/2006/relationships/image" Target="media/image72.png"/><Relationship Id="rId30" Type="http://schemas.openxmlformats.org/officeDocument/2006/relationships/image" Target="media/image42.png"/><Relationship Id="rId74" Type="http://schemas.openxmlformats.org/officeDocument/2006/relationships/image" Target="media/image11.png"/><Relationship Id="rId33" Type="http://schemas.openxmlformats.org/officeDocument/2006/relationships/image" Target="media/image53.png"/><Relationship Id="rId77" Type="http://schemas.openxmlformats.org/officeDocument/2006/relationships/image" Target="media/image54.png"/><Relationship Id="rId32" Type="http://schemas.openxmlformats.org/officeDocument/2006/relationships/image" Target="media/image10.png"/><Relationship Id="rId76" Type="http://schemas.openxmlformats.org/officeDocument/2006/relationships/image" Target="media/image23.png"/><Relationship Id="rId35" Type="http://schemas.openxmlformats.org/officeDocument/2006/relationships/image" Target="media/image61.png"/><Relationship Id="rId34" Type="http://schemas.openxmlformats.org/officeDocument/2006/relationships/image" Target="media/image41.png"/><Relationship Id="rId78" Type="http://schemas.openxmlformats.org/officeDocument/2006/relationships/image" Target="media/image27.png"/><Relationship Id="rId71" Type="http://schemas.openxmlformats.org/officeDocument/2006/relationships/image" Target="media/image3.png"/><Relationship Id="rId70" Type="http://schemas.openxmlformats.org/officeDocument/2006/relationships/image" Target="media/image63.png"/><Relationship Id="rId37" Type="http://schemas.openxmlformats.org/officeDocument/2006/relationships/image" Target="media/image31.png"/><Relationship Id="rId36" Type="http://schemas.openxmlformats.org/officeDocument/2006/relationships/image" Target="media/image71.png"/><Relationship Id="rId39" Type="http://schemas.openxmlformats.org/officeDocument/2006/relationships/image" Target="media/image14.png"/><Relationship Id="rId38" Type="http://schemas.openxmlformats.org/officeDocument/2006/relationships/image" Target="media/image67.png"/><Relationship Id="rId62" Type="http://schemas.openxmlformats.org/officeDocument/2006/relationships/image" Target="media/image59.png"/><Relationship Id="rId61" Type="http://schemas.openxmlformats.org/officeDocument/2006/relationships/image" Target="media/image65.png"/><Relationship Id="rId20" Type="http://schemas.openxmlformats.org/officeDocument/2006/relationships/image" Target="media/image2.png"/><Relationship Id="rId64" Type="http://schemas.openxmlformats.org/officeDocument/2006/relationships/image" Target="media/image44.png"/><Relationship Id="rId63" Type="http://schemas.openxmlformats.org/officeDocument/2006/relationships/image" Target="media/image47.png"/><Relationship Id="rId22" Type="http://schemas.openxmlformats.org/officeDocument/2006/relationships/image" Target="media/image12.png"/><Relationship Id="rId66" Type="http://schemas.openxmlformats.org/officeDocument/2006/relationships/image" Target="media/image73.png"/><Relationship Id="rId21" Type="http://schemas.openxmlformats.org/officeDocument/2006/relationships/image" Target="media/image58.png"/><Relationship Id="rId65" Type="http://schemas.openxmlformats.org/officeDocument/2006/relationships/image" Target="media/image32.png"/><Relationship Id="rId24" Type="http://schemas.openxmlformats.org/officeDocument/2006/relationships/image" Target="media/image45.png"/><Relationship Id="rId68" Type="http://schemas.openxmlformats.org/officeDocument/2006/relationships/image" Target="media/image15.png"/><Relationship Id="rId23" Type="http://schemas.openxmlformats.org/officeDocument/2006/relationships/image" Target="media/image62.png"/><Relationship Id="rId67" Type="http://schemas.openxmlformats.org/officeDocument/2006/relationships/image" Target="media/image28.png"/><Relationship Id="rId60" Type="http://schemas.openxmlformats.org/officeDocument/2006/relationships/image" Target="media/image7.png"/><Relationship Id="rId26" Type="http://schemas.openxmlformats.org/officeDocument/2006/relationships/image" Target="media/image34.png"/><Relationship Id="rId25" Type="http://schemas.openxmlformats.org/officeDocument/2006/relationships/image" Target="media/image25.png"/><Relationship Id="rId69" Type="http://schemas.openxmlformats.org/officeDocument/2006/relationships/image" Target="media/image37.png"/><Relationship Id="rId28" Type="http://schemas.openxmlformats.org/officeDocument/2006/relationships/image" Target="media/image49.png"/><Relationship Id="rId27" Type="http://schemas.openxmlformats.org/officeDocument/2006/relationships/image" Target="media/image39.png"/><Relationship Id="rId29" Type="http://schemas.openxmlformats.org/officeDocument/2006/relationships/image" Target="media/image8.png"/><Relationship Id="rId51" Type="http://schemas.openxmlformats.org/officeDocument/2006/relationships/image" Target="media/image69.png"/><Relationship Id="rId50" Type="http://schemas.openxmlformats.org/officeDocument/2006/relationships/image" Target="media/image46.png"/><Relationship Id="rId53" Type="http://schemas.openxmlformats.org/officeDocument/2006/relationships/image" Target="media/image21.png"/><Relationship Id="rId52" Type="http://schemas.openxmlformats.org/officeDocument/2006/relationships/image" Target="media/image22.png"/><Relationship Id="rId11" Type="http://schemas.openxmlformats.org/officeDocument/2006/relationships/image" Target="media/image68.png"/><Relationship Id="rId55" Type="http://schemas.openxmlformats.org/officeDocument/2006/relationships/image" Target="media/image57.png"/><Relationship Id="rId10" Type="http://schemas.openxmlformats.org/officeDocument/2006/relationships/image" Target="media/image33.png"/><Relationship Id="rId54" Type="http://schemas.openxmlformats.org/officeDocument/2006/relationships/image" Target="media/image43.png"/><Relationship Id="rId13" Type="http://schemas.openxmlformats.org/officeDocument/2006/relationships/image" Target="media/image5.png"/><Relationship Id="rId57" Type="http://schemas.openxmlformats.org/officeDocument/2006/relationships/image" Target="media/image16.png"/><Relationship Id="rId12" Type="http://schemas.openxmlformats.org/officeDocument/2006/relationships/image" Target="media/image40.png"/><Relationship Id="rId56" Type="http://schemas.openxmlformats.org/officeDocument/2006/relationships/image" Target="media/image51.png"/><Relationship Id="rId15" Type="http://schemas.openxmlformats.org/officeDocument/2006/relationships/image" Target="media/image60.png"/><Relationship Id="rId59" Type="http://schemas.openxmlformats.org/officeDocument/2006/relationships/image" Target="media/image18.png"/><Relationship Id="rId14" Type="http://schemas.openxmlformats.org/officeDocument/2006/relationships/image" Target="media/image36.png"/><Relationship Id="rId58" Type="http://schemas.openxmlformats.org/officeDocument/2006/relationships/image" Target="media/image4.png"/><Relationship Id="rId17" Type="http://schemas.openxmlformats.org/officeDocument/2006/relationships/image" Target="media/image29.png"/><Relationship Id="rId16" Type="http://schemas.openxmlformats.org/officeDocument/2006/relationships/image" Target="media/image55.png"/><Relationship Id="rId19" Type="http://schemas.openxmlformats.org/officeDocument/2006/relationships/image" Target="media/image13.png"/><Relationship Id="rId18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