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450" w:rsidRPr="00A82F7F" w:rsidRDefault="00A82F7F">
      <w:pPr>
        <w:rPr>
          <w:sz w:val="32"/>
        </w:rPr>
      </w:pPr>
      <w:r w:rsidRPr="00A82F7F">
        <w:rPr>
          <w:rFonts w:hint="eastAsia"/>
          <w:sz w:val="32"/>
        </w:rPr>
        <w:t>辦桌</w:t>
      </w:r>
      <w:r w:rsidRPr="00A82F7F">
        <w:rPr>
          <w:rFonts w:hint="eastAsia"/>
          <w:sz w:val="32"/>
        </w:rPr>
        <w:t xml:space="preserve"> </w:t>
      </w:r>
      <w:r w:rsidRPr="00A82F7F">
        <w:rPr>
          <w:sz w:val="32"/>
        </w:rPr>
        <w:t>BAN-DON</w:t>
      </w:r>
    </w:p>
    <w:p w:rsidR="00A82F7F" w:rsidRPr="00A82F7F" w:rsidRDefault="00A82F7F" w:rsidP="00A82F7F">
      <w:r w:rsidRPr="00A82F7F">
        <w:rPr>
          <w:rFonts w:hint="eastAsia"/>
        </w:rPr>
        <w:t>「來啦！我辦一桌澎湃的好料來請！」</w:t>
      </w:r>
    </w:p>
    <w:p w:rsidR="00A82F7F" w:rsidRPr="00A82F7F" w:rsidRDefault="00A82F7F" w:rsidP="00A82F7F">
      <w:r w:rsidRPr="00A82F7F">
        <w:rPr>
          <w:rFonts w:hint="eastAsia"/>
        </w:rPr>
        <w:t>從前總會聽到隔壁的</w:t>
      </w:r>
      <w:proofErr w:type="gramStart"/>
      <w:r w:rsidRPr="00A82F7F">
        <w:rPr>
          <w:rFonts w:hint="eastAsia"/>
        </w:rPr>
        <w:t>婆婆媽媽說到這</w:t>
      </w:r>
      <w:proofErr w:type="gramEnd"/>
      <w:r w:rsidRPr="00A82F7F">
        <w:rPr>
          <w:rFonts w:hint="eastAsia"/>
        </w:rPr>
        <w:t>句話，煮上一桌</w:t>
      </w:r>
      <w:proofErr w:type="gramStart"/>
      <w:r w:rsidRPr="00A82F7F">
        <w:rPr>
          <w:rFonts w:hint="eastAsia"/>
        </w:rPr>
        <w:t>桌</w:t>
      </w:r>
      <w:proofErr w:type="gramEnd"/>
      <w:r w:rsidRPr="00A82F7F">
        <w:rPr>
          <w:rFonts w:hint="eastAsia"/>
        </w:rPr>
        <w:t>的好菜，辦好桌上的料理</w:t>
      </w:r>
    </w:p>
    <w:p w:rsidR="00A82F7F" w:rsidRPr="00A82F7F" w:rsidRDefault="00A82F7F" w:rsidP="00A82F7F">
      <w:r w:rsidRPr="00A82F7F">
        <w:rPr>
          <w:rFonts w:hint="eastAsia"/>
        </w:rPr>
        <w:t>，讓客人飽餐一頓，那才是辦桌的重點，更是開心的記憶。辦桌代表著儘管過去農業社會物質缺乏</w:t>
      </w:r>
    </w:p>
    <w:p w:rsidR="00A82F7F" w:rsidRDefault="00A82F7F" w:rsidP="00A82F7F">
      <w:r w:rsidRPr="00A82F7F">
        <w:rPr>
          <w:rFonts w:hint="eastAsia"/>
        </w:rPr>
        <w:t>，但大家卻表現出熱情好客之一面。不管是在自家客廳，或是請總</w:t>
      </w:r>
      <w:proofErr w:type="gramStart"/>
      <w:r w:rsidRPr="00A82F7F">
        <w:rPr>
          <w:rFonts w:hint="eastAsia"/>
        </w:rPr>
        <w:t>舖</w:t>
      </w:r>
      <w:proofErr w:type="gramEnd"/>
      <w:r w:rsidRPr="00A82F7F">
        <w:rPr>
          <w:rFonts w:hint="eastAsia"/>
        </w:rPr>
        <w:t>師在住家附近路邊、廟</w:t>
      </w:r>
      <w:proofErr w:type="gramStart"/>
      <w:r w:rsidRPr="00A82F7F">
        <w:rPr>
          <w:rFonts w:hint="eastAsia"/>
        </w:rPr>
        <w:t>埕舉辨辦桌</w:t>
      </w:r>
      <w:proofErr w:type="gramEnd"/>
      <w:r w:rsidRPr="00A82F7F">
        <w:rPr>
          <w:rFonts w:hint="eastAsia"/>
        </w:rPr>
        <w:t>，或是不管有錢或是沒錢。</w:t>
      </w:r>
      <w:r>
        <w:rPr>
          <w:rFonts w:hint="eastAsia"/>
        </w:rPr>
        <w:t>台灣人總是準備最好的食材展現最熱情的招待，讓賓主盡歡</w:t>
      </w:r>
    </w:p>
    <w:p w:rsidR="00A82F7F" w:rsidRPr="00A82F7F" w:rsidRDefault="00A82F7F" w:rsidP="00A82F7F"/>
    <w:p w:rsidR="00A82F7F" w:rsidRPr="00A82F7F" w:rsidRDefault="00A82F7F" w:rsidP="00A82F7F">
      <w:r w:rsidRPr="00A82F7F">
        <w:rPr>
          <w:rFonts w:hint="eastAsia"/>
        </w:rPr>
        <w:t>而我們也希望將這樣辦桌的精神，展現出來</w:t>
      </w:r>
    </w:p>
    <w:p w:rsidR="002534A6" w:rsidRDefault="002534A6"/>
    <w:p w:rsidR="002534A6" w:rsidRDefault="002534A6"/>
    <w:p w:rsidR="00A82F7F" w:rsidRDefault="002534A6">
      <w:pPr>
        <w:rPr>
          <w:sz w:val="32"/>
        </w:rPr>
      </w:pPr>
      <w:bookmarkStart w:id="0" w:name="OLE_LINK1"/>
      <w:r w:rsidRPr="002534A6">
        <w:rPr>
          <w:rFonts w:hint="eastAsia"/>
          <w:sz w:val="32"/>
        </w:rPr>
        <w:t>東坡肉</w:t>
      </w:r>
    </w:p>
    <w:bookmarkEnd w:id="0"/>
    <w:p w:rsidR="002534A6" w:rsidRDefault="002534A6">
      <w:pPr>
        <w:rPr>
          <w:rFonts w:ascii="mingliu" w:hAnsi="mingliu" w:hint="eastAsia"/>
          <w:color w:val="222222"/>
          <w:shd w:val="clear" w:color="auto" w:fill="FFFFFF"/>
        </w:rPr>
      </w:pPr>
      <w:r>
        <w:rPr>
          <w:rFonts w:ascii="mingliu" w:hAnsi="mingliu"/>
          <w:color w:val="222222"/>
          <w:shd w:val="clear" w:color="auto" w:fill="FFFFFF"/>
        </w:rPr>
        <w:t>正統的東坡肉，油而不膩，入口即化，一口接一口，讓人無法放下筷子。提到東坡肉的來源，跟中國宋代的大文豪「蘇東坡」有著密不可分的關係。蘇東坡，名</w:t>
      </w:r>
      <w:proofErr w:type="gramStart"/>
      <w:r>
        <w:rPr>
          <w:rFonts w:ascii="mingliu" w:hAnsi="mingliu"/>
          <w:color w:val="222222"/>
          <w:shd w:val="clear" w:color="auto" w:fill="FFFFFF"/>
        </w:rPr>
        <w:t>軾</w:t>
      </w:r>
      <w:proofErr w:type="gramEnd"/>
      <w:r>
        <w:rPr>
          <w:rFonts w:ascii="mingliu" w:hAnsi="mingliu"/>
          <w:color w:val="222222"/>
          <w:shd w:val="clear" w:color="auto" w:fill="FFFFFF"/>
        </w:rPr>
        <w:t>，</w:t>
      </w:r>
      <w:proofErr w:type="gramStart"/>
      <w:r>
        <w:rPr>
          <w:rFonts w:ascii="mingliu" w:hAnsi="mingliu"/>
          <w:color w:val="222222"/>
          <w:shd w:val="clear" w:color="auto" w:fill="FFFFFF"/>
        </w:rPr>
        <w:t>字子瞻，</w:t>
      </w:r>
      <w:proofErr w:type="gramEnd"/>
      <w:r>
        <w:rPr>
          <w:rFonts w:ascii="mingliu" w:hAnsi="mingliu"/>
          <w:color w:val="222222"/>
          <w:shd w:val="clear" w:color="auto" w:fill="FFFFFF"/>
        </w:rPr>
        <w:t>是個文學家兼美食家，不只為後代留下了許多美妙的詩詞，更留下了這道美味的佳餚。</w:t>
      </w:r>
    </w:p>
    <w:p w:rsidR="002534A6" w:rsidRDefault="002534A6">
      <w:pPr>
        <w:rPr>
          <w:rFonts w:ascii="mingliu" w:hAnsi="mingliu" w:hint="eastAsia"/>
          <w:color w:val="222222"/>
          <w:shd w:val="clear" w:color="auto" w:fill="FFFFFF"/>
        </w:rPr>
      </w:pPr>
    </w:p>
    <w:p w:rsidR="002534A6" w:rsidRDefault="002534A6">
      <w:pPr>
        <w:rPr>
          <w:rFonts w:ascii="mingliu" w:hAnsi="mingliu" w:hint="eastAsia"/>
          <w:color w:val="222222"/>
          <w:shd w:val="clear" w:color="auto" w:fill="FFFFFF"/>
        </w:rPr>
      </w:pPr>
    </w:p>
    <w:p w:rsidR="002534A6" w:rsidRPr="002534A6" w:rsidRDefault="002534A6">
      <w:pPr>
        <w:rPr>
          <w:sz w:val="32"/>
        </w:rPr>
      </w:pPr>
      <w:bookmarkStart w:id="1" w:name="OLE_LINK2"/>
      <w:bookmarkStart w:id="2" w:name="OLE_LINK3"/>
      <w:r w:rsidRPr="002534A6">
        <w:rPr>
          <w:rFonts w:hint="eastAsia"/>
          <w:sz w:val="32"/>
        </w:rPr>
        <w:t>佛跳</w:t>
      </w:r>
      <w:bookmarkEnd w:id="2"/>
      <w:r w:rsidRPr="002534A6">
        <w:rPr>
          <w:rFonts w:hint="eastAsia"/>
          <w:sz w:val="32"/>
        </w:rPr>
        <w:t>牆</w:t>
      </w:r>
    </w:p>
    <w:bookmarkEnd w:id="1"/>
    <w:p w:rsidR="002534A6" w:rsidRPr="002534A6" w:rsidRDefault="002534A6" w:rsidP="002534A6">
      <w:pPr>
        <w:rPr>
          <w:rFonts w:ascii="mingliu" w:hAnsi="mingliu" w:hint="eastAsia"/>
          <w:color w:val="222222"/>
          <w:shd w:val="clear" w:color="auto" w:fill="FFFFFF"/>
        </w:rPr>
      </w:pPr>
      <w:r w:rsidRPr="002534A6">
        <w:rPr>
          <w:rFonts w:ascii="mingliu" w:hAnsi="mingliu" w:hint="eastAsia"/>
          <w:color w:val="222222"/>
          <w:shd w:val="clear" w:color="auto" w:fill="FFFFFF"/>
        </w:rPr>
        <w:t>清光緒年間，</w:t>
      </w:r>
      <w:proofErr w:type="gramStart"/>
      <w:r w:rsidRPr="002534A6">
        <w:rPr>
          <w:rFonts w:ascii="mingliu" w:hAnsi="mingliu" w:hint="eastAsia"/>
          <w:color w:val="222222"/>
          <w:shd w:val="clear" w:color="auto" w:fill="FFFFFF"/>
        </w:rPr>
        <w:t>一</w:t>
      </w:r>
      <w:proofErr w:type="gramEnd"/>
      <w:r w:rsidRPr="002534A6">
        <w:rPr>
          <w:rFonts w:ascii="mingliu" w:hAnsi="mingliu" w:hint="eastAsia"/>
          <w:color w:val="222222"/>
          <w:shd w:val="clear" w:color="auto" w:fill="FFFFFF"/>
        </w:rPr>
        <w:t>福州官錢局官員在家宴請福建按察使周蓮，主料為雞、鴨、豬等約為十</w:t>
      </w:r>
      <w:proofErr w:type="gramStart"/>
      <w:r w:rsidRPr="002534A6">
        <w:rPr>
          <w:rFonts w:ascii="mingliu" w:hAnsi="mingliu" w:hint="eastAsia"/>
          <w:color w:val="222222"/>
          <w:shd w:val="clear" w:color="auto" w:fill="FFFFFF"/>
        </w:rPr>
        <w:t>多種，</w:t>
      </w:r>
      <w:proofErr w:type="gramEnd"/>
      <w:r w:rsidRPr="002534A6">
        <w:rPr>
          <w:rFonts w:ascii="mingliu" w:hAnsi="mingliu" w:hint="eastAsia"/>
          <w:color w:val="222222"/>
          <w:shd w:val="clear" w:color="auto" w:fill="FFFFFF"/>
        </w:rPr>
        <w:t>用紹興酒罈</w:t>
      </w:r>
      <w:proofErr w:type="gramStart"/>
      <w:r w:rsidRPr="002534A6">
        <w:rPr>
          <w:rFonts w:ascii="mingliu" w:hAnsi="mingliu" w:hint="eastAsia"/>
          <w:color w:val="222222"/>
          <w:shd w:val="clear" w:color="auto" w:fill="FFFFFF"/>
        </w:rPr>
        <w:t>精心煨製而</w:t>
      </w:r>
      <w:proofErr w:type="gramEnd"/>
      <w:r w:rsidRPr="002534A6">
        <w:rPr>
          <w:rFonts w:ascii="mingliu" w:hAnsi="mingliu" w:hint="eastAsia"/>
          <w:color w:val="222222"/>
          <w:shd w:val="clear" w:color="auto" w:fill="FFFFFF"/>
        </w:rPr>
        <w:t>成。周蓮品嘗後</w:t>
      </w:r>
      <w:proofErr w:type="gramStart"/>
      <w:r w:rsidRPr="002534A6">
        <w:rPr>
          <w:rFonts w:ascii="mingliu" w:hAnsi="mingliu" w:hint="eastAsia"/>
          <w:color w:val="222222"/>
          <w:shd w:val="clear" w:color="auto" w:fill="FFFFFF"/>
        </w:rPr>
        <w:t>讚不</w:t>
      </w:r>
      <w:proofErr w:type="gramEnd"/>
      <w:r w:rsidRPr="002534A6">
        <w:rPr>
          <w:rFonts w:ascii="mingliu" w:hAnsi="mingliu" w:hint="eastAsia"/>
          <w:color w:val="222222"/>
          <w:shd w:val="clear" w:color="auto" w:fill="FFFFFF"/>
        </w:rPr>
        <w:t>絕口，問及菜名，該</w:t>
      </w:r>
      <w:proofErr w:type="gramStart"/>
      <w:r w:rsidRPr="002534A6">
        <w:rPr>
          <w:rFonts w:ascii="mingliu" w:hAnsi="mingliu" w:hint="eastAsia"/>
          <w:color w:val="222222"/>
          <w:shd w:val="clear" w:color="auto" w:fill="FFFFFF"/>
        </w:rPr>
        <w:t>官員說該菜</w:t>
      </w:r>
      <w:proofErr w:type="gramEnd"/>
      <w:r w:rsidRPr="002534A6">
        <w:rPr>
          <w:rFonts w:ascii="mingliu" w:hAnsi="mingliu" w:hint="eastAsia"/>
          <w:color w:val="222222"/>
          <w:shd w:val="clear" w:color="auto" w:fill="FFFFFF"/>
        </w:rPr>
        <w:t>取「吉祥如意、福壽雙全」之意，名「福壽全」。</w:t>
      </w:r>
    </w:p>
    <w:p w:rsidR="002534A6" w:rsidRDefault="002534A6" w:rsidP="002534A6">
      <w:pPr>
        <w:rPr>
          <w:rFonts w:ascii="mingliu" w:hAnsi="mingliu"/>
          <w:color w:val="222222"/>
          <w:shd w:val="clear" w:color="auto" w:fill="FFFFFF"/>
        </w:rPr>
      </w:pPr>
      <w:r w:rsidRPr="002534A6">
        <w:rPr>
          <w:rFonts w:ascii="mingliu" w:hAnsi="mingliu" w:hint="eastAsia"/>
          <w:color w:val="222222"/>
          <w:shd w:val="clear" w:color="auto" w:fill="FFFFFF"/>
        </w:rPr>
        <w:t>另一說，「福壽全」的</w:t>
      </w:r>
      <w:proofErr w:type="gramStart"/>
      <w:r w:rsidRPr="002534A6">
        <w:rPr>
          <w:rFonts w:ascii="mingliu" w:hAnsi="mingliu" w:hint="eastAsia"/>
          <w:color w:val="222222"/>
          <w:shd w:val="clear" w:color="auto" w:fill="FFFFFF"/>
        </w:rPr>
        <w:t>福州腔似</w:t>
      </w:r>
      <w:proofErr w:type="gramEnd"/>
      <w:r w:rsidRPr="002534A6">
        <w:rPr>
          <w:rFonts w:ascii="mingliu" w:hAnsi="mingliu" w:hint="eastAsia"/>
          <w:color w:val="222222"/>
          <w:shd w:val="clear" w:color="auto" w:fill="FFFFFF"/>
        </w:rPr>
        <w:t>「佛跳牆」，遂以訛傳訛至今。</w:t>
      </w:r>
    </w:p>
    <w:p w:rsidR="00D02868" w:rsidRDefault="00D02868" w:rsidP="002534A6">
      <w:pPr>
        <w:rPr>
          <w:rFonts w:ascii="mingliu" w:hAnsi="mingliu"/>
          <w:color w:val="222222"/>
          <w:shd w:val="clear" w:color="auto" w:fill="FFFFFF"/>
        </w:rPr>
      </w:pPr>
    </w:p>
    <w:p w:rsidR="00D02868" w:rsidRDefault="00D02868" w:rsidP="002534A6">
      <w:pPr>
        <w:rPr>
          <w:rFonts w:ascii="mingliu" w:hAnsi="mingliu"/>
          <w:color w:val="222222"/>
          <w:shd w:val="clear" w:color="auto" w:fill="FFFFFF"/>
        </w:rPr>
      </w:pPr>
    </w:p>
    <w:p w:rsidR="00D02868" w:rsidRDefault="00D02868" w:rsidP="002534A6">
      <w:pPr>
        <w:rPr>
          <w:sz w:val="32"/>
        </w:rPr>
      </w:pPr>
      <w:r w:rsidRPr="00D02868">
        <w:rPr>
          <w:rFonts w:hint="eastAsia"/>
          <w:sz w:val="32"/>
        </w:rPr>
        <w:t>清蒸魚</w:t>
      </w:r>
    </w:p>
    <w:p w:rsidR="00D02868" w:rsidRDefault="00D02868" w:rsidP="002534A6">
      <w:pPr>
        <w:rPr>
          <w:rFonts w:ascii="mingliu" w:hAnsi="mingliu"/>
          <w:color w:val="222222"/>
          <w:shd w:val="clear" w:color="auto" w:fill="FFFFFF"/>
        </w:rPr>
      </w:pPr>
      <w:r w:rsidRPr="00D02868">
        <w:rPr>
          <w:rFonts w:ascii="mingliu" w:hAnsi="mingliu"/>
          <w:color w:val="222222"/>
          <w:shd w:val="clear" w:color="auto" w:fill="FFFFFF"/>
        </w:rPr>
        <w:t>魚象徵著繁榮和盈餘</w:t>
      </w:r>
      <w:r w:rsidRPr="00D02868">
        <w:rPr>
          <w:rFonts w:ascii="mingliu" w:hAnsi="mingliu"/>
          <w:color w:val="222222"/>
          <w:shd w:val="clear" w:color="auto" w:fill="FFFFFF"/>
        </w:rPr>
        <w:t>( </w:t>
      </w:r>
      <w:hyperlink r:id="rId4" w:tgtFrame="_blank" w:history="1">
        <w:r w:rsidRPr="00D02868">
          <w:rPr>
            <w:rFonts w:ascii="mingliu" w:hAnsi="mingliu"/>
            <w:color w:val="222222"/>
          </w:rPr>
          <w:t>年年有魚</w:t>
        </w:r>
      </w:hyperlink>
      <w:r w:rsidRPr="00D02868">
        <w:rPr>
          <w:rFonts w:ascii="mingliu" w:hAnsi="mingliu"/>
          <w:color w:val="222222"/>
          <w:shd w:val="clear" w:color="auto" w:fill="FFFFFF"/>
        </w:rPr>
        <w:t> )</w:t>
      </w:r>
      <w:r w:rsidRPr="00D02868">
        <w:rPr>
          <w:rFonts w:ascii="mingliu" w:hAnsi="mingliu"/>
          <w:color w:val="222222"/>
          <w:shd w:val="clear" w:color="auto" w:fill="FFFFFF"/>
        </w:rPr>
        <w:t>。</w:t>
      </w:r>
      <w:hyperlink r:id="rId5" w:tgtFrame="_blank" w:history="1">
        <w:r w:rsidRPr="00D02868">
          <w:rPr>
            <w:rFonts w:ascii="mingliu" w:hAnsi="mingliu"/>
            <w:color w:val="222222"/>
          </w:rPr>
          <w:t>除夕</w:t>
        </w:r>
      </w:hyperlink>
      <w:r w:rsidRPr="00D02868">
        <w:rPr>
          <w:rFonts w:ascii="mingliu" w:hAnsi="mingliu"/>
          <w:color w:val="222222"/>
          <w:shd w:val="clear" w:color="auto" w:fill="FFFFFF"/>
        </w:rPr>
        <w:t>這一天人們準備除舊迎新，吃</w:t>
      </w:r>
      <w:hyperlink r:id="rId6" w:tgtFrame="_blank" w:history="1">
        <w:r w:rsidRPr="00D02868">
          <w:rPr>
            <w:rFonts w:ascii="mingliu" w:hAnsi="mingliu"/>
            <w:color w:val="222222"/>
          </w:rPr>
          <w:t>團圓飯</w:t>
        </w:r>
      </w:hyperlink>
      <w:r w:rsidRPr="00D02868">
        <w:rPr>
          <w:rFonts w:ascii="mingliu" w:hAnsi="mingliu"/>
          <w:color w:val="222222"/>
          <w:shd w:val="clear" w:color="auto" w:fill="FFFFFF"/>
        </w:rPr>
        <w:t>。家人的團聚往往令一家之主在精神上得到安慰與滿足，老人家眼看</w:t>
      </w:r>
      <w:hyperlink r:id="rId7" w:tgtFrame="_blank" w:history="1">
        <w:r w:rsidRPr="00D02868">
          <w:rPr>
            <w:rFonts w:ascii="mingliu" w:hAnsi="mingliu"/>
            <w:color w:val="222222"/>
          </w:rPr>
          <w:t>兒孫滿堂</w:t>
        </w:r>
      </w:hyperlink>
      <w:r w:rsidRPr="00D02868">
        <w:rPr>
          <w:rFonts w:ascii="mingliu" w:hAnsi="mingliu"/>
          <w:color w:val="222222"/>
          <w:shd w:val="clear" w:color="auto" w:fill="FFFFFF"/>
        </w:rPr>
        <w:t>，一家大小共敘天倫，過去的關懷與撫養子女所付出的心血總算沒有白費，這是何等的幸福。而年輕一輩，也正可以藉此機會向父母的養育之恩表達感激之情</w:t>
      </w:r>
    </w:p>
    <w:p w:rsidR="00D02868" w:rsidRDefault="00D02868" w:rsidP="002534A6">
      <w:pPr>
        <w:rPr>
          <w:rFonts w:ascii="mingliu" w:hAnsi="mingliu"/>
          <w:color w:val="222222"/>
          <w:shd w:val="clear" w:color="auto" w:fill="FFFFFF"/>
        </w:rPr>
      </w:pPr>
    </w:p>
    <w:p w:rsidR="00D02868" w:rsidRDefault="00D02868" w:rsidP="002534A6">
      <w:pPr>
        <w:rPr>
          <w:rFonts w:ascii="mingliu" w:hAnsi="mingliu"/>
          <w:color w:val="222222"/>
          <w:shd w:val="clear" w:color="auto" w:fill="FFFFFF"/>
        </w:rPr>
      </w:pPr>
    </w:p>
    <w:p w:rsidR="00D02868" w:rsidRPr="00D02868" w:rsidRDefault="00D02868" w:rsidP="002534A6">
      <w:pPr>
        <w:rPr>
          <w:sz w:val="32"/>
        </w:rPr>
      </w:pPr>
      <w:r w:rsidRPr="00D02868">
        <w:rPr>
          <w:rFonts w:hint="eastAsia"/>
          <w:sz w:val="32"/>
        </w:rPr>
        <w:lastRenderedPageBreak/>
        <w:t>冷盤</w:t>
      </w:r>
    </w:p>
    <w:p w:rsidR="00D02868" w:rsidRDefault="00D02868" w:rsidP="002534A6">
      <w:pPr>
        <w:rPr>
          <w:rFonts w:ascii="mingliu" w:hAnsi="mingliu"/>
          <w:color w:val="222222"/>
          <w:shd w:val="clear" w:color="auto" w:fill="FFFFFF"/>
        </w:rPr>
      </w:pPr>
    </w:p>
    <w:p w:rsidR="00D02868" w:rsidRDefault="00D02868" w:rsidP="002534A6">
      <w:r w:rsidRPr="00D02868">
        <w:t>共七道冷盤，有大肉、烏魚子、</w:t>
      </w:r>
      <w:proofErr w:type="gramStart"/>
      <w:r w:rsidRPr="00D02868">
        <w:t>蝦棗丸</w:t>
      </w:r>
      <w:proofErr w:type="gramEnd"/>
      <w:r w:rsidRPr="00D02868">
        <w:t>、螺肉、</w:t>
      </w:r>
      <w:proofErr w:type="gramStart"/>
      <w:r w:rsidRPr="00D02868">
        <w:t>滷豬舌、</w:t>
      </w:r>
      <w:proofErr w:type="gramEnd"/>
      <w:r w:rsidRPr="00D02868">
        <w:t>海蜇花、松</w:t>
      </w:r>
      <w:proofErr w:type="gramStart"/>
      <w:r w:rsidRPr="00D02868">
        <w:t>阪</w:t>
      </w:r>
      <w:proofErr w:type="gramEnd"/>
      <w:r w:rsidRPr="00D02868">
        <w:t>豬，承裝的七仙女盤，七仙女寓意吉祥，七道食物的烹調方式不同，食材也不重複，考驗總</w:t>
      </w:r>
      <w:proofErr w:type="gramStart"/>
      <w:r w:rsidRPr="00D02868">
        <w:t>舖</w:t>
      </w:r>
      <w:proofErr w:type="gramEnd"/>
      <w:r w:rsidRPr="00D02868">
        <w:t>師的底蘊</w:t>
      </w:r>
    </w:p>
    <w:p w:rsidR="00D02868" w:rsidRDefault="00D02868" w:rsidP="002534A6"/>
    <w:p w:rsidR="00D02868" w:rsidRDefault="00D02868" w:rsidP="002534A6"/>
    <w:p w:rsidR="00D02868" w:rsidRPr="00D02868" w:rsidRDefault="00D02868" w:rsidP="002534A6">
      <w:pPr>
        <w:rPr>
          <w:rStyle w:val="a4"/>
          <w:rFonts w:ascii="Trebuchet MS" w:hAnsi="Trebuchet MS"/>
          <w:color w:val="339966"/>
          <w:spacing w:val="16"/>
          <w:sz w:val="23"/>
          <w:szCs w:val="23"/>
          <w:shd w:val="clear" w:color="auto" w:fill="FFFFFF"/>
        </w:rPr>
      </w:pPr>
      <w:r w:rsidRPr="00D02868">
        <w:rPr>
          <w:bCs/>
          <w:sz w:val="32"/>
        </w:rPr>
        <w:t>紅</w:t>
      </w:r>
      <w:proofErr w:type="gramStart"/>
      <w:r w:rsidRPr="00D02868">
        <w:rPr>
          <w:bCs/>
          <w:sz w:val="32"/>
        </w:rPr>
        <w:t>蟳</w:t>
      </w:r>
      <w:proofErr w:type="gramEnd"/>
      <w:r w:rsidRPr="00D02868">
        <w:rPr>
          <w:bCs/>
          <w:sz w:val="32"/>
        </w:rPr>
        <w:t>荷葉米</w:t>
      </w:r>
      <w:r w:rsidRPr="00D02868">
        <w:rPr>
          <w:sz w:val="32"/>
        </w:rPr>
        <w:t>糕</w:t>
      </w:r>
    </w:p>
    <w:p w:rsidR="00D02868" w:rsidRDefault="00D02868" w:rsidP="002534A6">
      <w:pPr>
        <w:rPr>
          <w:rStyle w:val="a4"/>
          <w:rFonts w:ascii="Trebuchet MS" w:hAnsi="Trebuchet MS"/>
          <w:color w:val="339966"/>
          <w:spacing w:val="16"/>
          <w:sz w:val="23"/>
          <w:szCs w:val="23"/>
          <w:shd w:val="clear" w:color="auto" w:fill="FFFFFF"/>
        </w:rPr>
      </w:pPr>
    </w:p>
    <w:p w:rsidR="00D02868" w:rsidRDefault="00D02868" w:rsidP="002534A6">
      <w:r w:rsidRPr="00D02868">
        <w:t>紅</w:t>
      </w:r>
      <w:proofErr w:type="gramStart"/>
      <w:r w:rsidRPr="00D02868">
        <w:t>蟳</w:t>
      </w:r>
      <w:proofErr w:type="gramEnd"/>
      <w:r w:rsidRPr="00D02868">
        <w:t>米糕源自福建福州的名菜，當地稱為八寶</w:t>
      </w:r>
      <w:proofErr w:type="gramStart"/>
      <w:r w:rsidRPr="00D02868">
        <w:t>蟳</w:t>
      </w:r>
      <w:proofErr w:type="gramEnd"/>
      <w:r w:rsidRPr="00D02868">
        <w:t>飯或紅</w:t>
      </w:r>
      <w:proofErr w:type="gramStart"/>
      <w:r w:rsidRPr="00D02868">
        <w:t>蟳</w:t>
      </w:r>
      <w:proofErr w:type="gramEnd"/>
      <w:r w:rsidRPr="00D02868">
        <w:t>八寶飯，我們今天吃的這個是用舊米、蓮子、蛋黃、蝦米等料</w:t>
      </w:r>
      <w:r w:rsidRPr="00D02868">
        <w:rPr>
          <w:rFonts w:hint="eastAsia"/>
        </w:rPr>
        <w:t>在蒸籠內</w:t>
      </w:r>
      <w:proofErr w:type="gramStart"/>
      <w:r w:rsidRPr="00D02868">
        <w:t>去蒸，</w:t>
      </w:r>
      <w:proofErr w:type="gramEnd"/>
      <w:r w:rsidRPr="00D02868">
        <w:t>整個紅</w:t>
      </w:r>
      <w:proofErr w:type="gramStart"/>
      <w:r w:rsidRPr="00D02868">
        <w:t>蟳</w:t>
      </w:r>
      <w:proofErr w:type="gramEnd"/>
      <w:r w:rsidRPr="00D02868">
        <w:t>的蟹黃也都很飽滿，這道米糕是對於時間的敬意，也是考驗師傅對於選材能力</w:t>
      </w:r>
    </w:p>
    <w:p w:rsidR="00D02868" w:rsidRDefault="00D02868" w:rsidP="002534A6"/>
    <w:p w:rsidR="00D02868" w:rsidRDefault="00D02868" w:rsidP="002534A6">
      <w:pPr>
        <w:rPr>
          <w:rFonts w:ascii="Arial" w:hAnsi="Arial" w:cs="Arial"/>
          <w:color w:val="000000"/>
          <w:spacing w:val="23"/>
          <w:sz w:val="23"/>
          <w:szCs w:val="23"/>
        </w:rPr>
      </w:pPr>
    </w:p>
    <w:p w:rsidR="00D02868" w:rsidRPr="00D02868" w:rsidRDefault="00D02868" w:rsidP="002534A6">
      <w:pPr>
        <w:rPr>
          <w:bCs/>
          <w:sz w:val="32"/>
        </w:rPr>
      </w:pPr>
      <w:r w:rsidRPr="00D02868">
        <w:rPr>
          <w:rFonts w:hint="eastAsia"/>
          <w:bCs/>
          <w:sz w:val="32"/>
        </w:rPr>
        <w:t>炒青菜</w:t>
      </w:r>
    </w:p>
    <w:p w:rsidR="00D02868" w:rsidRDefault="00D02868" w:rsidP="002534A6">
      <w:pPr>
        <w:rPr>
          <w:rFonts w:ascii="Arial" w:hAnsi="Arial" w:cs="Arial" w:hint="eastAsia"/>
          <w:color w:val="000000"/>
          <w:spacing w:val="23"/>
          <w:sz w:val="23"/>
          <w:szCs w:val="23"/>
        </w:rPr>
      </w:pPr>
    </w:p>
    <w:p w:rsidR="00D02868" w:rsidRPr="00D02868" w:rsidRDefault="00D02868" w:rsidP="002534A6">
      <w:pPr>
        <w:rPr>
          <w:rFonts w:hint="eastAsia"/>
        </w:rPr>
      </w:pPr>
      <w:r w:rsidRPr="00D02868">
        <w:t>只要是炒青菜，空心菜、莧菜、</w:t>
      </w:r>
      <w:r w:rsidRPr="00D02868">
        <w:rPr>
          <w:rFonts w:hint="eastAsia"/>
        </w:rPr>
        <w:t>湯匙菜</w:t>
      </w:r>
      <w:r w:rsidRPr="00D02868">
        <w:t>、</w:t>
      </w:r>
      <w:proofErr w:type="gramStart"/>
      <w:r w:rsidRPr="00D02868">
        <w:t>野蓮或</w:t>
      </w:r>
      <w:proofErr w:type="gramEnd"/>
      <w:r w:rsidRPr="00D02868">
        <w:t>高麗菜等菜蔬的烹調手法大同小異</w:t>
      </w:r>
      <w:proofErr w:type="gramStart"/>
      <w:r w:rsidRPr="00D02868">
        <w:t>–</w:t>
      </w:r>
      <w:r w:rsidRPr="00D02868">
        <w:t>菜莖菜</w:t>
      </w:r>
      <w:proofErr w:type="gramEnd"/>
      <w:r w:rsidRPr="00D02868">
        <w:t>葉挑揀開來，武火</w:t>
      </w:r>
      <w:proofErr w:type="gramStart"/>
      <w:r w:rsidRPr="00D02868">
        <w:t>燒鍋下冷油</w:t>
      </w:r>
      <w:proofErr w:type="gramEnd"/>
      <w:r w:rsidRPr="00D02868">
        <w:t>與鹽，依據不同的菜蔬爆香蒜末、</w:t>
      </w:r>
      <w:proofErr w:type="gramStart"/>
      <w:r w:rsidRPr="00D02868">
        <w:t>辣椒或薑絲</w:t>
      </w:r>
      <w:proofErr w:type="gramEnd"/>
      <w:r w:rsidRPr="00D02868">
        <w:t>增添層次香氣，先</w:t>
      </w:r>
      <w:proofErr w:type="gramStart"/>
      <w:r w:rsidRPr="00D02868">
        <w:t>炒莖再炒葉</w:t>
      </w:r>
      <w:proofErr w:type="gramEnd"/>
      <w:r w:rsidRPr="00D02868">
        <w:t>，起鍋前噴灑些許米酒即可。因為是高溫爆炒，</w:t>
      </w:r>
      <w:proofErr w:type="gramStart"/>
      <w:r w:rsidRPr="00D02868">
        <w:t>拋鍋翻滾</w:t>
      </w:r>
      <w:proofErr w:type="gramEnd"/>
      <w:r w:rsidRPr="00D02868">
        <w:t>不出幾</w:t>
      </w:r>
      <w:bookmarkStart w:id="3" w:name="_GoBack"/>
      <w:bookmarkEnd w:id="3"/>
      <w:r w:rsidRPr="00D02868">
        <w:t>分鐘</w:t>
      </w:r>
      <w:proofErr w:type="gramStart"/>
      <w:r w:rsidRPr="00D02868">
        <w:t>便該盛盤</w:t>
      </w:r>
      <w:proofErr w:type="gramEnd"/>
      <w:r w:rsidRPr="00D02868">
        <w:t>，炒青菜就是該熱呼呼地吃才過癮</w:t>
      </w:r>
    </w:p>
    <w:sectPr w:rsidR="00D02868" w:rsidRPr="00D028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F7F"/>
    <w:rsid w:val="002534A6"/>
    <w:rsid w:val="00302BFE"/>
    <w:rsid w:val="004C6D73"/>
    <w:rsid w:val="00A82F7F"/>
    <w:rsid w:val="00D02868"/>
    <w:rsid w:val="00E3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EFE97-57B6-486C-88EE-F47B8D9AE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82F7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D02868"/>
    <w:rPr>
      <w:color w:val="0000FF"/>
      <w:u w:val="single"/>
    </w:rPr>
  </w:style>
  <w:style w:type="character" w:styleId="a4">
    <w:name w:val="Strong"/>
    <w:basedOn w:val="a0"/>
    <w:uiPriority w:val="22"/>
    <w:qFormat/>
    <w:rsid w:val="00D028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5%84%BF%E5%AD%99%E6%BB%A1%E5%A0%8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9B%A2%E5%9C%86%E9%A5%AD" TargetMode="External"/><Relationship Id="rId5" Type="http://schemas.openxmlformats.org/officeDocument/2006/relationships/hyperlink" Target="https://baike.baidu.com/item/%E9%99%A4%E5%A4%95" TargetMode="External"/><Relationship Id="rId4" Type="http://schemas.openxmlformats.org/officeDocument/2006/relationships/hyperlink" Target="https://baike.baidu.com/item/%E5%B9%B4%E5%B9%B4%E6%9C%89%E9%B1%B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原毅 李</dc:creator>
  <cp:keywords/>
  <dc:description/>
  <cp:lastModifiedBy>原毅 李</cp:lastModifiedBy>
  <cp:revision>3</cp:revision>
  <dcterms:created xsi:type="dcterms:W3CDTF">2019-03-05T14:00:00Z</dcterms:created>
  <dcterms:modified xsi:type="dcterms:W3CDTF">2019-03-07T11:57:00Z</dcterms:modified>
</cp:coreProperties>
</file>