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№9.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emacs.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Шуплецов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Определение 1. Буфер — объект, представляющий какой-либо текст. 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  <w:r>
        <w:t xml:space="preserve"> </w:t>
      </w:r>
      <w:r>
        <w:t xml:space="preserve">Определение 2. Фрейм соответствует окну в обычном понимании этого слова. Каждый фрейм содержит область вывода и одно или несколько окон Emacs.</w:t>
      </w:r>
      <w:r>
        <w:t xml:space="preserve"> </w:t>
      </w:r>
      <w:r>
        <w:t xml:space="preserve">Определение 3. Окно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 окна.</w:t>
      </w:r>
      <w:r>
        <w:t xml:space="preserve"> </w:t>
      </w:r>
      <w:r>
        <w:t xml:space="preserve">Определение 4. 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  <w:r>
        <w:t xml:space="preserve"> </w:t>
      </w:r>
      <w:r>
        <w:t xml:space="preserve">Определение 5. Минибуфер используется для ввода дополнительной информации и всегда отображается в области вывода.</w:t>
      </w:r>
      <w:r>
        <w:t xml:space="preserve"> </w:t>
      </w:r>
      <w:r>
        <w:t xml:space="preserve">Определение 6. Точка вставки — место вставки (удаления) данных в буфере.</w:t>
      </w:r>
      <w:r>
        <w:t xml:space="preserve"> </w:t>
      </w:r>
      <w:r>
        <w:t xml:space="preserve">9.2.2. Основы работы в Emacs</w:t>
      </w:r>
      <w:r>
        <w:t xml:space="preserve"> </w:t>
      </w:r>
      <w:r>
        <w:t xml:space="preserve">Для запуска Emacs необходимо в командной строке набрать emacs (или emacs &amp; для работы в фоновом режиме относительно консоли). Для работы с Emacs можно использовать как элементы меню, так и различные сочетания клавиш. Например, для выхода из Emacs можно воспользоваться меню File и выбрать пункт Quit , а можно нажать последовательно Ctrl-x Ctrl-c (в обозначениях Emacs: C-x C-c). Многие рутинные операции в Emacs удобнее производить с помощью клавиатуры, а не</w:t>
      </w:r>
      <w:r>
        <w:t xml:space="preserve"> </w:t>
      </w:r>
      <w:r>
        <w:t xml:space="preserve">графического меню. Наиболее часто в командах Emacs используются сочетания c клавишами Ctrl и Meta (в обозначениях Emacs: C- и M-; клавиша Shift в Emasc обозначается как S-). Так как на клавиатуре для IBM PC совместимых ПК клавиши Meta нет, то вместо неё можно использовать Alt или Esc . Для доступа к системе меню используйте клавишу F10 .</w:t>
      </w:r>
      <w:r>
        <w:t xml:space="preserve"> </w:t>
      </w:r>
      <w:r>
        <w:t xml:space="preserve">Клавиши Ctrl , Meta и Shift принято называть префиксными. Например, запись M-x означает, что надо удерживая клавишу Meta (или Alt ), нажать на клавишу x. Для открытия файла следует использовать команду C-x C-f (надо, удерживая клавишу Ctrl , нажать на клавишу x , затем отпустить обе клавиши и снова, удерживая клавишу Ctrl , нажать на</w:t>
      </w:r>
      <w:r>
        <w:t xml:space="preserve"> </w:t>
      </w:r>
      <w:r>
        <w:t xml:space="preserve">клавишу f ). По назначению префиксные сочетания клавиш различаются следующим образом:</w:t>
      </w:r>
      <w:r>
        <w:t xml:space="preserve"> </w:t>
      </w:r>
      <w:r>
        <w:t xml:space="preserve">– C-x — префикс ввода основных команд редактора (например, открытия, закрытии,</w:t>
      </w:r>
      <w:r>
        <w:t xml:space="preserve"> </w:t>
      </w:r>
      <w:r>
        <w:t xml:space="preserve">сохранения файла и т.д.);</w:t>
      </w:r>
      <w:r>
        <w:t xml:space="preserve"> </w:t>
      </w:r>
      <w:r>
        <w:t xml:space="preserve">– C-c — префикс вызова функций, зависящих от используемого режима.</w:t>
      </w:r>
      <w:r>
        <w:t xml:space="preserve"> </w:t>
      </w:r>
      <w:r>
        <w:t xml:space="preserve">Определение 7. Режим — пакет расширений, изменяющий поведение буфера Emacs при</w:t>
      </w:r>
      <w:r>
        <w:t xml:space="preserve"> </w:t>
      </w:r>
      <w:r>
        <w:t xml:space="preserve">редактировании и просмотре текста (например, для редактирования исходного текста</w:t>
      </w:r>
      <w:r>
        <w:t xml:space="preserve"> </w:t>
      </w:r>
      <w:r>
        <w:t xml:space="preserve">программ на языках С или Perl).</w:t>
      </w:r>
    </w:p>
    <w:bookmarkEnd w:id="21"/>
    <w:bookmarkStart w:id="42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Установим и откроем emacs.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5132082"/>
            <wp:effectExtent b="0" l="0" r="0" t="0"/>
            <wp:docPr descr="Figure 1: открытие 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открытие emacs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Cоздадим файл lab07.sh с помощью комбинации Ctrl-x Ctrl-f (C-x C-f).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183037"/>
            <wp:effectExtent b="0" l="0" r="0" t="0"/>
            <wp:docPr descr="Figure 2: создание файла lab07.s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создание файла lab07.sh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Наберем текст, данный в материалах к лабораторным работам.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5101364"/>
            <wp:effectExtent b="0" l="0" r="0" t="0"/>
            <wp:docPr descr="Figure 3: набор текста в emac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набор текста в emacs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Cохраним файл с помощью комбинации Ctrl-x Ctrl-s (C-x C-s)..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5139935"/>
            <wp:effectExtent b="0" l="0" r="0" t="0"/>
            <wp:docPr descr="Figure 4: сохранение файла в emacs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сохранение файла в emacs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Проделаем с текстом стандартные процедуры редактирования, каждое действие осуществим комбинацией клавиш:</w:t>
      </w:r>
      <w:r>
        <w:t xml:space="preserve"> </w:t>
      </w:r>
      <w:r>
        <w:t xml:space="preserve">Вырежем одной командой целую строку (С-k). Вставим эту строку в конец файла (C-y). Выделим область текста (C-space).Скопируем область в буфер обмена (M-w). Вставим область в конец файла.Вновь выделим эту область и на этот раз вырежем её (C-w). Отменим последнее действие (C-/).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4402933"/>
            <wp:effectExtent b="0" l="0" r="0" t="0"/>
            <wp:docPr descr="Figure 5: редактирование текста с помощью комбинаций клавиш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редактирование текста с помощью комбинаций клавиш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Выведем список активных буферов на экран (C-x C-b).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5011064"/>
            <wp:effectExtent b="0" l="0" r="0" t="0"/>
            <wp:docPr descr="Figure 6: вывод списка активных буферов на экран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вывод списка активных буферов на экран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Поделим фрейм на 4 части: разделим фрейм на два окна по вертикали (C-x 3), а затем каждое из этих окон на две части по горизонтали (C-x 2).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5194658"/>
            <wp:effectExtent b="0" l="0" r="0" t="0"/>
            <wp:docPr descr="Figure 7: разделение фрейма на 4 част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разделение фрейма на 4 части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Переключимся в режим поиска (C-s) и найдем несколько слов, присутствующих в тексте.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5150452"/>
            <wp:effectExtent b="0" l="0" r="0" t="0"/>
            <wp:docPr descr="Figure 8: поиск через C-s" title="" id="1" name="Picture"/>
            <a:graphic>
              <a:graphicData uri="http://schemas.openxmlformats.org/drawingml/2006/picture">
                <pic:pic>
                  <pic:nvPicPr>
                    <pic:cNvPr descr="image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поиск через C-s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Перейдем в режим поиска и замены (M-%), введем текст, который следует найти</w:t>
      </w:r>
      <w:r>
        <w:t xml:space="preserve"> </w:t>
      </w:r>
      <w:r>
        <w:t xml:space="preserve">и заменить, нажмем Enter , затем введем текст для замены. После того как будут</w:t>
      </w:r>
      <w:r>
        <w:t xml:space="preserve"> </w:t>
      </w:r>
      <w:r>
        <w:t xml:space="preserve">подсвечены результаты поиска, нажмем ! для подтверждения замены.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5128632"/>
            <wp:effectExtent b="0" l="0" r="0" t="0"/>
            <wp:docPr descr="Figure 9: режим поиска и замены" title="" id="1" name="Picture"/>
            <a:graphic>
              <a:graphicData uri="http://schemas.openxmlformats.org/drawingml/2006/picture">
                <pic:pic>
                  <pic:nvPicPr>
                    <pic:cNvPr descr="image/9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режим поиска и замены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Попробуем другой режим поиска, нажав M-s o.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5117531"/>
            <wp:effectExtent b="0" l="0" r="0" t="0"/>
            <wp:docPr descr="Figure 10: поиск через M-s o" title="" id="1" name="Picture"/>
            <a:graphic>
              <a:graphicData uri="http://schemas.openxmlformats.org/drawingml/2006/picture">
                <pic:pic>
                  <pic:nvPicPr>
                    <pic:cNvPr descr="image/9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поиск через M-s o</w:t>
      </w:r>
    </w:p>
    <w:bookmarkEnd w:id="0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Linux, получил практические навыки работы с редактором emacs.</w:t>
      </w:r>
    </w:p>
    <w:bookmarkEnd w:id="43"/>
    <w:bookmarkStart w:id="4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Кулябов Д.С.</w:t>
      </w:r>
      <w:r>
        <w:t xml:space="preserve"> </w:t>
      </w:r>
      <w:r>
        <w:t xml:space="preserve">“</w:t>
      </w:r>
      <w:r>
        <w:t xml:space="preserve">Материалы к лабораторным работам</w:t>
      </w:r>
      <w:r>
        <w:t xml:space="preserve">”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№9.</dc:title>
  <dc:creator>Александр Андреевич Шуплецов</dc:creator>
  <dc:language>ru-RU</dc:language>
  <cp:keywords/>
  <dcterms:created xsi:type="dcterms:W3CDTF">2023-04-08T14:36:26Z</dcterms:created>
  <dcterms:modified xsi:type="dcterms:W3CDTF">2023-04-08T14:36:26Z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Текстовый редактор emacs.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