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F8F0" w14:textId="23998282" w:rsidR="008F1013" w:rsidRPr="008F1013" w:rsidRDefault="008F1013" w:rsidP="008F1013">
      <w:pPr>
        <w:jc w:val="center"/>
        <w:rPr>
          <w:b/>
          <w:bCs/>
          <w:sz w:val="36"/>
          <w:szCs w:val="36"/>
          <w:lang w:val="en-US"/>
        </w:rPr>
      </w:pPr>
      <w:r w:rsidRPr="008F1013">
        <w:rPr>
          <w:b/>
          <w:bCs/>
          <w:sz w:val="36"/>
          <w:szCs w:val="36"/>
          <w:lang w:val="en-US"/>
        </w:rPr>
        <w:t>How to Migrate from Exchange 2019 to Exchange Online</w:t>
      </w:r>
    </w:p>
    <w:p w14:paraId="5AD108D9" w14:textId="77777777" w:rsidR="008F1013" w:rsidRDefault="008F1013" w:rsidP="008F1013"/>
    <w:p w14:paraId="510A15BB" w14:textId="77777777" w:rsidR="008F1013" w:rsidRDefault="008F1013" w:rsidP="008F1013"/>
    <w:p w14:paraId="58AB6267" w14:textId="204D5030" w:rsidR="008F1013" w:rsidRPr="008F1013" w:rsidRDefault="008F1013" w:rsidP="008F1013">
      <w:r w:rsidRPr="008F1013">
        <w:t>Migrating from Exchange Server 2019 to Exchange Online involves several steps to ensure a smooth transition. Below is a comprehensive guide on how to migrate your email infrastructure from on-premises Exchange 2019 to Exchange Online. Please note that this is a general guideline, and it's crucial to adapt the steps based on your specific environment and requirements.</w:t>
      </w:r>
    </w:p>
    <w:p w14:paraId="41EADBEA" w14:textId="77777777" w:rsidR="008F1013" w:rsidRPr="008F1013" w:rsidRDefault="008F1013" w:rsidP="008F1013">
      <w:pPr>
        <w:rPr>
          <w:b/>
          <w:bCs/>
        </w:rPr>
      </w:pPr>
      <w:r w:rsidRPr="008F1013">
        <w:rPr>
          <w:b/>
          <w:bCs/>
        </w:rPr>
        <w:t>Prerequisites:</w:t>
      </w:r>
    </w:p>
    <w:p w14:paraId="6A037952" w14:textId="77777777" w:rsidR="008F1013" w:rsidRPr="008F1013" w:rsidRDefault="008F1013" w:rsidP="008F1013">
      <w:pPr>
        <w:numPr>
          <w:ilvl w:val="0"/>
          <w:numId w:val="1"/>
        </w:numPr>
      </w:pPr>
      <w:r w:rsidRPr="008F1013">
        <w:rPr>
          <w:b/>
          <w:bCs/>
        </w:rPr>
        <w:t>Review System Requirements:</w:t>
      </w:r>
    </w:p>
    <w:p w14:paraId="22522C69" w14:textId="77777777" w:rsidR="008F1013" w:rsidRPr="008F1013" w:rsidRDefault="008F1013" w:rsidP="008F1013">
      <w:pPr>
        <w:numPr>
          <w:ilvl w:val="1"/>
          <w:numId w:val="1"/>
        </w:numPr>
      </w:pPr>
      <w:r w:rsidRPr="008F1013">
        <w:t>Ensure that your existing Exchange Server 2019 is updated to the latest Cumulative Update.</w:t>
      </w:r>
    </w:p>
    <w:p w14:paraId="6F3A1F5F" w14:textId="7A1DB100" w:rsidR="008F1013" w:rsidRPr="008F1013" w:rsidRDefault="008F1013" w:rsidP="008F1013">
      <w:pPr>
        <w:numPr>
          <w:ilvl w:val="1"/>
          <w:numId w:val="1"/>
        </w:numPr>
      </w:pPr>
      <w:r w:rsidRPr="008F1013">
        <w:t>Verify system requirements for Exchange Online</w:t>
      </w:r>
      <w:r>
        <w:rPr>
          <w:lang w:val="en-US"/>
        </w:rPr>
        <w:t xml:space="preserve">: </w:t>
      </w:r>
      <w:hyperlink r:id="rId5" w:history="1">
        <w:r w:rsidRPr="007B08B5">
          <w:rPr>
            <w:rStyle w:val="Hyperlink"/>
            <w:lang w:val="en-US"/>
          </w:rPr>
          <w:t>https://learn.microsoft.com/en-us/exchange/plan-and-deploy/plan-and-deploy?view=exchserver-2019</w:t>
        </w:r>
      </w:hyperlink>
    </w:p>
    <w:p w14:paraId="457E8805" w14:textId="137449A6" w:rsidR="008F1013" w:rsidRPr="008F1013" w:rsidRDefault="008F1013" w:rsidP="008F1013">
      <w:pPr>
        <w:ind w:left="1440"/>
      </w:pPr>
      <w:r w:rsidRPr="008F1013">
        <w:t xml:space="preserve"> </w:t>
      </w:r>
    </w:p>
    <w:p w14:paraId="2234F36C" w14:textId="77777777" w:rsidR="008F1013" w:rsidRPr="008F1013" w:rsidRDefault="008F1013" w:rsidP="008F1013">
      <w:pPr>
        <w:numPr>
          <w:ilvl w:val="0"/>
          <w:numId w:val="1"/>
        </w:numPr>
      </w:pPr>
      <w:r w:rsidRPr="008F1013">
        <w:rPr>
          <w:b/>
          <w:bCs/>
        </w:rPr>
        <w:t>Prepare Your Active Directory:</w:t>
      </w:r>
    </w:p>
    <w:p w14:paraId="646B3446" w14:textId="77777777" w:rsidR="008F1013" w:rsidRDefault="008F1013" w:rsidP="009D1979">
      <w:pPr>
        <w:numPr>
          <w:ilvl w:val="1"/>
          <w:numId w:val="11"/>
        </w:numPr>
      </w:pPr>
      <w:r w:rsidRPr="008F1013">
        <w:t>Verify that your Active Directory schema is up-to-date.</w:t>
      </w:r>
    </w:p>
    <w:p w14:paraId="5C22979D" w14:textId="148BE8D5" w:rsidR="00006996" w:rsidRPr="008C5029" w:rsidRDefault="00006996" w:rsidP="008C5029">
      <w:pPr>
        <w:pStyle w:val="ListParagraph"/>
        <w:numPr>
          <w:ilvl w:val="0"/>
          <w:numId w:val="13"/>
        </w:numPr>
        <w:rPr>
          <w:lang w:val="en-US"/>
        </w:rPr>
      </w:pPr>
      <w:r w:rsidRPr="008C5029">
        <w:rPr>
          <w:lang w:val="en-US"/>
        </w:rPr>
        <w:t>Before migrating to Exchange Online, it’s crucial to ensure that your Active Directory schema is up-to-date.</w:t>
      </w:r>
    </w:p>
    <w:p w14:paraId="0A3FC763" w14:textId="77777777" w:rsidR="004E16EB" w:rsidRDefault="00006996" w:rsidP="008C5029">
      <w:pPr>
        <w:pStyle w:val="ListParagraph"/>
        <w:numPr>
          <w:ilvl w:val="0"/>
          <w:numId w:val="13"/>
        </w:numPr>
        <w:rPr>
          <w:lang w:val="en-US"/>
        </w:rPr>
      </w:pPr>
      <w:r w:rsidRPr="00006996">
        <w:t>Run the following PowerShell command on a domain controller</w:t>
      </w:r>
      <w:r w:rsidRPr="008C5029">
        <w:rPr>
          <w:lang w:val="en-US"/>
        </w:rPr>
        <w:t xml:space="preserve"> to check the current schema version:</w:t>
      </w:r>
    </w:p>
    <w:p w14:paraId="1BA4926A" w14:textId="6377E958" w:rsidR="001D463B" w:rsidRPr="008C5029" w:rsidRDefault="008C5029" w:rsidP="008C5029">
      <w:pPr>
        <w:pStyle w:val="ListParagraph"/>
        <w:numPr>
          <w:ilvl w:val="0"/>
          <w:numId w:val="13"/>
        </w:numPr>
        <w:rPr>
          <w:lang w:val="en-US"/>
        </w:rPr>
      </w:pPr>
      <w:r>
        <w:rPr>
          <w:lang w:val="en-US"/>
        </w:rPr>
        <w:t xml:space="preserve"> </w:t>
      </w:r>
      <w:r w:rsidR="00006996" w:rsidRPr="008C5029">
        <w:rPr>
          <w:b/>
          <w:bCs/>
          <w:lang w:val="en-US"/>
        </w:rPr>
        <w:t>Get-</w:t>
      </w:r>
      <w:proofErr w:type="spellStart"/>
      <w:r w:rsidR="00006996" w:rsidRPr="008C5029">
        <w:rPr>
          <w:b/>
          <w:bCs/>
          <w:lang w:val="en-US"/>
        </w:rPr>
        <w:t>ADObject</w:t>
      </w:r>
      <w:proofErr w:type="spellEnd"/>
      <w:r w:rsidR="00006996" w:rsidRPr="008C5029">
        <w:rPr>
          <w:b/>
          <w:bCs/>
          <w:lang w:val="en-US"/>
        </w:rPr>
        <w:t xml:space="preserve"> (Get-</w:t>
      </w:r>
      <w:proofErr w:type="spellStart"/>
      <w:r w:rsidR="00006996" w:rsidRPr="008C5029">
        <w:rPr>
          <w:b/>
          <w:bCs/>
          <w:lang w:val="en-US"/>
        </w:rPr>
        <w:t>ADRootDSE</w:t>
      </w:r>
      <w:proofErr w:type="spellEnd"/>
      <w:proofErr w:type="gramStart"/>
      <w:r w:rsidR="00006996" w:rsidRPr="008C5029">
        <w:rPr>
          <w:b/>
          <w:bCs/>
          <w:lang w:val="en-US"/>
        </w:rPr>
        <w:t>).</w:t>
      </w:r>
      <w:proofErr w:type="spellStart"/>
      <w:r w:rsidR="00006996" w:rsidRPr="008C5029">
        <w:rPr>
          <w:b/>
          <w:bCs/>
          <w:lang w:val="en-US"/>
        </w:rPr>
        <w:t>schemaNamingContext</w:t>
      </w:r>
      <w:proofErr w:type="spellEnd"/>
      <w:proofErr w:type="gramEnd"/>
      <w:r w:rsidR="00006996" w:rsidRPr="008C5029">
        <w:rPr>
          <w:b/>
          <w:bCs/>
          <w:lang w:val="en-US"/>
        </w:rPr>
        <w:t xml:space="preserve"> -Property </w:t>
      </w:r>
      <w:proofErr w:type="spellStart"/>
      <w:r w:rsidR="00006996" w:rsidRPr="008C5029">
        <w:rPr>
          <w:b/>
          <w:bCs/>
          <w:lang w:val="en-US"/>
        </w:rPr>
        <w:t>objectVersion</w:t>
      </w:r>
      <w:proofErr w:type="spellEnd"/>
    </w:p>
    <w:p w14:paraId="4D616F97" w14:textId="656CD7ED" w:rsidR="00BE40F4" w:rsidRPr="008C5029" w:rsidRDefault="00BE40F4" w:rsidP="008C5029">
      <w:pPr>
        <w:pStyle w:val="ListParagraph"/>
        <w:numPr>
          <w:ilvl w:val="0"/>
          <w:numId w:val="13"/>
        </w:numPr>
        <w:rPr>
          <w:b/>
          <w:bCs/>
          <w:lang w:val="en-US"/>
        </w:rPr>
      </w:pPr>
      <w:r w:rsidRPr="008C5029">
        <w:rPr>
          <w:lang w:val="en-US"/>
        </w:rPr>
        <w:t>if the schema version is not up-to-date, you need to update it. Ensure you have the</w:t>
      </w:r>
      <w:r w:rsidRPr="008C5029">
        <w:rPr>
          <w:rFonts w:ascii="Segoe UI" w:hAnsi="Segoe UI" w:cs="Segoe UI"/>
          <w:color w:val="D1D5DB"/>
          <w:shd w:val="clear" w:color="auto" w:fill="343541"/>
          <w:lang w:val="en-US"/>
        </w:rPr>
        <w:t xml:space="preserve"> </w:t>
      </w:r>
      <w:r w:rsidRPr="00BE40F4">
        <w:t>necessary permissions, such as being a member of the Schema Admins group.</w:t>
      </w:r>
      <w:r w:rsidRPr="008C5029">
        <w:rPr>
          <w:lang w:val="en-US"/>
        </w:rPr>
        <w:t xml:space="preserve"> </w:t>
      </w:r>
    </w:p>
    <w:p w14:paraId="6005A72C" w14:textId="74F71E04" w:rsidR="00BE40F4" w:rsidRDefault="00BE40F4" w:rsidP="008C5029">
      <w:pPr>
        <w:pStyle w:val="ListParagraph"/>
        <w:numPr>
          <w:ilvl w:val="0"/>
          <w:numId w:val="13"/>
        </w:numPr>
      </w:pPr>
      <w:r w:rsidRPr="00BE40F4">
        <w:t>Run the following command on a server with the Exchange setup files:</w:t>
      </w:r>
    </w:p>
    <w:p w14:paraId="55342926" w14:textId="4837E835" w:rsidR="00BE40F4" w:rsidRPr="008C5029" w:rsidRDefault="00BE40F4" w:rsidP="008C5029">
      <w:pPr>
        <w:pStyle w:val="ListParagraph"/>
        <w:numPr>
          <w:ilvl w:val="0"/>
          <w:numId w:val="13"/>
        </w:numPr>
        <w:rPr>
          <w:b/>
          <w:bCs/>
          <w:lang w:val="en-US"/>
        </w:rPr>
      </w:pPr>
      <w:r w:rsidRPr="008C5029">
        <w:rPr>
          <w:b/>
          <w:bCs/>
          <w:lang w:val="en-US"/>
        </w:rPr>
        <w:t>Setup.exe /</w:t>
      </w:r>
      <w:proofErr w:type="spellStart"/>
      <w:r w:rsidRPr="008C5029">
        <w:rPr>
          <w:b/>
          <w:bCs/>
          <w:lang w:val="en-US"/>
        </w:rPr>
        <w:t>PrepareSchema</w:t>
      </w:r>
      <w:proofErr w:type="spellEnd"/>
      <w:r w:rsidRPr="008C5029">
        <w:rPr>
          <w:b/>
          <w:bCs/>
          <w:lang w:val="en-US"/>
        </w:rPr>
        <w:t xml:space="preserve"> /</w:t>
      </w:r>
      <w:proofErr w:type="spellStart"/>
      <w:r w:rsidRPr="008C5029">
        <w:rPr>
          <w:b/>
          <w:bCs/>
          <w:lang w:val="en-US"/>
        </w:rPr>
        <w:t>IAcceptExchangeServerLicenseTerms</w:t>
      </w:r>
      <w:proofErr w:type="spellEnd"/>
    </w:p>
    <w:p w14:paraId="1B9F5DDD" w14:textId="22AA4ED5" w:rsidR="00BE40F4" w:rsidRPr="008C5029" w:rsidRDefault="00BE40F4" w:rsidP="008C5029">
      <w:pPr>
        <w:pStyle w:val="ListParagraph"/>
        <w:numPr>
          <w:ilvl w:val="0"/>
          <w:numId w:val="13"/>
        </w:numPr>
        <w:rPr>
          <w:lang w:val="en-US"/>
        </w:rPr>
      </w:pPr>
      <w:r w:rsidRPr="008C5029">
        <w:rPr>
          <w:lang w:val="en-US"/>
        </w:rPr>
        <w:t>Allow the schema update to complete</w:t>
      </w:r>
    </w:p>
    <w:p w14:paraId="1444ACAA" w14:textId="77777777" w:rsidR="00006996" w:rsidRPr="00006996" w:rsidRDefault="00006996" w:rsidP="00006996">
      <w:pPr>
        <w:ind w:left="1440"/>
        <w:rPr>
          <w:lang w:val="en-US"/>
        </w:rPr>
      </w:pPr>
    </w:p>
    <w:p w14:paraId="7FC14A8D" w14:textId="77777777" w:rsidR="008F1013" w:rsidRDefault="008F1013" w:rsidP="009D1979">
      <w:pPr>
        <w:numPr>
          <w:ilvl w:val="1"/>
          <w:numId w:val="11"/>
        </w:numPr>
      </w:pPr>
      <w:r w:rsidRPr="008F1013">
        <w:t>Ensure that users have the necessary permissions for the migration.</w:t>
      </w:r>
    </w:p>
    <w:p w14:paraId="6FCBA2E5" w14:textId="7778FB15" w:rsidR="008C5029" w:rsidRPr="008C5029" w:rsidRDefault="008C5029" w:rsidP="008C5029">
      <w:pPr>
        <w:pStyle w:val="ListParagraph"/>
        <w:numPr>
          <w:ilvl w:val="0"/>
          <w:numId w:val="12"/>
        </w:numPr>
      </w:pPr>
      <w:r>
        <w:t>Ensure that the account performing the migration has the necessary permissions. It's recommended to use an account with the "Organization Management" role in Exchange.</w:t>
      </w:r>
      <w:r w:rsidRPr="008C5029">
        <w:rPr>
          <w:lang w:val="en-US"/>
        </w:rPr>
        <w:t xml:space="preserve"> Also a</w:t>
      </w:r>
      <w:r>
        <w:t>dd the account to the "Recipient Management" role group if not already a member.</w:t>
      </w:r>
    </w:p>
    <w:p w14:paraId="278C4C8A" w14:textId="77777777" w:rsidR="004E16EB" w:rsidRPr="004E16EB" w:rsidRDefault="008C5029" w:rsidP="008C5029">
      <w:pPr>
        <w:pStyle w:val="ListParagraph"/>
        <w:numPr>
          <w:ilvl w:val="0"/>
          <w:numId w:val="12"/>
        </w:numPr>
      </w:pPr>
      <w:r w:rsidRPr="008C5029">
        <w:t>Delegate the necessary permissions for mailbox moves. Use the following PowerShell commands:</w:t>
      </w:r>
      <w:r>
        <w:rPr>
          <w:lang w:val="en-US"/>
        </w:rPr>
        <w:t xml:space="preserve"> </w:t>
      </w:r>
    </w:p>
    <w:p w14:paraId="3B1072E7" w14:textId="4BD0E274" w:rsidR="008C5029" w:rsidRPr="004E16EB" w:rsidRDefault="008C5029" w:rsidP="008C5029">
      <w:pPr>
        <w:pStyle w:val="ListParagraph"/>
        <w:numPr>
          <w:ilvl w:val="0"/>
          <w:numId w:val="12"/>
        </w:numPr>
      </w:pPr>
      <w:r w:rsidRPr="00532400">
        <w:rPr>
          <w:b/>
          <w:bCs/>
          <w:lang w:val="en-US"/>
        </w:rPr>
        <w:t>New-</w:t>
      </w:r>
      <w:proofErr w:type="spellStart"/>
      <w:r w:rsidRPr="00532400">
        <w:rPr>
          <w:b/>
          <w:bCs/>
          <w:lang w:val="en-US"/>
        </w:rPr>
        <w:t>ManagementRoleAssignment</w:t>
      </w:r>
      <w:proofErr w:type="spellEnd"/>
      <w:r w:rsidRPr="00532400">
        <w:rPr>
          <w:b/>
          <w:bCs/>
          <w:lang w:val="en-US"/>
        </w:rPr>
        <w:t xml:space="preserve"> -Role "Mailbox Migration" -User &lt;</w:t>
      </w:r>
      <w:proofErr w:type="spellStart"/>
      <w:r w:rsidRPr="00532400">
        <w:rPr>
          <w:b/>
          <w:bCs/>
          <w:lang w:val="en-US"/>
        </w:rPr>
        <w:t>MigrationUser</w:t>
      </w:r>
      <w:proofErr w:type="spellEnd"/>
      <w:proofErr w:type="gramStart"/>
      <w:r w:rsidRPr="00532400">
        <w:rPr>
          <w:b/>
          <w:bCs/>
          <w:lang w:val="en-US"/>
        </w:rPr>
        <w:t>&gt;</w:t>
      </w:r>
      <w:r w:rsidR="00532400">
        <w:rPr>
          <w:b/>
          <w:bCs/>
          <w:lang w:val="en-US"/>
        </w:rPr>
        <w:t xml:space="preserve">  Note</w:t>
      </w:r>
      <w:proofErr w:type="gramEnd"/>
      <w:r w:rsidR="00532400">
        <w:rPr>
          <w:b/>
          <w:bCs/>
          <w:lang w:val="en-US"/>
        </w:rPr>
        <w:t>:</w:t>
      </w:r>
      <w:r w:rsidR="00532400" w:rsidRPr="00532400">
        <w:rPr>
          <w:rFonts w:ascii="Segoe UI" w:hAnsi="Segoe UI" w:cs="Segoe UI"/>
          <w:color w:val="D1D5DB"/>
          <w:shd w:val="clear" w:color="auto" w:fill="343541"/>
        </w:rPr>
        <w:t xml:space="preserve"> </w:t>
      </w:r>
      <w:r w:rsidR="00532400" w:rsidRPr="00532400">
        <w:t>Replace &lt;</w:t>
      </w:r>
      <w:proofErr w:type="spellStart"/>
      <w:r w:rsidR="00532400" w:rsidRPr="00532400">
        <w:t>MigrationUser</w:t>
      </w:r>
      <w:proofErr w:type="spellEnd"/>
      <w:r w:rsidR="00532400" w:rsidRPr="00532400">
        <w:t>&gt; with the actual username.</w:t>
      </w:r>
      <w:r w:rsidR="00532400" w:rsidRPr="00532400">
        <w:rPr>
          <w:lang w:val="en-US"/>
        </w:rPr>
        <w:t xml:space="preserve"> </w:t>
      </w:r>
    </w:p>
    <w:p w14:paraId="451B3FB9" w14:textId="77777777" w:rsidR="004E16EB" w:rsidRDefault="004E16EB" w:rsidP="008C5029">
      <w:pPr>
        <w:pStyle w:val="ListParagraph"/>
        <w:numPr>
          <w:ilvl w:val="0"/>
          <w:numId w:val="12"/>
        </w:numPr>
      </w:pPr>
      <w:r w:rsidRPr="004E16EB">
        <w:lastRenderedPageBreak/>
        <w:t>If migrating public folders, ensure that the migration account has the necessary permissions.</w:t>
      </w:r>
    </w:p>
    <w:p w14:paraId="225D9A56" w14:textId="77777777" w:rsidR="004E16EB" w:rsidRPr="004E16EB" w:rsidRDefault="004E16EB" w:rsidP="008C5029">
      <w:pPr>
        <w:pStyle w:val="ListParagraph"/>
        <w:numPr>
          <w:ilvl w:val="0"/>
          <w:numId w:val="12"/>
        </w:numPr>
      </w:pPr>
      <w:r>
        <w:rPr>
          <w:lang w:val="en-US"/>
        </w:rPr>
        <w:t xml:space="preserve"> Run the following command using </w:t>
      </w:r>
      <w:proofErr w:type="spellStart"/>
      <w:r>
        <w:rPr>
          <w:lang w:val="en-US"/>
        </w:rPr>
        <w:t>PowerShll</w:t>
      </w:r>
      <w:proofErr w:type="spellEnd"/>
    </w:p>
    <w:p w14:paraId="5B3F3A30" w14:textId="35413A12" w:rsidR="004E16EB" w:rsidRPr="004E16EB" w:rsidRDefault="004E16EB" w:rsidP="008C5029">
      <w:pPr>
        <w:pStyle w:val="ListParagraph"/>
        <w:numPr>
          <w:ilvl w:val="0"/>
          <w:numId w:val="12"/>
        </w:numPr>
        <w:rPr>
          <w:b/>
          <w:bCs/>
        </w:rPr>
      </w:pPr>
      <w:r w:rsidRPr="004E16EB">
        <w:rPr>
          <w:b/>
          <w:bCs/>
        </w:rPr>
        <w:t>Add-</w:t>
      </w:r>
      <w:proofErr w:type="spellStart"/>
      <w:r w:rsidRPr="004E16EB">
        <w:rPr>
          <w:b/>
          <w:bCs/>
        </w:rPr>
        <w:t>PublicFolderAdministrativePermission</w:t>
      </w:r>
      <w:proofErr w:type="spellEnd"/>
      <w:r w:rsidRPr="004E16EB">
        <w:rPr>
          <w:b/>
          <w:bCs/>
        </w:rPr>
        <w:t xml:space="preserve"> -User &lt;</w:t>
      </w:r>
      <w:proofErr w:type="spellStart"/>
      <w:r w:rsidRPr="004E16EB">
        <w:rPr>
          <w:b/>
          <w:bCs/>
        </w:rPr>
        <w:t>MigrationUser</w:t>
      </w:r>
      <w:proofErr w:type="spellEnd"/>
      <w:r w:rsidRPr="004E16EB">
        <w:rPr>
          <w:b/>
          <w:bCs/>
        </w:rPr>
        <w:t>&gt; -</w:t>
      </w:r>
      <w:proofErr w:type="spellStart"/>
      <w:r w:rsidRPr="004E16EB">
        <w:rPr>
          <w:b/>
          <w:bCs/>
        </w:rPr>
        <w:t>AccessRights</w:t>
      </w:r>
      <w:proofErr w:type="spellEnd"/>
      <w:r w:rsidRPr="004E16EB">
        <w:rPr>
          <w:b/>
          <w:bCs/>
        </w:rPr>
        <w:t xml:space="preserve"> </w:t>
      </w:r>
      <w:proofErr w:type="spellStart"/>
      <w:r w:rsidRPr="004E16EB">
        <w:rPr>
          <w:b/>
          <w:bCs/>
        </w:rPr>
        <w:t>AllExtendedRights</w:t>
      </w:r>
      <w:proofErr w:type="spellEnd"/>
      <w:r w:rsidRPr="004E16EB">
        <w:rPr>
          <w:b/>
          <w:bCs/>
        </w:rPr>
        <w:t xml:space="preserve"> -</w:t>
      </w:r>
      <w:proofErr w:type="spellStart"/>
      <w:r w:rsidRPr="004E16EB">
        <w:rPr>
          <w:b/>
          <w:bCs/>
        </w:rPr>
        <w:t>InheritanceType</w:t>
      </w:r>
      <w:proofErr w:type="spellEnd"/>
      <w:r w:rsidRPr="004E16EB">
        <w:rPr>
          <w:b/>
          <w:bCs/>
        </w:rPr>
        <w:t xml:space="preserve"> </w:t>
      </w:r>
      <w:proofErr w:type="spellStart"/>
      <w:r w:rsidRPr="004E16EB">
        <w:rPr>
          <w:b/>
          <w:bCs/>
        </w:rPr>
        <w:t>SelfAndChildren</w:t>
      </w:r>
      <w:proofErr w:type="spellEnd"/>
    </w:p>
    <w:p w14:paraId="5B53717D" w14:textId="47A57B41" w:rsidR="00532400" w:rsidRPr="00532400" w:rsidRDefault="00532400" w:rsidP="00532400">
      <w:pPr>
        <w:pStyle w:val="ListParagraph"/>
        <w:ind w:left="2160"/>
        <w:rPr>
          <w:b/>
          <w:bCs/>
        </w:rPr>
      </w:pPr>
    </w:p>
    <w:p w14:paraId="3555FD5B" w14:textId="77777777" w:rsidR="008F1013" w:rsidRPr="008F1013" w:rsidRDefault="008F1013" w:rsidP="008F1013">
      <w:pPr>
        <w:numPr>
          <w:ilvl w:val="0"/>
          <w:numId w:val="1"/>
        </w:numPr>
      </w:pPr>
      <w:r w:rsidRPr="008F1013">
        <w:rPr>
          <w:b/>
          <w:bCs/>
        </w:rPr>
        <w:t>Set Up and Configure Azure AD Connect:</w:t>
      </w:r>
    </w:p>
    <w:p w14:paraId="5405BE27" w14:textId="7B5CC1F8" w:rsidR="00B76DAD" w:rsidRDefault="00733C41" w:rsidP="00733C41">
      <w:r w:rsidRPr="00733C41">
        <w:t>setting</w:t>
      </w:r>
      <w:r w:rsidRPr="00733C41">
        <w:t xml:space="preserve"> up and configuring Azure AD Connect is a critical step in ensuring seamless synchronization between your on-premises Active Directory and Azure AD for the migration to Exchange Online. Follow these steps to set up and configure Azure AD Connect:</w:t>
      </w:r>
    </w:p>
    <w:p w14:paraId="438D83FA" w14:textId="645B2911" w:rsidR="00B76DAD" w:rsidRPr="00B76DAD" w:rsidRDefault="00B76DAD" w:rsidP="00733C41">
      <w:pPr>
        <w:rPr>
          <w:b/>
          <w:bCs/>
          <w:lang w:val="en-NG"/>
        </w:rPr>
      </w:pPr>
      <w:r w:rsidRPr="00B76DAD">
        <w:rPr>
          <w:b/>
          <w:bCs/>
          <w:lang w:val="en-NG"/>
        </w:rPr>
        <w:t>1. Download and Install Azure AD Connect:</w:t>
      </w:r>
    </w:p>
    <w:p w14:paraId="72BBC6A4" w14:textId="77777777" w:rsidR="00733C41" w:rsidRPr="00733C41" w:rsidRDefault="00733C41" w:rsidP="00733C41">
      <w:pPr>
        <w:pStyle w:val="ListParagraph"/>
        <w:numPr>
          <w:ilvl w:val="0"/>
          <w:numId w:val="15"/>
        </w:numPr>
        <w:rPr>
          <w:lang w:val="en-NG"/>
        </w:rPr>
      </w:pPr>
      <w:r w:rsidRPr="00733C41">
        <w:rPr>
          <w:b/>
          <w:bCs/>
          <w:lang w:val="en-NG"/>
        </w:rPr>
        <w:t>Download Azure AD Connect:</w:t>
      </w:r>
    </w:p>
    <w:p w14:paraId="28C06FF3" w14:textId="77777777" w:rsidR="00733C41" w:rsidRPr="00733C41" w:rsidRDefault="00733C41" w:rsidP="00733C41">
      <w:pPr>
        <w:pStyle w:val="ListParagraph"/>
        <w:numPr>
          <w:ilvl w:val="1"/>
          <w:numId w:val="15"/>
        </w:numPr>
        <w:rPr>
          <w:lang w:val="en-NG"/>
        </w:rPr>
      </w:pPr>
      <w:r w:rsidRPr="00733C41">
        <w:rPr>
          <w:lang w:val="en-NG"/>
        </w:rPr>
        <w:t>Visit the Azure AD Connect download page.</w:t>
      </w:r>
    </w:p>
    <w:p w14:paraId="7993862E" w14:textId="77777777" w:rsidR="00733C41" w:rsidRPr="00733C41" w:rsidRDefault="00733C41" w:rsidP="00733C41">
      <w:pPr>
        <w:pStyle w:val="ListParagraph"/>
        <w:numPr>
          <w:ilvl w:val="1"/>
          <w:numId w:val="15"/>
        </w:numPr>
        <w:rPr>
          <w:lang w:val="en-NG"/>
        </w:rPr>
      </w:pPr>
      <w:r w:rsidRPr="00733C41">
        <w:rPr>
          <w:lang w:val="en-NG"/>
        </w:rPr>
        <w:t>Download the latest version of Azure AD Connect.</w:t>
      </w:r>
    </w:p>
    <w:p w14:paraId="2B8F88CD" w14:textId="77777777" w:rsidR="00733C41" w:rsidRPr="00733C41" w:rsidRDefault="00733C41" w:rsidP="00733C41">
      <w:pPr>
        <w:pStyle w:val="ListParagraph"/>
        <w:numPr>
          <w:ilvl w:val="0"/>
          <w:numId w:val="15"/>
        </w:numPr>
        <w:rPr>
          <w:lang w:val="en-NG"/>
        </w:rPr>
      </w:pPr>
      <w:r w:rsidRPr="00733C41">
        <w:rPr>
          <w:b/>
          <w:bCs/>
          <w:lang w:val="en-NG"/>
        </w:rPr>
        <w:t>Run the Installation Wizard:</w:t>
      </w:r>
    </w:p>
    <w:p w14:paraId="3C7FDE24" w14:textId="77777777" w:rsidR="00733C41" w:rsidRPr="00733C41" w:rsidRDefault="00733C41" w:rsidP="00733C41">
      <w:pPr>
        <w:pStyle w:val="ListParagraph"/>
        <w:numPr>
          <w:ilvl w:val="1"/>
          <w:numId w:val="15"/>
        </w:numPr>
        <w:rPr>
          <w:lang w:val="en-NG"/>
        </w:rPr>
      </w:pPr>
      <w:r w:rsidRPr="00733C41">
        <w:rPr>
          <w:lang w:val="en-NG"/>
        </w:rPr>
        <w:t>Execute the downloaded installer on a Windows Server within your on-premises environment.</w:t>
      </w:r>
    </w:p>
    <w:p w14:paraId="1079D15D" w14:textId="77777777" w:rsidR="00733C41" w:rsidRPr="00733C41" w:rsidRDefault="00733C41" w:rsidP="00733C41">
      <w:pPr>
        <w:pStyle w:val="ListParagraph"/>
        <w:numPr>
          <w:ilvl w:val="1"/>
          <w:numId w:val="15"/>
        </w:numPr>
        <w:rPr>
          <w:lang w:val="en-NG"/>
        </w:rPr>
      </w:pPr>
      <w:r w:rsidRPr="00733C41">
        <w:rPr>
          <w:lang w:val="en-NG"/>
        </w:rPr>
        <w:t>Follow the prompts in the installation wizard.</w:t>
      </w:r>
    </w:p>
    <w:p w14:paraId="2C619ECC" w14:textId="77777777" w:rsidR="00733C41" w:rsidRPr="00733C41" w:rsidRDefault="00733C41" w:rsidP="00733C41">
      <w:pPr>
        <w:pStyle w:val="ListParagraph"/>
        <w:numPr>
          <w:ilvl w:val="0"/>
          <w:numId w:val="15"/>
        </w:numPr>
        <w:rPr>
          <w:lang w:val="en-NG"/>
        </w:rPr>
      </w:pPr>
      <w:r w:rsidRPr="00733C41">
        <w:rPr>
          <w:b/>
          <w:bCs/>
          <w:lang w:val="en-NG"/>
        </w:rPr>
        <w:t>Express Settings or Custom Installation:</w:t>
      </w:r>
    </w:p>
    <w:p w14:paraId="3815D2EC" w14:textId="77777777" w:rsidR="00733C41" w:rsidRPr="00733C41" w:rsidRDefault="00733C41" w:rsidP="00733C41">
      <w:pPr>
        <w:pStyle w:val="ListParagraph"/>
        <w:numPr>
          <w:ilvl w:val="1"/>
          <w:numId w:val="15"/>
        </w:numPr>
        <w:rPr>
          <w:lang w:val="en-NG"/>
        </w:rPr>
      </w:pPr>
      <w:r w:rsidRPr="00733C41">
        <w:rPr>
          <w:lang w:val="en-NG"/>
        </w:rPr>
        <w:t>Choose between Express Settings (recommended for most deployments) or Custom Installation based on your organization's requirements.</w:t>
      </w:r>
    </w:p>
    <w:p w14:paraId="38498745" w14:textId="77777777" w:rsidR="00733C41" w:rsidRPr="00733C41" w:rsidRDefault="00733C41" w:rsidP="00733C41">
      <w:pPr>
        <w:pStyle w:val="ListParagraph"/>
        <w:numPr>
          <w:ilvl w:val="0"/>
          <w:numId w:val="15"/>
        </w:numPr>
        <w:rPr>
          <w:lang w:val="en-NG"/>
        </w:rPr>
      </w:pPr>
      <w:r w:rsidRPr="00733C41">
        <w:rPr>
          <w:b/>
          <w:bCs/>
          <w:lang w:val="en-NG"/>
        </w:rPr>
        <w:t>Sign in to Azure AD:</w:t>
      </w:r>
    </w:p>
    <w:p w14:paraId="77D72C3E" w14:textId="77777777" w:rsidR="00733C41" w:rsidRPr="00733C41" w:rsidRDefault="00733C41" w:rsidP="00733C41">
      <w:pPr>
        <w:pStyle w:val="ListParagraph"/>
        <w:numPr>
          <w:ilvl w:val="1"/>
          <w:numId w:val="15"/>
        </w:numPr>
        <w:rPr>
          <w:lang w:val="en-NG"/>
        </w:rPr>
      </w:pPr>
      <w:r w:rsidRPr="00733C41">
        <w:rPr>
          <w:lang w:val="en-NG"/>
        </w:rPr>
        <w:t>During installation, you will be prompted to sign in with an account that has the necessary permissions in Azure AD.</w:t>
      </w:r>
    </w:p>
    <w:p w14:paraId="41F3084C" w14:textId="77777777" w:rsidR="00733C41" w:rsidRDefault="00733C41" w:rsidP="00733C41">
      <w:pPr>
        <w:pStyle w:val="ListParagraph"/>
      </w:pPr>
    </w:p>
    <w:p w14:paraId="51EAD59F" w14:textId="58A475AF" w:rsidR="00B76DAD" w:rsidRDefault="00B76DAD" w:rsidP="00B76DAD">
      <w:pPr>
        <w:pStyle w:val="ListParagraph"/>
        <w:rPr>
          <w:lang w:val="en-US"/>
        </w:rPr>
      </w:pPr>
      <w:r>
        <w:rPr>
          <w:lang w:val="en-US"/>
        </w:rPr>
        <w:t xml:space="preserve">After signing into Azure AD. The next step is </w:t>
      </w:r>
      <w:proofErr w:type="gramStart"/>
      <w:r>
        <w:rPr>
          <w:lang w:val="en-US"/>
        </w:rPr>
        <w:t>to  configure</w:t>
      </w:r>
      <w:proofErr w:type="gramEnd"/>
      <w:r>
        <w:rPr>
          <w:lang w:val="en-US"/>
        </w:rPr>
        <w:t xml:space="preserve"> the Azure AD Connect</w:t>
      </w:r>
    </w:p>
    <w:p w14:paraId="242FF209" w14:textId="77777777" w:rsidR="00B76DAD" w:rsidRPr="00B76DAD" w:rsidRDefault="00B76DAD" w:rsidP="00B76DAD">
      <w:pPr>
        <w:rPr>
          <w:b/>
          <w:bCs/>
          <w:lang w:val="en-NG"/>
        </w:rPr>
      </w:pPr>
      <w:r w:rsidRPr="00B76DAD">
        <w:rPr>
          <w:b/>
          <w:bCs/>
          <w:lang w:val="en-NG"/>
        </w:rPr>
        <w:t>2. Configure Azure AD Connect:</w:t>
      </w:r>
    </w:p>
    <w:p w14:paraId="5E650E7F" w14:textId="77777777" w:rsidR="00B76DAD" w:rsidRPr="00B76DAD" w:rsidRDefault="00B76DAD" w:rsidP="00B76DAD">
      <w:pPr>
        <w:numPr>
          <w:ilvl w:val="0"/>
          <w:numId w:val="16"/>
        </w:numPr>
        <w:rPr>
          <w:lang w:val="en-NG"/>
        </w:rPr>
      </w:pPr>
      <w:r w:rsidRPr="00B76DAD">
        <w:rPr>
          <w:b/>
          <w:bCs/>
          <w:lang w:val="en-NG"/>
        </w:rPr>
        <w:t>Configure Connectors:</w:t>
      </w:r>
    </w:p>
    <w:p w14:paraId="65EA060F" w14:textId="77777777" w:rsidR="00B76DAD" w:rsidRPr="00B76DAD" w:rsidRDefault="00B76DAD" w:rsidP="00B76DAD">
      <w:pPr>
        <w:numPr>
          <w:ilvl w:val="1"/>
          <w:numId w:val="16"/>
        </w:numPr>
        <w:rPr>
          <w:lang w:val="en-NG"/>
        </w:rPr>
      </w:pPr>
      <w:r w:rsidRPr="00B76DAD">
        <w:rPr>
          <w:lang w:val="en-NG"/>
        </w:rPr>
        <w:t>Choose the appropriate options for configuring connectors, such as "Sync all domains and OUs" or "Sync selected domains and OUs" based on your organization's structure.</w:t>
      </w:r>
    </w:p>
    <w:p w14:paraId="5DF76B2D" w14:textId="77777777" w:rsidR="00B76DAD" w:rsidRPr="00B76DAD" w:rsidRDefault="00B76DAD" w:rsidP="00B76DAD">
      <w:pPr>
        <w:numPr>
          <w:ilvl w:val="0"/>
          <w:numId w:val="16"/>
        </w:numPr>
        <w:rPr>
          <w:lang w:val="en-NG"/>
        </w:rPr>
      </w:pPr>
      <w:r w:rsidRPr="00B76DAD">
        <w:rPr>
          <w:b/>
          <w:bCs/>
          <w:lang w:val="en-NG"/>
        </w:rPr>
        <w:t>Select Synchronization Methods:</w:t>
      </w:r>
    </w:p>
    <w:p w14:paraId="77D7959B" w14:textId="77777777" w:rsidR="00B76DAD" w:rsidRPr="00B76DAD" w:rsidRDefault="00B76DAD" w:rsidP="00B76DAD">
      <w:pPr>
        <w:numPr>
          <w:ilvl w:val="1"/>
          <w:numId w:val="16"/>
        </w:numPr>
        <w:rPr>
          <w:lang w:val="en-NG"/>
        </w:rPr>
      </w:pPr>
      <w:r w:rsidRPr="00B76DAD">
        <w:rPr>
          <w:lang w:val="en-NG"/>
        </w:rPr>
        <w:t>Choose the synchronization method that best fits your needs. Options include "Password Hash Synchronization," "Pass-through Authentication," or "Federation with AD FS."</w:t>
      </w:r>
    </w:p>
    <w:p w14:paraId="2493499B" w14:textId="77777777" w:rsidR="00B76DAD" w:rsidRPr="00B76DAD" w:rsidRDefault="00B76DAD" w:rsidP="00B76DAD">
      <w:pPr>
        <w:numPr>
          <w:ilvl w:val="0"/>
          <w:numId w:val="16"/>
        </w:numPr>
        <w:rPr>
          <w:lang w:val="en-NG"/>
        </w:rPr>
      </w:pPr>
      <w:r w:rsidRPr="00B76DAD">
        <w:rPr>
          <w:b/>
          <w:bCs/>
          <w:lang w:val="en-NG"/>
        </w:rPr>
        <w:t>Configure Optional Features:</w:t>
      </w:r>
    </w:p>
    <w:p w14:paraId="417B812C" w14:textId="77777777" w:rsidR="00B76DAD" w:rsidRPr="00B76DAD" w:rsidRDefault="00B76DAD" w:rsidP="00B76DAD">
      <w:pPr>
        <w:numPr>
          <w:ilvl w:val="1"/>
          <w:numId w:val="16"/>
        </w:numPr>
        <w:rPr>
          <w:lang w:val="en-NG"/>
        </w:rPr>
      </w:pPr>
      <w:r w:rsidRPr="00B76DAD">
        <w:rPr>
          <w:lang w:val="en-NG"/>
        </w:rPr>
        <w:t>Enable optional features such as Exchange Hybrid deployment if you plan to maintain a hybrid environment for a period.</w:t>
      </w:r>
    </w:p>
    <w:p w14:paraId="3A1741DD" w14:textId="77777777" w:rsidR="00B76DAD" w:rsidRPr="00B76DAD" w:rsidRDefault="00B76DAD" w:rsidP="00B76DAD">
      <w:pPr>
        <w:numPr>
          <w:ilvl w:val="0"/>
          <w:numId w:val="16"/>
        </w:numPr>
        <w:rPr>
          <w:lang w:val="en-NG"/>
        </w:rPr>
      </w:pPr>
      <w:r w:rsidRPr="00B76DAD">
        <w:rPr>
          <w:b/>
          <w:bCs/>
          <w:lang w:val="en-NG"/>
        </w:rPr>
        <w:t>Configure Filtering:</w:t>
      </w:r>
    </w:p>
    <w:p w14:paraId="29467CB3" w14:textId="77777777" w:rsidR="00B76DAD" w:rsidRPr="00B76DAD" w:rsidRDefault="00B76DAD" w:rsidP="00B76DAD">
      <w:pPr>
        <w:numPr>
          <w:ilvl w:val="1"/>
          <w:numId w:val="16"/>
        </w:numPr>
        <w:rPr>
          <w:lang w:val="en-NG"/>
        </w:rPr>
      </w:pPr>
      <w:r w:rsidRPr="00B76DAD">
        <w:rPr>
          <w:lang w:val="en-NG"/>
        </w:rPr>
        <w:t>Define filtering rules to include or exclude specific objects based on attributes.</w:t>
      </w:r>
    </w:p>
    <w:p w14:paraId="102AA876" w14:textId="77777777" w:rsidR="00B76DAD" w:rsidRPr="00B76DAD" w:rsidRDefault="00B76DAD" w:rsidP="00B76DAD">
      <w:pPr>
        <w:numPr>
          <w:ilvl w:val="0"/>
          <w:numId w:val="16"/>
        </w:numPr>
        <w:rPr>
          <w:lang w:val="en-NG"/>
        </w:rPr>
      </w:pPr>
      <w:r w:rsidRPr="00B76DAD">
        <w:rPr>
          <w:b/>
          <w:bCs/>
          <w:lang w:val="en-NG"/>
        </w:rPr>
        <w:lastRenderedPageBreak/>
        <w:t>Configure Domain and OU Filtering:</w:t>
      </w:r>
    </w:p>
    <w:p w14:paraId="4F8D6AA4" w14:textId="77777777" w:rsidR="00B76DAD" w:rsidRPr="00B76DAD" w:rsidRDefault="00B76DAD" w:rsidP="00B76DAD">
      <w:pPr>
        <w:numPr>
          <w:ilvl w:val="1"/>
          <w:numId w:val="16"/>
        </w:numPr>
        <w:rPr>
          <w:lang w:val="en-NG"/>
        </w:rPr>
      </w:pPr>
      <w:r w:rsidRPr="00B76DAD">
        <w:rPr>
          <w:lang w:val="en-NG"/>
        </w:rPr>
        <w:t>If you chose the custom installation, configure domain and organizational unit (OU) filtering based on your environment.</w:t>
      </w:r>
    </w:p>
    <w:p w14:paraId="7F41031F" w14:textId="77777777" w:rsidR="00B76DAD" w:rsidRPr="00B76DAD" w:rsidRDefault="00B76DAD" w:rsidP="00B76DAD">
      <w:pPr>
        <w:numPr>
          <w:ilvl w:val="0"/>
          <w:numId w:val="16"/>
        </w:numPr>
        <w:rPr>
          <w:lang w:val="en-NG"/>
        </w:rPr>
      </w:pPr>
      <w:r w:rsidRPr="00B76DAD">
        <w:rPr>
          <w:b/>
          <w:bCs/>
          <w:lang w:val="en-NG"/>
        </w:rPr>
        <w:t>Configure Optional Features:</w:t>
      </w:r>
    </w:p>
    <w:p w14:paraId="7C21AB87" w14:textId="77777777" w:rsidR="00B76DAD" w:rsidRPr="00B76DAD" w:rsidRDefault="00B76DAD" w:rsidP="00B76DAD">
      <w:pPr>
        <w:numPr>
          <w:ilvl w:val="1"/>
          <w:numId w:val="16"/>
        </w:numPr>
        <w:rPr>
          <w:lang w:val="en-NG"/>
        </w:rPr>
      </w:pPr>
      <w:r w:rsidRPr="00B76DAD">
        <w:rPr>
          <w:lang w:val="en-NG"/>
        </w:rPr>
        <w:t>Enable features like Exchange hybrid deployment if you plan to maintain a hybrid environment during migration.</w:t>
      </w:r>
    </w:p>
    <w:p w14:paraId="32BE5035" w14:textId="77777777" w:rsidR="00B76DAD" w:rsidRPr="00B76DAD" w:rsidRDefault="00B76DAD" w:rsidP="00B76DAD">
      <w:pPr>
        <w:numPr>
          <w:ilvl w:val="0"/>
          <w:numId w:val="16"/>
        </w:numPr>
        <w:rPr>
          <w:lang w:val="en-NG"/>
        </w:rPr>
      </w:pPr>
      <w:r w:rsidRPr="00B76DAD">
        <w:rPr>
          <w:b/>
          <w:bCs/>
          <w:lang w:val="en-NG"/>
        </w:rPr>
        <w:t>Configure Azure AD Domain Name System (DNS) Settings:</w:t>
      </w:r>
    </w:p>
    <w:p w14:paraId="4A17C5F6" w14:textId="77777777" w:rsidR="00B76DAD" w:rsidRPr="00B76DAD" w:rsidRDefault="00B76DAD" w:rsidP="00B76DAD">
      <w:pPr>
        <w:numPr>
          <w:ilvl w:val="1"/>
          <w:numId w:val="16"/>
        </w:numPr>
        <w:rPr>
          <w:lang w:val="en-NG"/>
        </w:rPr>
      </w:pPr>
      <w:r w:rsidRPr="00B76DAD">
        <w:rPr>
          <w:lang w:val="en-NG"/>
        </w:rPr>
        <w:t>Confirm the Azure AD domain name system (DNS) settings.</w:t>
      </w:r>
    </w:p>
    <w:p w14:paraId="0D125DDD" w14:textId="77777777" w:rsidR="00B76DAD" w:rsidRPr="00B76DAD" w:rsidRDefault="00B76DAD" w:rsidP="00B76DAD">
      <w:pPr>
        <w:numPr>
          <w:ilvl w:val="0"/>
          <w:numId w:val="16"/>
        </w:numPr>
        <w:rPr>
          <w:lang w:val="en-NG"/>
        </w:rPr>
      </w:pPr>
      <w:r w:rsidRPr="00B76DAD">
        <w:rPr>
          <w:b/>
          <w:bCs/>
          <w:lang w:val="en-NG"/>
        </w:rPr>
        <w:t>Start the Synchronization:</w:t>
      </w:r>
    </w:p>
    <w:p w14:paraId="14A7A58E" w14:textId="77777777" w:rsidR="00B76DAD" w:rsidRPr="00B76DAD" w:rsidRDefault="00B76DAD" w:rsidP="00B76DAD">
      <w:pPr>
        <w:numPr>
          <w:ilvl w:val="1"/>
          <w:numId w:val="16"/>
        </w:numPr>
        <w:rPr>
          <w:lang w:val="en-NG"/>
        </w:rPr>
      </w:pPr>
      <w:r w:rsidRPr="00B76DAD">
        <w:rPr>
          <w:lang w:val="en-NG"/>
        </w:rPr>
        <w:t>Complete the configuration wizard, and allow the initial synchronization to run.</w:t>
      </w:r>
    </w:p>
    <w:p w14:paraId="1595A1AE" w14:textId="2E472BB9" w:rsidR="00B76DAD" w:rsidRPr="00B76DAD" w:rsidRDefault="00107D46" w:rsidP="00B76DAD">
      <w:pPr>
        <w:rPr>
          <w:lang w:val="en-US"/>
        </w:rPr>
      </w:pPr>
      <w:r>
        <w:rPr>
          <w:lang w:val="en-US"/>
        </w:rPr>
        <w:t xml:space="preserve">The last step will be to monitor and troubleshoot the Azure AD Connect by verifying the synchronization process to ensure it completes successfully and also check for the Azure AD Connect health. </w:t>
      </w:r>
      <w:r w:rsidRPr="00107D46">
        <w:t>consider</w:t>
      </w:r>
      <w:r w:rsidRPr="00107D46">
        <w:t xml:space="preserve"> installing and configuring Azure AD Connect Health for monitoring and troubleshooting purposes.</w:t>
      </w:r>
    </w:p>
    <w:p w14:paraId="77918623" w14:textId="77777777" w:rsidR="00733C41" w:rsidRPr="008F1013" w:rsidRDefault="00733C41" w:rsidP="00733C41">
      <w:pPr>
        <w:pStyle w:val="ListParagraph"/>
      </w:pPr>
    </w:p>
    <w:p w14:paraId="01F5F50F" w14:textId="77777777" w:rsidR="008F1013" w:rsidRPr="008F1013" w:rsidRDefault="008F1013" w:rsidP="008F1013">
      <w:pPr>
        <w:rPr>
          <w:b/>
          <w:bCs/>
        </w:rPr>
      </w:pPr>
      <w:bookmarkStart w:id="0" w:name="_Hlk157765343"/>
      <w:r w:rsidRPr="008F1013">
        <w:rPr>
          <w:b/>
          <w:bCs/>
        </w:rPr>
        <w:t>Migration Steps:</w:t>
      </w:r>
    </w:p>
    <w:p w14:paraId="53C6E816" w14:textId="77777777" w:rsidR="008F1013" w:rsidRPr="008F1013" w:rsidRDefault="008F1013" w:rsidP="008F1013">
      <w:r w:rsidRPr="008F1013">
        <w:t>1. Assess Your Environment:</w:t>
      </w:r>
    </w:p>
    <w:p w14:paraId="10C27135" w14:textId="77777777" w:rsidR="008F1013" w:rsidRPr="008F1013" w:rsidRDefault="008F1013" w:rsidP="008F1013">
      <w:pPr>
        <w:numPr>
          <w:ilvl w:val="0"/>
          <w:numId w:val="2"/>
        </w:numPr>
      </w:pPr>
      <w:r w:rsidRPr="008F1013">
        <w:rPr>
          <w:b/>
          <w:bCs/>
        </w:rPr>
        <w:t>Mailbox Assessment:</w:t>
      </w:r>
    </w:p>
    <w:p w14:paraId="0E7DC73D" w14:textId="77777777" w:rsidR="008F1013" w:rsidRPr="008F1013" w:rsidRDefault="008F1013" w:rsidP="008F1013">
      <w:pPr>
        <w:numPr>
          <w:ilvl w:val="1"/>
          <w:numId w:val="2"/>
        </w:numPr>
      </w:pPr>
      <w:r w:rsidRPr="008F1013">
        <w:t>Identify the number of mailboxes, their sizes, and usage patterns.</w:t>
      </w:r>
    </w:p>
    <w:p w14:paraId="0A511F7E" w14:textId="77777777" w:rsidR="008F1013" w:rsidRPr="008F1013" w:rsidRDefault="008F1013" w:rsidP="008F1013">
      <w:pPr>
        <w:numPr>
          <w:ilvl w:val="1"/>
          <w:numId w:val="2"/>
        </w:numPr>
      </w:pPr>
      <w:r w:rsidRPr="008F1013">
        <w:t>Identify any special configurations, such as shared mailboxes, distribution lists, and resource mailboxes.</w:t>
      </w:r>
    </w:p>
    <w:p w14:paraId="6531DE51" w14:textId="77777777" w:rsidR="008F1013" w:rsidRPr="008F1013" w:rsidRDefault="008F1013" w:rsidP="008F1013">
      <w:pPr>
        <w:numPr>
          <w:ilvl w:val="0"/>
          <w:numId w:val="2"/>
        </w:numPr>
      </w:pPr>
      <w:r w:rsidRPr="008F1013">
        <w:rPr>
          <w:b/>
          <w:bCs/>
        </w:rPr>
        <w:t>Client Access Assessment:</w:t>
      </w:r>
    </w:p>
    <w:p w14:paraId="452AB672" w14:textId="77777777" w:rsidR="008F1013" w:rsidRPr="008F1013" w:rsidRDefault="008F1013" w:rsidP="008F1013">
      <w:pPr>
        <w:numPr>
          <w:ilvl w:val="1"/>
          <w:numId w:val="2"/>
        </w:numPr>
      </w:pPr>
      <w:r w:rsidRPr="008F1013">
        <w:t>Identify the email clients and devices in use.</w:t>
      </w:r>
    </w:p>
    <w:p w14:paraId="12A61845" w14:textId="77777777" w:rsidR="008F1013" w:rsidRPr="008F1013" w:rsidRDefault="008F1013" w:rsidP="008F1013">
      <w:pPr>
        <w:numPr>
          <w:ilvl w:val="1"/>
          <w:numId w:val="2"/>
        </w:numPr>
      </w:pPr>
      <w:r w:rsidRPr="008F1013">
        <w:t>Ensure they are compatible with Exchange Online.</w:t>
      </w:r>
    </w:p>
    <w:p w14:paraId="08FDD547" w14:textId="77777777" w:rsidR="008F1013" w:rsidRPr="008F1013" w:rsidRDefault="008F1013" w:rsidP="008F1013">
      <w:r w:rsidRPr="008F1013">
        <w:t>2. Plan and Prepare:</w:t>
      </w:r>
    </w:p>
    <w:p w14:paraId="0CEBBFD7" w14:textId="77777777" w:rsidR="008F1013" w:rsidRPr="008F1013" w:rsidRDefault="008F1013" w:rsidP="008F1013">
      <w:pPr>
        <w:numPr>
          <w:ilvl w:val="0"/>
          <w:numId w:val="3"/>
        </w:numPr>
      </w:pPr>
      <w:r w:rsidRPr="008F1013">
        <w:rPr>
          <w:b/>
          <w:bCs/>
        </w:rPr>
        <w:t>License Assignment:</w:t>
      </w:r>
    </w:p>
    <w:p w14:paraId="4B2B53AD" w14:textId="77777777" w:rsidR="008F1013" w:rsidRPr="008F1013" w:rsidRDefault="008F1013" w:rsidP="008F1013">
      <w:pPr>
        <w:numPr>
          <w:ilvl w:val="1"/>
          <w:numId w:val="3"/>
        </w:numPr>
      </w:pPr>
      <w:r w:rsidRPr="008F1013">
        <w:t>Purchase and assign Exchange Online licenses to users.</w:t>
      </w:r>
    </w:p>
    <w:p w14:paraId="5835F301" w14:textId="77777777" w:rsidR="008F1013" w:rsidRPr="008F1013" w:rsidRDefault="008F1013" w:rsidP="008F1013">
      <w:pPr>
        <w:numPr>
          <w:ilvl w:val="0"/>
          <w:numId w:val="3"/>
        </w:numPr>
      </w:pPr>
      <w:r w:rsidRPr="008F1013">
        <w:rPr>
          <w:b/>
          <w:bCs/>
        </w:rPr>
        <w:t>Network Considerations:</w:t>
      </w:r>
    </w:p>
    <w:p w14:paraId="28B8616E" w14:textId="77777777" w:rsidR="008F1013" w:rsidRPr="008F1013" w:rsidRDefault="008F1013" w:rsidP="008F1013">
      <w:pPr>
        <w:numPr>
          <w:ilvl w:val="1"/>
          <w:numId w:val="3"/>
        </w:numPr>
      </w:pPr>
      <w:r w:rsidRPr="008F1013">
        <w:t>Ensure that your network bandwidth is sufficient for the migration.</w:t>
      </w:r>
    </w:p>
    <w:p w14:paraId="447E7A4C" w14:textId="77777777" w:rsidR="008F1013" w:rsidRPr="008F1013" w:rsidRDefault="008F1013" w:rsidP="008F1013">
      <w:pPr>
        <w:numPr>
          <w:ilvl w:val="1"/>
          <w:numId w:val="3"/>
        </w:numPr>
      </w:pPr>
      <w:r w:rsidRPr="008F1013">
        <w:t>Consider using Microsoft's ExpressRoute for a dedicated connection.</w:t>
      </w:r>
    </w:p>
    <w:p w14:paraId="43269E6F" w14:textId="77777777" w:rsidR="008F1013" w:rsidRPr="008F1013" w:rsidRDefault="008F1013" w:rsidP="008F1013">
      <w:pPr>
        <w:numPr>
          <w:ilvl w:val="0"/>
          <w:numId w:val="3"/>
        </w:numPr>
      </w:pPr>
      <w:r w:rsidRPr="008F1013">
        <w:rPr>
          <w:b/>
          <w:bCs/>
        </w:rPr>
        <w:t>Mail Flow:</w:t>
      </w:r>
    </w:p>
    <w:p w14:paraId="3B98E696" w14:textId="77777777" w:rsidR="008F1013" w:rsidRPr="008F1013" w:rsidRDefault="008F1013" w:rsidP="008F1013">
      <w:pPr>
        <w:numPr>
          <w:ilvl w:val="1"/>
          <w:numId w:val="3"/>
        </w:numPr>
      </w:pPr>
      <w:r w:rsidRPr="008F1013">
        <w:t>Plan for mail flow during the migration period.</w:t>
      </w:r>
    </w:p>
    <w:p w14:paraId="73D2CF4C" w14:textId="77777777" w:rsidR="008F1013" w:rsidRPr="008F1013" w:rsidRDefault="008F1013" w:rsidP="008F1013">
      <w:pPr>
        <w:numPr>
          <w:ilvl w:val="1"/>
          <w:numId w:val="3"/>
        </w:numPr>
      </w:pPr>
      <w:r w:rsidRPr="008F1013">
        <w:t>Decide whether you will use a cutover, staged, or hybrid migration approach.</w:t>
      </w:r>
    </w:p>
    <w:bookmarkEnd w:id="0"/>
    <w:p w14:paraId="79678965" w14:textId="547A4C33" w:rsidR="008F1013" w:rsidRPr="008F1013" w:rsidRDefault="008F1013" w:rsidP="008F1013">
      <w:r w:rsidRPr="008F1013">
        <w:lastRenderedPageBreak/>
        <w:t>3. Perform a Cutover Migration</w:t>
      </w:r>
      <w:r w:rsidR="00541EDF">
        <w:rPr>
          <w:lang w:val="en-US"/>
        </w:rPr>
        <w:t xml:space="preserve"> </w:t>
      </w:r>
      <w:r w:rsidRPr="008F1013">
        <w:t>or Staged/Hybrid Migration:</w:t>
      </w:r>
    </w:p>
    <w:p w14:paraId="140EF263" w14:textId="77777777" w:rsidR="008F1013" w:rsidRPr="008F1013" w:rsidRDefault="008F1013" w:rsidP="008F1013">
      <w:pPr>
        <w:numPr>
          <w:ilvl w:val="0"/>
          <w:numId w:val="4"/>
        </w:numPr>
      </w:pPr>
      <w:r w:rsidRPr="008F1013">
        <w:rPr>
          <w:b/>
          <w:bCs/>
        </w:rPr>
        <w:t>Cutover Migration:</w:t>
      </w:r>
    </w:p>
    <w:p w14:paraId="1C757BD6" w14:textId="77777777" w:rsidR="008F1013" w:rsidRPr="008F1013" w:rsidRDefault="008F1013" w:rsidP="008F1013">
      <w:pPr>
        <w:numPr>
          <w:ilvl w:val="1"/>
          <w:numId w:val="4"/>
        </w:numPr>
      </w:pPr>
      <w:r w:rsidRPr="008F1013">
        <w:t>Move all mailboxes at once.</w:t>
      </w:r>
    </w:p>
    <w:p w14:paraId="621C793D" w14:textId="77777777" w:rsidR="008F1013" w:rsidRPr="008F1013" w:rsidRDefault="008F1013" w:rsidP="008F1013">
      <w:pPr>
        <w:numPr>
          <w:ilvl w:val="1"/>
          <w:numId w:val="4"/>
        </w:numPr>
      </w:pPr>
      <w:r w:rsidRPr="008F1013">
        <w:t>Suitable for small to medium-sized organizations.</w:t>
      </w:r>
    </w:p>
    <w:p w14:paraId="7963F159" w14:textId="77777777" w:rsidR="008F1013" w:rsidRPr="008F1013" w:rsidRDefault="008F1013" w:rsidP="008F1013">
      <w:pPr>
        <w:numPr>
          <w:ilvl w:val="0"/>
          <w:numId w:val="4"/>
        </w:numPr>
      </w:pPr>
      <w:r w:rsidRPr="008F1013">
        <w:rPr>
          <w:b/>
          <w:bCs/>
        </w:rPr>
        <w:t>Staged Migration:</w:t>
      </w:r>
    </w:p>
    <w:p w14:paraId="0A2EDB85" w14:textId="77777777" w:rsidR="008F1013" w:rsidRPr="008F1013" w:rsidRDefault="008F1013" w:rsidP="008F1013">
      <w:pPr>
        <w:numPr>
          <w:ilvl w:val="1"/>
          <w:numId w:val="4"/>
        </w:numPr>
      </w:pPr>
      <w:r w:rsidRPr="008F1013">
        <w:t>Move mailboxes in batches.</w:t>
      </w:r>
    </w:p>
    <w:p w14:paraId="42A83E48" w14:textId="77777777" w:rsidR="008F1013" w:rsidRPr="008F1013" w:rsidRDefault="008F1013" w:rsidP="008F1013">
      <w:pPr>
        <w:numPr>
          <w:ilvl w:val="1"/>
          <w:numId w:val="4"/>
        </w:numPr>
      </w:pPr>
      <w:r w:rsidRPr="008F1013">
        <w:t>Suitable for larger organizations with a phased approach.</w:t>
      </w:r>
    </w:p>
    <w:p w14:paraId="4B6A1624" w14:textId="77777777" w:rsidR="008F1013" w:rsidRPr="008F1013" w:rsidRDefault="008F1013" w:rsidP="008F1013">
      <w:pPr>
        <w:numPr>
          <w:ilvl w:val="0"/>
          <w:numId w:val="4"/>
        </w:numPr>
      </w:pPr>
      <w:r w:rsidRPr="008F1013">
        <w:rPr>
          <w:b/>
          <w:bCs/>
        </w:rPr>
        <w:t>Hybrid Migration:</w:t>
      </w:r>
    </w:p>
    <w:p w14:paraId="3FE02F95" w14:textId="77777777" w:rsidR="008F1013" w:rsidRPr="008F1013" w:rsidRDefault="008F1013" w:rsidP="008F1013">
      <w:pPr>
        <w:numPr>
          <w:ilvl w:val="1"/>
          <w:numId w:val="4"/>
        </w:numPr>
      </w:pPr>
      <w:r w:rsidRPr="008F1013">
        <w:t>Maintain a coexistence between on-premises and Exchange Online.</w:t>
      </w:r>
    </w:p>
    <w:p w14:paraId="168E2C11" w14:textId="77777777" w:rsidR="008F1013" w:rsidRPr="008F1013" w:rsidRDefault="008F1013" w:rsidP="008F1013">
      <w:pPr>
        <w:numPr>
          <w:ilvl w:val="1"/>
          <w:numId w:val="4"/>
        </w:numPr>
      </w:pPr>
      <w:r w:rsidRPr="008F1013">
        <w:t>Recommended for large organizations with complex requirements.</w:t>
      </w:r>
    </w:p>
    <w:p w14:paraId="673D3FD8" w14:textId="77777777" w:rsidR="008F1013" w:rsidRPr="008F1013" w:rsidRDefault="008F1013" w:rsidP="008F1013">
      <w:r w:rsidRPr="008F1013">
        <w:t>4. Update DNS Records:</w:t>
      </w:r>
    </w:p>
    <w:p w14:paraId="33C74019" w14:textId="77777777" w:rsidR="008F1013" w:rsidRPr="008F1013" w:rsidRDefault="008F1013" w:rsidP="008F1013">
      <w:pPr>
        <w:numPr>
          <w:ilvl w:val="0"/>
          <w:numId w:val="5"/>
        </w:numPr>
      </w:pPr>
      <w:r w:rsidRPr="008F1013">
        <w:rPr>
          <w:b/>
          <w:bCs/>
        </w:rPr>
        <w:t>MX Record:</w:t>
      </w:r>
    </w:p>
    <w:p w14:paraId="7DF2D7DE" w14:textId="77777777" w:rsidR="008F1013" w:rsidRPr="008F1013" w:rsidRDefault="008F1013" w:rsidP="008F1013">
      <w:pPr>
        <w:numPr>
          <w:ilvl w:val="1"/>
          <w:numId w:val="5"/>
        </w:numPr>
      </w:pPr>
      <w:r w:rsidRPr="008F1013">
        <w:t>Update the MX record to point to Exchange Online.</w:t>
      </w:r>
    </w:p>
    <w:p w14:paraId="68506937" w14:textId="77777777" w:rsidR="008F1013" w:rsidRPr="008F1013" w:rsidRDefault="008F1013" w:rsidP="008F1013">
      <w:pPr>
        <w:numPr>
          <w:ilvl w:val="0"/>
          <w:numId w:val="5"/>
        </w:numPr>
      </w:pPr>
      <w:r w:rsidRPr="008F1013">
        <w:rPr>
          <w:b/>
          <w:bCs/>
        </w:rPr>
        <w:t>Autodiscover Record:</w:t>
      </w:r>
    </w:p>
    <w:p w14:paraId="6FE14FB3" w14:textId="77777777" w:rsidR="008F1013" w:rsidRPr="008F1013" w:rsidRDefault="008F1013" w:rsidP="008F1013">
      <w:pPr>
        <w:numPr>
          <w:ilvl w:val="1"/>
          <w:numId w:val="5"/>
        </w:numPr>
      </w:pPr>
      <w:r w:rsidRPr="008F1013">
        <w:t>Update the Autodiscover record to point to Exchange Online.</w:t>
      </w:r>
    </w:p>
    <w:p w14:paraId="31BB755F" w14:textId="77777777" w:rsidR="008F1013" w:rsidRPr="008F1013" w:rsidRDefault="008F1013" w:rsidP="008F1013">
      <w:r w:rsidRPr="008F1013">
        <w:t>5. Decommission On-Premises Exchange:</w:t>
      </w:r>
    </w:p>
    <w:p w14:paraId="7F92945A" w14:textId="77777777" w:rsidR="008F1013" w:rsidRPr="008F1013" w:rsidRDefault="008F1013" w:rsidP="008F1013">
      <w:pPr>
        <w:numPr>
          <w:ilvl w:val="0"/>
          <w:numId w:val="6"/>
        </w:numPr>
      </w:pPr>
      <w:r w:rsidRPr="008F1013">
        <w:rPr>
          <w:b/>
          <w:bCs/>
        </w:rPr>
        <w:t>Remove Arbitration Mailboxes:</w:t>
      </w:r>
    </w:p>
    <w:p w14:paraId="35522E8B" w14:textId="77777777" w:rsidR="008F1013" w:rsidRPr="008F1013" w:rsidRDefault="008F1013" w:rsidP="008F1013">
      <w:pPr>
        <w:numPr>
          <w:ilvl w:val="1"/>
          <w:numId w:val="6"/>
        </w:numPr>
      </w:pPr>
      <w:r w:rsidRPr="008F1013">
        <w:t>Move arbitration mailboxes to Exchange Online.</w:t>
      </w:r>
    </w:p>
    <w:p w14:paraId="2CD04910" w14:textId="77777777" w:rsidR="008F1013" w:rsidRPr="008F1013" w:rsidRDefault="008F1013" w:rsidP="008F1013">
      <w:pPr>
        <w:numPr>
          <w:ilvl w:val="0"/>
          <w:numId w:val="6"/>
        </w:numPr>
      </w:pPr>
      <w:r w:rsidRPr="008F1013">
        <w:rPr>
          <w:b/>
          <w:bCs/>
        </w:rPr>
        <w:t>Uninstall Exchange Servers:</w:t>
      </w:r>
    </w:p>
    <w:p w14:paraId="4D8FB7FD" w14:textId="77777777" w:rsidR="008F1013" w:rsidRPr="008F1013" w:rsidRDefault="008F1013" w:rsidP="008F1013">
      <w:pPr>
        <w:numPr>
          <w:ilvl w:val="1"/>
          <w:numId w:val="6"/>
        </w:numPr>
      </w:pPr>
      <w:r w:rsidRPr="008F1013">
        <w:t>Once migration is successful, you can decommission on-premises Exchange servers.</w:t>
      </w:r>
    </w:p>
    <w:p w14:paraId="1D924233" w14:textId="77777777" w:rsidR="008F1013" w:rsidRPr="008F1013" w:rsidRDefault="008F1013" w:rsidP="008F1013">
      <w:r w:rsidRPr="008F1013">
        <w:t>6. Verify and Monitor:</w:t>
      </w:r>
    </w:p>
    <w:p w14:paraId="0F02577A" w14:textId="77777777" w:rsidR="008F1013" w:rsidRPr="008F1013" w:rsidRDefault="008F1013" w:rsidP="008F1013">
      <w:pPr>
        <w:numPr>
          <w:ilvl w:val="0"/>
          <w:numId w:val="7"/>
        </w:numPr>
      </w:pPr>
      <w:r w:rsidRPr="008F1013">
        <w:rPr>
          <w:b/>
          <w:bCs/>
        </w:rPr>
        <w:t>Verify Mailbox Migration:</w:t>
      </w:r>
    </w:p>
    <w:p w14:paraId="67E29898" w14:textId="77777777" w:rsidR="008F1013" w:rsidRPr="008F1013" w:rsidRDefault="008F1013" w:rsidP="008F1013">
      <w:pPr>
        <w:numPr>
          <w:ilvl w:val="1"/>
          <w:numId w:val="7"/>
        </w:numPr>
      </w:pPr>
      <w:r w:rsidRPr="008F1013">
        <w:t>Confirm that all mailboxes have been successfully migrated.</w:t>
      </w:r>
    </w:p>
    <w:p w14:paraId="7B04DEAD" w14:textId="77777777" w:rsidR="008F1013" w:rsidRPr="008F1013" w:rsidRDefault="008F1013" w:rsidP="008F1013">
      <w:pPr>
        <w:numPr>
          <w:ilvl w:val="0"/>
          <w:numId w:val="7"/>
        </w:numPr>
      </w:pPr>
      <w:r w:rsidRPr="008F1013">
        <w:rPr>
          <w:b/>
          <w:bCs/>
        </w:rPr>
        <w:t>Client Access Verification:</w:t>
      </w:r>
    </w:p>
    <w:p w14:paraId="04DF7C6D" w14:textId="77777777" w:rsidR="008F1013" w:rsidRPr="008F1013" w:rsidRDefault="008F1013" w:rsidP="008F1013">
      <w:pPr>
        <w:numPr>
          <w:ilvl w:val="1"/>
          <w:numId w:val="7"/>
        </w:numPr>
      </w:pPr>
      <w:r w:rsidRPr="008F1013">
        <w:t>Ensure that clients can connect to Exchange Online without issues.</w:t>
      </w:r>
    </w:p>
    <w:p w14:paraId="0CB51287" w14:textId="77777777" w:rsidR="008F1013" w:rsidRPr="008F1013" w:rsidRDefault="008F1013" w:rsidP="008F1013">
      <w:pPr>
        <w:numPr>
          <w:ilvl w:val="0"/>
          <w:numId w:val="7"/>
        </w:numPr>
      </w:pPr>
      <w:r w:rsidRPr="008F1013">
        <w:rPr>
          <w:b/>
          <w:bCs/>
        </w:rPr>
        <w:t>Monitoring:</w:t>
      </w:r>
    </w:p>
    <w:p w14:paraId="19948FF9" w14:textId="77777777" w:rsidR="008F1013" w:rsidRPr="008F1013" w:rsidRDefault="008F1013" w:rsidP="008F1013">
      <w:pPr>
        <w:numPr>
          <w:ilvl w:val="1"/>
          <w:numId w:val="7"/>
        </w:numPr>
      </w:pPr>
      <w:r w:rsidRPr="008F1013">
        <w:t>Monitor the Exchange Online environment for any issues.</w:t>
      </w:r>
    </w:p>
    <w:p w14:paraId="73640F82" w14:textId="77777777" w:rsidR="008F1013" w:rsidRPr="008F1013" w:rsidRDefault="008F1013" w:rsidP="008F1013">
      <w:r w:rsidRPr="008F1013">
        <w:t>7. Update Documentation and Train Users:</w:t>
      </w:r>
    </w:p>
    <w:p w14:paraId="60B3D613" w14:textId="77777777" w:rsidR="008F1013" w:rsidRPr="008F1013" w:rsidRDefault="008F1013" w:rsidP="008F1013">
      <w:pPr>
        <w:numPr>
          <w:ilvl w:val="0"/>
          <w:numId w:val="8"/>
        </w:numPr>
      </w:pPr>
      <w:r w:rsidRPr="008F1013">
        <w:rPr>
          <w:b/>
          <w:bCs/>
        </w:rPr>
        <w:t>Update Documentation:</w:t>
      </w:r>
    </w:p>
    <w:p w14:paraId="6E288DD0" w14:textId="77777777" w:rsidR="008F1013" w:rsidRPr="008F1013" w:rsidRDefault="008F1013" w:rsidP="008F1013">
      <w:pPr>
        <w:numPr>
          <w:ilvl w:val="1"/>
          <w:numId w:val="8"/>
        </w:numPr>
      </w:pPr>
      <w:r w:rsidRPr="008F1013">
        <w:t>Update any internal documentation regarding email settings.</w:t>
      </w:r>
    </w:p>
    <w:p w14:paraId="24D54885" w14:textId="77777777" w:rsidR="008F1013" w:rsidRPr="008F1013" w:rsidRDefault="008F1013" w:rsidP="008F1013">
      <w:pPr>
        <w:numPr>
          <w:ilvl w:val="0"/>
          <w:numId w:val="8"/>
        </w:numPr>
      </w:pPr>
      <w:r w:rsidRPr="008F1013">
        <w:rPr>
          <w:b/>
          <w:bCs/>
        </w:rPr>
        <w:t>User Training:</w:t>
      </w:r>
    </w:p>
    <w:p w14:paraId="254BD5C8" w14:textId="77777777" w:rsidR="008F1013" w:rsidRPr="008F1013" w:rsidRDefault="008F1013" w:rsidP="008F1013">
      <w:pPr>
        <w:numPr>
          <w:ilvl w:val="1"/>
          <w:numId w:val="8"/>
        </w:numPr>
      </w:pPr>
      <w:r w:rsidRPr="008F1013">
        <w:lastRenderedPageBreak/>
        <w:t>Provide training to users on new features and access methods.</w:t>
      </w:r>
    </w:p>
    <w:p w14:paraId="69552DB9" w14:textId="77777777" w:rsidR="008F1013" w:rsidRPr="008F1013" w:rsidRDefault="008F1013" w:rsidP="008F1013">
      <w:r w:rsidRPr="008F1013">
        <w:t>8. Finalize Migration:</w:t>
      </w:r>
    </w:p>
    <w:p w14:paraId="03C80AC5" w14:textId="77777777" w:rsidR="008F1013" w:rsidRPr="008F1013" w:rsidRDefault="008F1013" w:rsidP="008F1013">
      <w:pPr>
        <w:numPr>
          <w:ilvl w:val="0"/>
          <w:numId w:val="9"/>
        </w:numPr>
      </w:pPr>
      <w:r w:rsidRPr="008F1013">
        <w:rPr>
          <w:b/>
          <w:bCs/>
        </w:rPr>
        <w:t>Complete the Migration Batch:</w:t>
      </w:r>
    </w:p>
    <w:p w14:paraId="2C51E502" w14:textId="77777777" w:rsidR="008F1013" w:rsidRPr="008F1013" w:rsidRDefault="008F1013" w:rsidP="008F1013">
      <w:pPr>
        <w:numPr>
          <w:ilvl w:val="1"/>
          <w:numId w:val="9"/>
        </w:numPr>
      </w:pPr>
      <w:r w:rsidRPr="008F1013">
        <w:t>If using a staged migration, complete the migration batch.</w:t>
      </w:r>
    </w:p>
    <w:p w14:paraId="5CCB5577" w14:textId="77777777" w:rsidR="008F1013" w:rsidRPr="008F1013" w:rsidRDefault="008F1013" w:rsidP="008F1013">
      <w:pPr>
        <w:numPr>
          <w:ilvl w:val="0"/>
          <w:numId w:val="9"/>
        </w:numPr>
      </w:pPr>
      <w:r w:rsidRPr="008F1013">
        <w:rPr>
          <w:b/>
          <w:bCs/>
        </w:rPr>
        <w:t>Verify Mail Flow:</w:t>
      </w:r>
    </w:p>
    <w:p w14:paraId="7F9AAAF7" w14:textId="77777777" w:rsidR="008F1013" w:rsidRPr="008F1013" w:rsidRDefault="008F1013" w:rsidP="008F1013">
      <w:pPr>
        <w:numPr>
          <w:ilvl w:val="1"/>
          <w:numId w:val="9"/>
        </w:numPr>
      </w:pPr>
      <w:r w:rsidRPr="008F1013">
        <w:t>Confirm that mail flow is working as expected.</w:t>
      </w:r>
    </w:p>
    <w:p w14:paraId="6B9DC5C8" w14:textId="77777777" w:rsidR="008F1013" w:rsidRPr="008F1013" w:rsidRDefault="008F1013" w:rsidP="008F1013">
      <w:pPr>
        <w:numPr>
          <w:ilvl w:val="0"/>
          <w:numId w:val="9"/>
        </w:numPr>
      </w:pPr>
      <w:r w:rsidRPr="008F1013">
        <w:rPr>
          <w:b/>
          <w:bCs/>
        </w:rPr>
        <w:t>Remove Legacy Components:</w:t>
      </w:r>
    </w:p>
    <w:p w14:paraId="1EB973D5" w14:textId="77777777" w:rsidR="008F1013" w:rsidRPr="008F1013" w:rsidRDefault="008F1013" w:rsidP="008F1013">
      <w:pPr>
        <w:numPr>
          <w:ilvl w:val="1"/>
          <w:numId w:val="9"/>
        </w:numPr>
      </w:pPr>
      <w:r w:rsidRPr="008F1013">
        <w:t>Remove any remaining on-premises Exchange components.</w:t>
      </w:r>
    </w:p>
    <w:p w14:paraId="4B9D74B1" w14:textId="77777777" w:rsidR="008F1013" w:rsidRPr="008F1013" w:rsidRDefault="008F1013" w:rsidP="008F1013">
      <w:pPr>
        <w:rPr>
          <w:b/>
          <w:bCs/>
        </w:rPr>
      </w:pPr>
      <w:r w:rsidRPr="008F1013">
        <w:rPr>
          <w:b/>
          <w:bCs/>
        </w:rPr>
        <w:t>Post-Migration:</w:t>
      </w:r>
    </w:p>
    <w:p w14:paraId="72927A9F" w14:textId="77777777" w:rsidR="008F1013" w:rsidRPr="008F1013" w:rsidRDefault="008F1013" w:rsidP="008F1013">
      <w:pPr>
        <w:numPr>
          <w:ilvl w:val="0"/>
          <w:numId w:val="10"/>
        </w:numPr>
      </w:pPr>
      <w:r w:rsidRPr="008F1013">
        <w:rPr>
          <w:b/>
          <w:bCs/>
        </w:rPr>
        <w:t>Ongoing Monitoring and Support:</w:t>
      </w:r>
    </w:p>
    <w:p w14:paraId="78771B2C" w14:textId="77777777" w:rsidR="008F1013" w:rsidRPr="008F1013" w:rsidRDefault="008F1013" w:rsidP="008F1013">
      <w:pPr>
        <w:numPr>
          <w:ilvl w:val="1"/>
          <w:numId w:val="10"/>
        </w:numPr>
      </w:pPr>
      <w:r w:rsidRPr="008F1013">
        <w:t>Continuously monitor the Exchange Online environment.</w:t>
      </w:r>
    </w:p>
    <w:p w14:paraId="0C5A591B" w14:textId="77777777" w:rsidR="008F1013" w:rsidRPr="008F1013" w:rsidRDefault="008F1013" w:rsidP="008F1013">
      <w:pPr>
        <w:numPr>
          <w:ilvl w:val="1"/>
          <w:numId w:val="10"/>
        </w:numPr>
      </w:pPr>
      <w:r w:rsidRPr="008F1013">
        <w:t>Provide support and assistance to users as needed.</w:t>
      </w:r>
    </w:p>
    <w:p w14:paraId="01190680" w14:textId="77777777" w:rsidR="008F1013" w:rsidRPr="008F1013" w:rsidRDefault="008F1013" w:rsidP="008F1013">
      <w:pPr>
        <w:numPr>
          <w:ilvl w:val="0"/>
          <w:numId w:val="10"/>
        </w:numPr>
      </w:pPr>
      <w:r w:rsidRPr="008F1013">
        <w:rPr>
          <w:b/>
          <w:bCs/>
        </w:rPr>
        <w:t>Security Considerations:</w:t>
      </w:r>
    </w:p>
    <w:p w14:paraId="381B1DFD" w14:textId="77777777" w:rsidR="008F1013" w:rsidRPr="008F1013" w:rsidRDefault="008F1013" w:rsidP="008F1013">
      <w:pPr>
        <w:numPr>
          <w:ilvl w:val="1"/>
          <w:numId w:val="10"/>
        </w:numPr>
      </w:pPr>
      <w:r w:rsidRPr="008F1013">
        <w:t>Implement modern security practices, such as multi-factor authentication.</w:t>
      </w:r>
    </w:p>
    <w:p w14:paraId="035A4350" w14:textId="77777777" w:rsidR="008F1013" w:rsidRPr="008F1013" w:rsidRDefault="008F1013" w:rsidP="008F1013">
      <w:pPr>
        <w:numPr>
          <w:ilvl w:val="0"/>
          <w:numId w:val="10"/>
        </w:numPr>
      </w:pPr>
      <w:r w:rsidRPr="008F1013">
        <w:rPr>
          <w:b/>
          <w:bCs/>
        </w:rPr>
        <w:t>Optimize and Scale:</w:t>
      </w:r>
    </w:p>
    <w:p w14:paraId="38D50F2F" w14:textId="77777777" w:rsidR="008F1013" w:rsidRPr="008F1013" w:rsidRDefault="008F1013" w:rsidP="008F1013">
      <w:pPr>
        <w:numPr>
          <w:ilvl w:val="1"/>
          <w:numId w:val="10"/>
        </w:numPr>
      </w:pPr>
      <w:r w:rsidRPr="008F1013">
        <w:t>Optimize Exchange Online settings based on usage patterns.</w:t>
      </w:r>
    </w:p>
    <w:p w14:paraId="60B43D9D" w14:textId="77777777" w:rsidR="008F1013" w:rsidRPr="008F1013" w:rsidRDefault="008F1013" w:rsidP="008F1013">
      <w:pPr>
        <w:numPr>
          <w:ilvl w:val="1"/>
          <w:numId w:val="10"/>
        </w:numPr>
      </w:pPr>
      <w:r w:rsidRPr="008F1013">
        <w:t>Consider scaling resources as needed.</w:t>
      </w:r>
    </w:p>
    <w:p w14:paraId="7DAC8B12" w14:textId="3063C481" w:rsidR="008F1013" w:rsidRPr="00EF619A" w:rsidRDefault="00EF619A" w:rsidP="008F1013">
      <w:pPr>
        <w:rPr>
          <w:b/>
          <w:bCs/>
        </w:rPr>
      </w:pPr>
      <w:r w:rsidRPr="00EF619A">
        <w:rPr>
          <w:b/>
          <w:bCs/>
          <w:lang w:val="en-US"/>
        </w:rPr>
        <w:t xml:space="preserve">Note: </w:t>
      </w:r>
      <w:r w:rsidR="008F1013" w:rsidRPr="00EF619A">
        <w:rPr>
          <w:b/>
          <w:bCs/>
        </w:rPr>
        <w:t xml:space="preserve">Remember to thoroughly test the migration process in a lab environment before applying it to production. </w:t>
      </w:r>
    </w:p>
    <w:p w14:paraId="09108223" w14:textId="77777777" w:rsidR="00037917" w:rsidRDefault="00037917"/>
    <w:sectPr w:rsidR="00037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7403"/>
    <w:multiLevelType w:val="hybridMultilevel"/>
    <w:tmpl w:val="B36816D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2C91013E"/>
    <w:multiLevelType w:val="multilevel"/>
    <w:tmpl w:val="8B34D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C0920"/>
    <w:multiLevelType w:val="multilevel"/>
    <w:tmpl w:val="A760B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B611D"/>
    <w:multiLevelType w:val="multilevel"/>
    <w:tmpl w:val="E620E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85D33"/>
    <w:multiLevelType w:val="multilevel"/>
    <w:tmpl w:val="5482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A1119"/>
    <w:multiLevelType w:val="multilevel"/>
    <w:tmpl w:val="4A4CB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7B521C"/>
    <w:multiLevelType w:val="multilevel"/>
    <w:tmpl w:val="67209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D861E5"/>
    <w:multiLevelType w:val="multilevel"/>
    <w:tmpl w:val="CFBE3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350C"/>
    <w:multiLevelType w:val="multilevel"/>
    <w:tmpl w:val="927C3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45E83"/>
    <w:multiLevelType w:val="hybridMultilevel"/>
    <w:tmpl w:val="FFC4D16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584C1250"/>
    <w:multiLevelType w:val="hybridMultilevel"/>
    <w:tmpl w:val="864EE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633741"/>
    <w:multiLevelType w:val="multilevel"/>
    <w:tmpl w:val="D4682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859B7"/>
    <w:multiLevelType w:val="multilevel"/>
    <w:tmpl w:val="820213F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16E76"/>
    <w:multiLevelType w:val="multilevel"/>
    <w:tmpl w:val="DD300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6412D3"/>
    <w:multiLevelType w:val="multilevel"/>
    <w:tmpl w:val="988A4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A610B"/>
    <w:multiLevelType w:val="multilevel"/>
    <w:tmpl w:val="78BC4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829864">
    <w:abstractNumId w:val="11"/>
  </w:num>
  <w:num w:numId="2" w16cid:durableId="2036148060">
    <w:abstractNumId w:val="8"/>
  </w:num>
  <w:num w:numId="3" w16cid:durableId="1845321972">
    <w:abstractNumId w:val="3"/>
  </w:num>
  <w:num w:numId="4" w16cid:durableId="1767800391">
    <w:abstractNumId w:val="4"/>
  </w:num>
  <w:num w:numId="5" w16cid:durableId="1819030895">
    <w:abstractNumId w:val="1"/>
  </w:num>
  <w:num w:numId="6" w16cid:durableId="222525052">
    <w:abstractNumId w:val="2"/>
  </w:num>
  <w:num w:numId="7" w16cid:durableId="1092774079">
    <w:abstractNumId w:val="5"/>
  </w:num>
  <w:num w:numId="8" w16cid:durableId="572620284">
    <w:abstractNumId w:val="6"/>
  </w:num>
  <w:num w:numId="9" w16cid:durableId="1510945014">
    <w:abstractNumId w:val="13"/>
  </w:num>
  <w:num w:numId="10" w16cid:durableId="1330405029">
    <w:abstractNumId w:val="14"/>
  </w:num>
  <w:num w:numId="11" w16cid:durableId="67651329">
    <w:abstractNumId w:val="12"/>
  </w:num>
  <w:num w:numId="12" w16cid:durableId="713575694">
    <w:abstractNumId w:val="9"/>
  </w:num>
  <w:num w:numId="13" w16cid:durableId="855778143">
    <w:abstractNumId w:val="0"/>
  </w:num>
  <w:num w:numId="14" w16cid:durableId="585648344">
    <w:abstractNumId w:val="10"/>
  </w:num>
  <w:num w:numId="15" w16cid:durableId="1726297768">
    <w:abstractNumId w:val="7"/>
  </w:num>
  <w:num w:numId="16" w16cid:durableId="19556261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1013"/>
    <w:rsid w:val="00006996"/>
    <w:rsid w:val="00037917"/>
    <w:rsid w:val="00107D46"/>
    <w:rsid w:val="001D463B"/>
    <w:rsid w:val="0025541E"/>
    <w:rsid w:val="00284B66"/>
    <w:rsid w:val="00376834"/>
    <w:rsid w:val="004E16EB"/>
    <w:rsid w:val="00532400"/>
    <w:rsid w:val="00541EDF"/>
    <w:rsid w:val="00733C41"/>
    <w:rsid w:val="008C5029"/>
    <w:rsid w:val="008F1013"/>
    <w:rsid w:val="009D1979"/>
    <w:rsid w:val="00A56CA8"/>
    <w:rsid w:val="00B76DAD"/>
    <w:rsid w:val="00BE40F4"/>
    <w:rsid w:val="00DB6561"/>
    <w:rsid w:val="00EF61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905F"/>
  <w15:docId w15:val="{5D660BCF-E959-449A-A4A3-0D04A2CB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013"/>
    <w:rPr>
      <w:color w:val="0563C1" w:themeColor="hyperlink"/>
      <w:u w:val="single"/>
    </w:rPr>
  </w:style>
  <w:style w:type="character" w:styleId="UnresolvedMention">
    <w:name w:val="Unresolved Mention"/>
    <w:basedOn w:val="DefaultParagraphFont"/>
    <w:uiPriority w:val="99"/>
    <w:semiHidden/>
    <w:unhideWhenUsed/>
    <w:rsid w:val="008F1013"/>
    <w:rPr>
      <w:color w:val="605E5C"/>
      <w:shd w:val="clear" w:color="auto" w:fill="E1DFDD"/>
    </w:rPr>
  </w:style>
  <w:style w:type="paragraph" w:styleId="ListParagraph">
    <w:name w:val="List Paragraph"/>
    <w:basedOn w:val="Normal"/>
    <w:uiPriority w:val="34"/>
    <w:qFormat/>
    <w:rsid w:val="008C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7095">
      <w:bodyDiv w:val="1"/>
      <w:marLeft w:val="0"/>
      <w:marRight w:val="0"/>
      <w:marTop w:val="0"/>
      <w:marBottom w:val="0"/>
      <w:divBdr>
        <w:top w:val="none" w:sz="0" w:space="0" w:color="auto"/>
        <w:left w:val="none" w:sz="0" w:space="0" w:color="auto"/>
        <w:bottom w:val="none" w:sz="0" w:space="0" w:color="auto"/>
        <w:right w:val="none" w:sz="0" w:space="0" w:color="auto"/>
      </w:divBdr>
    </w:div>
    <w:div w:id="470294911">
      <w:bodyDiv w:val="1"/>
      <w:marLeft w:val="0"/>
      <w:marRight w:val="0"/>
      <w:marTop w:val="0"/>
      <w:marBottom w:val="0"/>
      <w:divBdr>
        <w:top w:val="none" w:sz="0" w:space="0" w:color="auto"/>
        <w:left w:val="none" w:sz="0" w:space="0" w:color="auto"/>
        <w:bottom w:val="none" w:sz="0" w:space="0" w:color="auto"/>
        <w:right w:val="none" w:sz="0" w:space="0" w:color="auto"/>
      </w:divBdr>
    </w:div>
    <w:div w:id="967509867">
      <w:bodyDiv w:val="1"/>
      <w:marLeft w:val="0"/>
      <w:marRight w:val="0"/>
      <w:marTop w:val="0"/>
      <w:marBottom w:val="0"/>
      <w:divBdr>
        <w:top w:val="none" w:sz="0" w:space="0" w:color="auto"/>
        <w:left w:val="none" w:sz="0" w:space="0" w:color="auto"/>
        <w:bottom w:val="none" w:sz="0" w:space="0" w:color="auto"/>
        <w:right w:val="none" w:sz="0" w:space="0" w:color="auto"/>
      </w:divBdr>
    </w:div>
    <w:div w:id="1143691351">
      <w:bodyDiv w:val="1"/>
      <w:marLeft w:val="0"/>
      <w:marRight w:val="0"/>
      <w:marTop w:val="0"/>
      <w:marBottom w:val="0"/>
      <w:divBdr>
        <w:top w:val="none" w:sz="0" w:space="0" w:color="auto"/>
        <w:left w:val="none" w:sz="0" w:space="0" w:color="auto"/>
        <w:bottom w:val="none" w:sz="0" w:space="0" w:color="auto"/>
        <w:right w:val="none" w:sz="0" w:space="0" w:color="auto"/>
      </w:divBdr>
    </w:div>
    <w:div w:id="1562130133">
      <w:bodyDiv w:val="1"/>
      <w:marLeft w:val="0"/>
      <w:marRight w:val="0"/>
      <w:marTop w:val="0"/>
      <w:marBottom w:val="0"/>
      <w:divBdr>
        <w:top w:val="none" w:sz="0" w:space="0" w:color="auto"/>
        <w:left w:val="none" w:sz="0" w:space="0" w:color="auto"/>
        <w:bottom w:val="none" w:sz="0" w:space="0" w:color="auto"/>
        <w:right w:val="none" w:sz="0" w:space="0" w:color="auto"/>
      </w:divBdr>
    </w:div>
    <w:div w:id="167484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exchange/plan-and-deploy/plan-and-deploy?view=exchserver-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 onaolapo</dc:creator>
  <cp:keywords/>
  <dc:description/>
  <cp:lastModifiedBy>winner onaolapo</cp:lastModifiedBy>
  <cp:revision>12</cp:revision>
  <cp:lastPrinted>2024-02-02T10:09:00Z</cp:lastPrinted>
  <dcterms:created xsi:type="dcterms:W3CDTF">2024-02-02T02:30:00Z</dcterms:created>
  <dcterms:modified xsi:type="dcterms:W3CDTF">2024-02-02T11:41:00Z</dcterms:modified>
</cp:coreProperties>
</file>