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44BC" w14:textId="326CEAF4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General Information</w:t>
      </w:r>
    </w:p>
    <w:p w14:paraId="5B0AA993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 name: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340E">
        <w:rPr>
          <w:rFonts w:ascii="Times New Roman" w:eastAsia="Times New Roman" w:hAnsi="Times New Roman" w:cs="Times New Roman"/>
          <w:i/>
          <w:iCs/>
          <w:sz w:val="24"/>
          <w:szCs w:val="24"/>
        </w:rPr>
        <w:t>Pavo cristatus</w:t>
      </w:r>
    </w:p>
    <w:p w14:paraId="43185EF8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Family: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Phasianidae (same family as pheasants)</w:t>
      </w:r>
    </w:p>
    <w:p w14:paraId="19001F85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Native range: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Indian subcontinent — found across India, Sri Lanka, and parts of Myanmar.</w:t>
      </w:r>
    </w:p>
    <w:p w14:paraId="34C5F979" w14:textId="77777777" w:rsidR="0026340E" w:rsidRPr="0026340E" w:rsidRDefault="0026340E" w:rsidP="002634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bird of India: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Symbolizes grace, pride, and beauty.</w:t>
      </w:r>
    </w:p>
    <w:p w14:paraId="2A006DBA" w14:textId="177E522F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Natural Habitat</w:t>
      </w:r>
    </w:p>
    <w:p w14:paraId="6D7E3915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Prefers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open forests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farmlands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grasslands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near water sources.</w:t>
      </w:r>
    </w:p>
    <w:p w14:paraId="1E60C388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Commonly seen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semi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dry regions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village outskirts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where food and shelter are abundant.</w:t>
      </w:r>
    </w:p>
    <w:p w14:paraId="0139F746" w14:textId="77777777" w:rsidR="0026340E" w:rsidRPr="0026340E" w:rsidRDefault="0026340E" w:rsidP="002634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Roosts on tall trees at night to stay safe from predators.</w:t>
      </w:r>
    </w:p>
    <w:p w14:paraId="27CFFB1E" w14:textId="64239540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Food Habits</w:t>
      </w:r>
    </w:p>
    <w:p w14:paraId="70E17AB3" w14:textId="7777777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Peacocks are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omnivorous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D1157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Plant-based: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Seeds, grains, fruits, berries, and tender shoots.</w:t>
      </w:r>
    </w:p>
    <w:p w14:paraId="7CFEEC7A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Animal-based: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Insects, small reptiles, frogs, and even snakes.</w:t>
      </w:r>
    </w:p>
    <w:p w14:paraId="5AC2F529" w14:textId="77777777" w:rsidR="0026340E" w:rsidRPr="0026340E" w:rsidRDefault="0026340E" w:rsidP="0026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They help control pests in agricultural areas — a natural benefit to farmers.</w:t>
      </w:r>
    </w:p>
    <w:p w14:paraId="04441504" w14:textId="442194F9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Colors and Appearance</w:t>
      </w:r>
    </w:p>
    <w:p w14:paraId="1A2137C6" w14:textId="18EC4A9C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 and Breeding</w:t>
      </w:r>
    </w:p>
    <w:p w14:paraId="076567F9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Breeding season: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Monsoon months (June–September)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620B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Males perform elaborate dances and calls to attract females.</w:t>
      </w:r>
    </w:p>
    <w:p w14:paraId="6B882EBD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Females lay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3–6 eggs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shallow ground nests.</w:t>
      </w:r>
    </w:p>
    <w:p w14:paraId="6275F455" w14:textId="77777777" w:rsidR="0026340E" w:rsidRPr="0026340E" w:rsidRDefault="0026340E" w:rsidP="002634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Chicks can walk and feed themselves within hours of hatching.</w:t>
      </w:r>
    </w:p>
    <w:p w14:paraId="622B3B77" w14:textId="3BF6EFEE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and Conservation</w:t>
      </w:r>
    </w:p>
    <w:p w14:paraId="2F9535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Widely distributed across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Sri Lanka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introduced in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Africa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Australia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U.S. parks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7A241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Protected under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I of the Indian Wildlife Protection Act, 1972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884339" w14:textId="77777777" w:rsidR="0026340E" w:rsidRPr="0026340E" w:rsidRDefault="0026340E" w:rsidP="002634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Threats include habitat loss and illegal hunting for feathers, though populations remain stable in many regions.</w:t>
      </w:r>
    </w:p>
    <w:p w14:paraId="5F87B09B" w14:textId="0B5F4C37" w:rsidR="0026340E" w:rsidRPr="0026340E" w:rsidRDefault="0026340E" w:rsidP="002634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Significance</w:t>
      </w:r>
    </w:p>
    <w:p w14:paraId="738F0E69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Associated with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Lord Krishna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Goddess Saraswati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Indian mythology.</w:t>
      </w:r>
    </w:p>
    <w:p w14:paraId="5228C5C2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Represents </w:t>
      </w:r>
      <w:r w:rsidRPr="0026340E">
        <w:rPr>
          <w:rFonts w:ascii="Times New Roman" w:eastAsia="Times New Roman" w:hAnsi="Times New Roman" w:cs="Times New Roman"/>
          <w:b/>
          <w:bCs/>
          <w:sz w:val="24"/>
          <w:szCs w:val="24"/>
        </w:rPr>
        <w:t>beauty, immortality, and spiritual awakening</w:t>
      </w:r>
      <w:r w:rsidRPr="0026340E">
        <w:rPr>
          <w:rFonts w:ascii="Times New Roman" w:eastAsia="Times New Roman" w:hAnsi="Times New Roman" w:cs="Times New Roman"/>
          <w:sz w:val="24"/>
          <w:szCs w:val="24"/>
        </w:rPr>
        <w:t xml:space="preserve"> in many cultures.</w:t>
      </w:r>
    </w:p>
    <w:p w14:paraId="013787CF" w14:textId="77777777" w:rsidR="0026340E" w:rsidRPr="0026340E" w:rsidRDefault="0026340E" w:rsidP="002634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40E">
        <w:rPr>
          <w:rFonts w:ascii="Times New Roman" w:eastAsia="Times New Roman" w:hAnsi="Times New Roman" w:cs="Times New Roman"/>
          <w:sz w:val="24"/>
          <w:szCs w:val="24"/>
        </w:rPr>
        <w:t>Its feathers are often used in art, decoration, and traditional rituals.</w:t>
      </w:r>
    </w:p>
    <w:p w14:paraId="3AE28E9F" w14:textId="77777777" w:rsidR="00E86352" w:rsidRDefault="00E86352"/>
    <w:sectPr w:rsidR="00E8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5656"/>
    <w:multiLevelType w:val="multilevel"/>
    <w:tmpl w:val="EAA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77491"/>
    <w:multiLevelType w:val="multilevel"/>
    <w:tmpl w:val="670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21FC2"/>
    <w:multiLevelType w:val="multilevel"/>
    <w:tmpl w:val="0CC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56E"/>
    <w:multiLevelType w:val="multilevel"/>
    <w:tmpl w:val="C2F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836E7"/>
    <w:multiLevelType w:val="multilevel"/>
    <w:tmpl w:val="E83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9125C"/>
    <w:multiLevelType w:val="multilevel"/>
    <w:tmpl w:val="32E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2C"/>
    <w:rsid w:val="0026340E"/>
    <w:rsid w:val="0085582C"/>
    <w:rsid w:val="00E8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DAC39B-F2D7-4BB2-BE6F-DF828567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3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40E"/>
    <w:rPr>
      <w:b/>
      <w:bCs/>
    </w:rPr>
  </w:style>
  <w:style w:type="character" w:styleId="Emphasis">
    <w:name w:val="Emphasis"/>
    <w:basedOn w:val="DefaultParagraphFont"/>
    <w:uiPriority w:val="20"/>
    <w:qFormat/>
    <w:rsid w:val="002634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3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Jeyaseelan Jeyabaskaran</dc:creator>
  <cp:keywords/>
  <dc:description/>
  <cp:lastModifiedBy>Jeyaseelan Jeyabaskaran</cp:lastModifiedBy>
  <cp:revision>2</cp:revision>
  <dcterms:created xsi:type="dcterms:W3CDTF">2026-04-28T12:18:00Z</dcterms:created>
  <dcterms:modified xsi:type="dcterms:W3CDTF">2026-04-28T12:19:00Z</dcterms:modified>
</cp:coreProperties>
</file>