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844" w:rsidRDefault="000576B5">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3D0844" w:rsidRDefault="003D0844"/>
    <w:p w:rsidR="003D0844" w:rsidRDefault="003D0844">
      <w:pPr>
        <w:jc w:val="center"/>
        <w:rPr>
          <w:b/>
          <w:sz w:val="84"/>
          <w:szCs w:val="84"/>
        </w:rPr>
      </w:pPr>
    </w:p>
    <w:p w:rsidR="003D0844" w:rsidRDefault="000576B5">
      <w:pPr>
        <w:jc w:val="center"/>
        <w:rPr>
          <w:b/>
          <w:sz w:val="84"/>
          <w:szCs w:val="84"/>
        </w:rPr>
      </w:pPr>
      <w:r>
        <w:rPr>
          <w:rFonts w:hint="eastAsia"/>
          <w:b/>
          <w:sz w:val="84"/>
          <w:szCs w:val="84"/>
        </w:rPr>
        <w:t>进销存</w:t>
      </w:r>
      <w:r>
        <w:rPr>
          <w:b/>
          <w:sz w:val="84"/>
          <w:szCs w:val="84"/>
        </w:rPr>
        <w:t>系统</w:t>
      </w:r>
    </w:p>
    <w:p w:rsidR="003D0844" w:rsidRDefault="000576B5">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3D0844" w:rsidRDefault="000576B5">
      <w:pPr>
        <w:jc w:val="center"/>
        <w:rPr>
          <w:b/>
          <w:sz w:val="72"/>
          <w:szCs w:val="72"/>
        </w:rPr>
      </w:pPr>
      <w:r>
        <w:rPr>
          <w:b/>
          <w:sz w:val="72"/>
          <w:szCs w:val="72"/>
        </w:rPr>
        <w:t>V 1.</w:t>
      </w:r>
      <w:r w:rsidR="00400455">
        <w:rPr>
          <w:b/>
          <w:sz w:val="72"/>
          <w:szCs w:val="72"/>
        </w:rPr>
        <w:t>1</w:t>
      </w:r>
      <w:r>
        <w:rPr>
          <w:b/>
          <w:sz w:val="72"/>
          <w:szCs w:val="72"/>
        </w:rPr>
        <w:t xml:space="preserve"> </w:t>
      </w:r>
      <w:r>
        <w:rPr>
          <w:rFonts w:hint="eastAsia"/>
          <w:b/>
          <w:sz w:val="72"/>
          <w:szCs w:val="72"/>
        </w:rPr>
        <w:t>正式版</w:t>
      </w:r>
    </w:p>
    <w:p w:rsidR="003D0844" w:rsidRDefault="003D0844">
      <w:pPr>
        <w:jc w:val="center"/>
        <w:rPr>
          <w:b/>
          <w:sz w:val="84"/>
          <w:szCs w:val="84"/>
        </w:rPr>
      </w:pPr>
    </w:p>
    <w:p w:rsidR="003D0844" w:rsidRDefault="003D0844">
      <w:pPr>
        <w:jc w:val="center"/>
        <w:rPr>
          <w:b/>
          <w:sz w:val="84"/>
          <w:szCs w:val="84"/>
        </w:rPr>
      </w:pPr>
    </w:p>
    <w:p w:rsidR="003D0844" w:rsidRDefault="003D0844">
      <w:pPr>
        <w:rPr>
          <w:b/>
          <w:sz w:val="84"/>
          <w:szCs w:val="84"/>
        </w:rPr>
      </w:pPr>
    </w:p>
    <w:p w:rsidR="003D0844" w:rsidRDefault="000576B5">
      <w:pPr>
        <w:jc w:val="center"/>
        <w:rPr>
          <w:b/>
          <w:sz w:val="44"/>
          <w:szCs w:val="44"/>
        </w:rPr>
      </w:pPr>
      <w:r>
        <w:rPr>
          <w:rFonts w:hint="eastAsia"/>
          <w:b/>
          <w:sz w:val="44"/>
          <w:szCs w:val="44"/>
        </w:rPr>
        <w:t>南京大学软件学院</w:t>
      </w:r>
    </w:p>
    <w:p w:rsidR="003D0844" w:rsidRDefault="000576B5">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D0844" w:rsidRDefault="003D0844">
      <w:pPr>
        <w:jc w:val="center"/>
        <w:rPr>
          <w:b/>
          <w:sz w:val="44"/>
          <w:szCs w:val="44"/>
        </w:rPr>
      </w:pPr>
    </w:p>
    <w:p w:rsidR="003D0844" w:rsidRDefault="000576B5">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3D0844" w:rsidRDefault="003D0844">
      <w:pPr>
        <w:rPr>
          <w:b/>
          <w:sz w:val="32"/>
          <w:szCs w:val="32"/>
        </w:rPr>
      </w:pPr>
    </w:p>
    <w:p w:rsidR="003D0844" w:rsidRDefault="000576B5">
      <w:pPr>
        <w:jc w:val="center"/>
        <w:rPr>
          <w:b/>
          <w:sz w:val="32"/>
          <w:szCs w:val="32"/>
        </w:rPr>
      </w:pPr>
      <w:r>
        <w:rPr>
          <w:rFonts w:hint="eastAsia"/>
          <w:b/>
          <w:sz w:val="32"/>
          <w:szCs w:val="32"/>
        </w:rPr>
        <w:t>2014</w:t>
      </w:r>
      <w:r>
        <w:rPr>
          <w:rFonts w:hint="eastAsia"/>
          <w:b/>
          <w:sz w:val="32"/>
          <w:szCs w:val="32"/>
        </w:rPr>
        <w:t>年</w:t>
      </w:r>
      <w:r>
        <w:rPr>
          <w:b/>
          <w:sz w:val="32"/>
          <w:szCs w:val="32"/>
        </w:rPr>
        <w:t>1</w:t>
      </w:r>
      <w:r w:rsidR="00400455">
        <w:rPr>
          <w:b/>
          <w:sz w:val="32"/>
          <w:szCs w:val="32"/>
        </w:rPr>
        <w:t>1</w:t>
      </w:r>
      <w:r>
        <w:rPr>
          <w:rFonts w:hint="eastAsia"/>
          <w:b/>
          <w:sz w:val="32"/>
          <w:szCs w:val="32"/>
        </w:rPr>
        <w:t>月</w:t>
      </w:r>
      <w:r>
        <w:rPr>
          <w:b/>
          <w:sz w:val="32"/>
          <w:szCs w:val="32"/>
        </w:rPr>
        <w:t>1</w:t>
      </w:r>
      <w:r w:rsidR="00400455">
        <w:rPr>
          <w:b/>
          <w:sz w:val="32"/>
          <w:szCs w:val="32"/>
        </w:rPr>
        <w:t>0</w:t>
      </w:r>
      <w:r>
        <w:rPr>
          <w:rFonts w:hint="eastAsia"/>
          <w:b/>
          <w:sz w:val="32"/>
          <w:szCs w:val="32"/>
        </w:rPr>
        <w:t>日</w:t>
      </w:r>
    </w:p>
    <w:p w:rsidR="003D0844" w:rsidRDefault="003D0844"/>
    <w:p w:rsidR="003D0844" w:rsidRDefault="000576B5">
      <w:pPr>
        <w:jc w:val="center"/>
        <w:rPr>
          <w:b/>
          <w:sz w:val="40"/>
          <w:szCs w:val="40"/>
        </w:rPr>
      </w:pPr>
      <w:r>
        <w:rPr>
          <w:rFonts w:hint="eastAsia"/>
          <w:b/>
          <w:sz w:val="40"/>
          <w:szCs w:val="40"/>
        </w:rPr>
        <w:lastRenderedPageBreak/>
        <w:t>目录</w:t>
      </w:r>
    </w:p>
    <w:p w:rsidR="003D0844" w:rsidRDefault="000576B5">
      <w:pPr>
        <w:jc w:val="left"/>
      </w:pPr>
      <w:r>
        <w:rPr>
          <w:rFonts w:hint="eastAsia"/>
        </w:rPr>
        <w:t>更新历史………………………………………………………………………………</w:t>
      </w:r>
      <w:r>
        <w:rPr>
          <w:rFonts w:hint="eastAsia"/>
        </w:rPr>
        <w:t>3</w:t>
      </w:r>
    </w:p>
    <w:p w:rsidR="003D0844" w:rsidRDefault="006B667E">
      <w:pPr>
        <w:jc w:val="left"/>
      </w:pPr>
      <w:hyperlink w:anchor="_引言" w:history="1">
        <w:r w:rsidR="000576B5">
          <w:rPr>
            <w:rStyle w:val="a9"/>
            <w:rFonts w:hint="eastAsia"/>
          </w:rPr>
          <w:t>1</w:t>
        </w:r>
        <w:r w:rsidR="000576B5">
          <w:rPr>
            <w:rStyle w:val="a9"/>
            <w:rFonts w:hint="eastAsia"/>
          </w:rPr>
          <w:t>、引言</w:t>
        </w:r>
      </w:hyperlink>
      <w:r w:rsidR="000576B5">
        <w:rPr>
          <w:rFonts w:hint="eastAsia"/>
        </w:rPr>
        <w:t>……………………………………………………………………………</w:t>
      </w:r>
      <w:r w:rsidR="000576B5">
        <w:rPr>
          <w:rFonts w:hint="eastAsia"/>
        </w:rPr>
        <w:t>3</w:t>
      </w:r>
    </w:p>
    <w:p w:rsidR="003D0844" w:rsidRDefault="000576B5">
      <w:pPr>
        <w:ind w:firstLineChars="200" w:firstLine="420"/>
      </w:pPr>
      <w:r>
        <w:rPr>
          <w:rFonts w:hint="eastAsia"/>
        </w:rPr>
        <w:t>1.1</w:t>
      </w:r>
      <w:r>
        <w:rPr>
          <w:rFonts w:hint="eastAsia"/>
        </w:rPr>
        <w:t>编制目的……………………………………………………………………</w:t>
      </w:r>
      <w:r>
        <w:rPr>
          <w:rFonts w:hint="eastAsia"/>
        </w:rPr>
        <w:t>3</w:t>
      </w:r>
    </w:p>
    <w:p w:rsidR="003D0844" w:rsidRDefault="000576B5">
      <w:pPr>
        <w:ind w:firstLineChars="200" w:firstLine="420"/>
      </w:pPr>
      <w:r>
        <w:rPr>
          <w:rFonts w:hint="eastAsia"/>
        </w:rPr>
        <w:t>1.2</w:t>
      </w:r>
      <w:r>
        <w:rPr>
          <w:rFonts w:hint="eastAsia"/>
        </w:rPr>
        <w:t>词汇表………………………………………………………………………</w:t>
      </w:r>
      <w:r>
        <w:rPr>
          <w:rFonts w:hint="eastAsia"/>
        </w:rPr>
        <w:t>3</w:t>
      </w:r>
    </w:p>
    <w:p w:rsidR="003D0844" w:rsidRDefault="000576B5">
      <w:pPr>
        <w:ind w:firstLineChars="200" w:firstLine="420"/>
      </w:pPr>
      <w:r>
        <w:rPr>
          <w:rFonts w:hint="eastAsia"/>
        </w:rPr>
        <w:t>1.3</w:t>
      </w:r>
      <w:r>
        <w:rPr>
          <w:rFonts w:hint="eastAsia"/>
        </w:rPr>
        <w:t>参考目录……………………………………………………………………</w:t>
      </w:r>
      <w:r>
        <w:rPr>
          <w:rFonts w:hint="eastAsia"/>
        </w:rPr>
        <w:t>3</w:t>
      </w:r>
    </w:p>
    <w:p w:rsidR="003D0844" w:rsidRDefault="006B667E">
      <w:hyperlink w:anchor="_2、产品概述" w:history="1">
        <w:r w:rsidR="000576B5">
          <w:rPr>
            <w:rStyle w:val="a9"/>
            <w:rFonts w:hint="eastAsia"/>
          </w:rPr>
          <w:t>2</w:t>
        </w:r>
        <w:r w:rsidR="000576B5">
          <w:rPr>
            <w:rStyle w:val="a9"/>
            <w:rFonts w:hint="eastAsia"/>
          </w:rPr>
          <w:t>、产品概述</w:t>
        </w:r>
      </w:hyperlink>
      <w:r w:rsidR="000576B5">
        <w:rPr>
          <w:rFonts w:hint="eastAsia"/>
        </w:rPr>
        <w:t>…………………………………………………………………………</w:t>
      </w:r>
      <w:r w:rsidR="000576B5">
        <w:rPr>
          <w:rFonts w:hint="eastAsia"/>
        </w:rPr>
        <w:t>3</w:t>
      </w:r>
    </w:p>
    <w:p w:rsidR="003D0844" w:rsidRDefault="006B667E">
      <w:hyperlink w:anchor="_3、逻辑视角" w:history="1">
        <w:r w:rsidR="000576B5">
          <w:rPr>
            <w:rStyle w:val="a9"/>
            <w:rFonts w:hint="eastAsia"/>
          </w:rPr>
          <w:t>3</w:t>
        </w:r>
        <w:r w:rsidR="000576B5">
          <w:rPr>
            <w:rStyle w:val="a9"/>
            <w:rFonts w:hint="eastAsia"/>
          </w:rPr>
          <w:t>、逻辑视角</w:t>
        </w:r>
      </w:hyperlink>
      <w:r w:rsidR="000576B5">
        <w:rPr>
          <w:rFonts w:hint="eastAsia"/>
        </w:rPr>
        <w:t>…………………………………………………………………………</w:t>
      </w:r>
      <w:r w:rsidR="000576B5">
        <w:rPr>
          <w:rFonts w:hint="eastAsia"/>
        </w:rPr>
        <w:t>3</w:t>
      </w:r>
    </w:p>
    <w:p w:rsidR="003D0844" w:rsidRDefault="006B667E">
      <w:hyperlink w:anchor="_4、组合视角" w:history="1">
        <w:r w:rsidR="000576B5">
          <w:rPr>
            <w:rStyle w:val="a9"/>
            <w:rFonts w:hint="eastAsia"/>
          </w:rPr>
          <w:t>4</w:t>
        </w:r>
        <w:r w:rsidR="000576B5">
          <w:rPr>
            <w:rStyle w:val="a9"/>
            <w:rFonts w:hint="eastAsia"/>
          </w:rPr>
          <w:t>、组合视角</w:t>
        </w:r>
      </w:hyperlink>
      <w:r w:rsidR="000576B5">
        <w:rPr>
          <w:rFonts w:hint="eastAsia"/>
        </w:rPr>
        <w:t>…………………………………………………………………………</w:t>
      </w:r>
      <w:r w:rsidR="000576B5">
        <w:rPr>
          <w:rFonts w:hint="eastAsia"/>
        </w:rPr>
        <w:t>5</w:t>
      </w:r>
    </w:p>
    <w:p w:rsidR="003D0844" w:rsidRDefault="000576B5">
      <w:pPr>
        <w:ind w:firstLineChars="200" w:firstLine="420"/>
      </w:pPr>
      <w:r>
        <w:rPr>
          <w:rFonts w:hint="eastAsia"/>
        </w:rPr>
        <w:t>4.1</w:t>
      </w:r>
      <w:r>
        <w:rPr>
          <w:rFonts w:hint="eastAsia"/>
        </w:rPr>
        <w:t>开发包图……………………………………………………………………</w:t>
      </w:r>
      <w:r>
        <w:rPr>
          <w:rFonts w:hint="eastAsia"/>
        </w:rPr>
        <w:t>5</w:t>
      </w:r>
    </w:p>
    <w:p w:rsidR="003D0844" w:rsidRDefault="000576B5">
      <w:pPr>
        <w:ind w:firstLineChars="200" w:firstLine="420"/>
      </w:pPr>
      <w:r>
        <w:rPr>
          <w:rFonts w:hint="eastAsia"/>
        </w:rPr>
        <w:t>4.2</w:t>
      </w:r>
      <w:r>
        <w:rPr>
          <w:rFonts w:hint="eastAsia"/>
        </w:rPr>
        <w:t>运行时进程…………………………………………………………………</w:t>
      </w:r>
      <w:r>
        <w:rPr>
          <w:rFonts w:hint="eastAsia"/>
        </w:rPr>
        <w:t>7</w:t>
      </w:r>
    </w:p>
    <w:p w:rsidR="003D0844" w:rsidRDefault="000576B5">
      <w:pPr>
        <w:ind w:firstLineChars="200" w:firstLine="420"/>
      </w:pPr>
      <w:r>
        <w:rPr>
          <w:rFonts w:hint="eastAsia"/>
        </w:rPr>
        <w:t>4.3</w:t>
      </w:r>
      <w:r>
        <w:rPr>
          <w:rFonts w:hint="eastAsia"/>
        </w:rPr>
        <w:t>物理部署……………………………………………………………………</w:t>
      </w:r>
      <w:r>
        <w:rPr>
          <w:rFonts w:hint="eastAsia"/>
        </w:rPr>
        <w:t>7</w:t>
      </w:r>
    </w:p>
    <w:p w:rsidR="003D0844" w:rsidRDefault="006B667E">
      <w:hyperlink w:anchor="_5、接口视角" w:history="1">
        <w:r w:rsidR="000576B5">
          <w:rPr>
            <w:rStyle w:val="a8"/>
            <w:rFonts w:hint="eastAsia"/>
          </w:rPr>
          <w:t>5</w:t>
        </w:r>
        <w:r w:rsidR="000576B5">
          <w:rPr>
            <w:rStyle w:val="a8"/>
            <w:rFonts w:hint="eastAsia"/>
          </w:rPr>
          <w:t>、接口视角</w:t>
        </w:r>
      </w:hyperlink>
      <w:r w:rsidR="000576B5">
        <w:rPr>
          <w:rFonts w:hint="eastAsia"/>
        </w:rPr>
        <w:t>…………………………………………………………………………</w:t>
      </w:r>
      <w:r w:rsidR="000576B5">
        <w:rPr>
          <w:rFonts w:hint="eastAsia"/>
        </w:rPr>
        <w:t>8</w:t>
      </w:r>
    </w:p>
    <w:p w:rsidR="003D0844" w:rsidRDefault="000576B5">
      <w:pPr>
        <w:ind w:firstLineChars="200" w:firstLine="420"/>
      </w:pPr>
      <w:r>
        <w:rPr>
          <w:rFonts w:hint="eastAsia"/>
        </w:rPr>
        <w:t>5.1</w:t>
      </w:r>
      <w:r>
        <w:rPr>
          <w:rFonts w:hint="eastAsia"/>
        </w:rPr>
        <w:t>模块的职责…………………………………………………………………</w:t>
      </w:r>
      <w:r>
        <w:rPr>
          <w:rFonts w:hint="eastAsia"/>
        </w:rPr>
        <w:t>8</w:t>
      </w:r>
    </w:p>
    <w:p w:rsidR="003D0844" w:rsidRDefault="000576B5">
      <w:pPr>
        <w:ind w:firstLineChars="200" w:firstLine="420"/>
      </w:pPr>
      <w:r>
        <w:rPr>
          <w:rFonts w:hint="eastAsia"/>
        </w:rPr>
        <w:t>5.2</w:t>
      </w:r>
      <w:r>
        <w:rPr>
          <w:rFonts w:hint="eastAsia"/>
        </w:rPr>
        <w:t>用户界面层的分解…………………………………………………………</w:t>
      </w:r>
      <w:r>
        <w:t>10</w:t>
      </w:r>
    </w:p>
    <w:p w:rsidR="003D0844" w:rsidRDefault="000576B5">
      <w:pPr>
        <w:jc w:val="left"/>
      </w:pPr>
      <w:r>
        <w:rPr>
          <w:rFonts w:hint="eastAsia"/>
        </w:rPr>
        <w:tab/>
        <w:t>5.2.1</w:t>
      </w:r>
      <w:r>
        <w:rPr>
          <w:rFonts w:hint="eastAsia"/>
        </w:rPr>
        <w:t>用户界面层模块的职责……………………………………………</w:t>
      </w:r>
      <w:r>
        <w:t>11</w:t>
      </w:r>
      <w:r>
        <w:rPr>
          <w:rFonts w:hint="eastAsia"/>
        </w:rPr>
        <w:tab/>
      </w:r>
    </w:p>
    <w:p w:rsidR="003D0844" w:rsidRDefault="000576B5">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D0844" w:rsidRDefault="000576B5">
      <w:pPr>
        <w:ind w:firstLineChars="200" w:firstLine="420"/>
        <w:jc w:val="left"/>
      </w:pPr>
      <w:r>
        <w:rPr>
          <w:rFonts w:hint="eastAsia"/>
        </w:rPr>
        <w:t>5.2.3</w:t>
      </w:r>
      <w:r>
        <w:rPr>
          <w:rFonts w:hint="eastAsia"/>
        </w:rPr>
        <w:t>用户界面层模块设计原理…………………………………………</w:t>
      </w:r>
      <w:r>
        <w:rPr>
          <w:rFonts w:hint="eastAsia"/>
        </w:rPr>
        <w:t>1</w:t>
      </w:r>
      <w:r>
        <w:t>2</w:t>
      </w:r>
    </w:p>
    <w:p w:rsidR="003D0844" w:rsidRDefault="000576B5">
      <w:pPr>
        <w:ind w:firstLineChars="200" w:firstLine="420"/>
        <w:jc w:val="left"/>
      </w:pPr>
      <w:r>
        <w:rPr>
          <w:rFonts w:hint="eastAsia"/>
        </w:rPr>
        <w:t>5.3</w:t>
      </w:r>
      <w:r>
        <w:rPr>
          <w:rFonts w:hint="eastAsia"/>
        </w:rPr>
        <w:t>业务逻辑层的分解…………………………………………………………</w:t>
      </w:r>
      <w:r>
        <w:rPr>
          <w:rFonts w:hint="eastAsia"/>
        </w:rPr>
        <w:t>1</w:t>
      </w:r>
      <w:r>
        <w:t>2</w:t>
      </w:r>
    </w:p>
    <w:p w:rsidR="003D0844" w:rsidRDefault="000576B5">
      <w:pPr>
        <w:ind w:left="420" w:firstLine="600"/>
        <w:jc w:val="left"/>
      </w:pPr>
      <w:r>
        <w:rPr>
          <w:rFonts w:hint="eastAsia"/>
        </w:rPr>
        <w:t>5.3.1</w:t>
      </w:r>
      <w:r>
        <w:rPr>
          <w:rFonts w:hint="eastAsia"/>
        </w:rPr>
        <w:t>业务逻辑层模块的职责……………………………………………</w:t>
      </w:r>
      <w:r>
        <w:rPr>
          <w:rFonts w:hint="eastAsia"/>
        </w:rPr>
        <w:t>1</w:t>
      </w:r>
      <w:r>
        <w:t>2</w:t>
      </w:r>
    </w:p>
    <w:p w:rsidR="003D0844" w:rsidRDefault="000576B5">
      <w:pPr>
        <w:ind w:left="420" w:firstLine="600"/>
        <w:jc w:val="left"/>
      </w:pPr>
      <w:r>
        <w:rPr>
          <w:rFonts w:hint="eastAsia"/>
        </w:rPr>
        <w:t>5.3.2</w:t>
      </w:r>
      <w:r>
        <w:rPr>
          <w:rFonts w:hint="eastAsia"/>
        </w:rPr>
        <w:t>业务逻辑层模块的接口规范………………………………………</w:t>
      </w:r>
      <w:r>
        <w:rPr>
          <w:rFonts w:hint="eastAsia"/>
        </w:rPr>
        <w:t>12</w:t>
      </w:r>
    </w:p>
    <w:p w:rsidR="003D0844" w:rsidRDefault="000576B5">
      <w:pPr>
        <w:ind w:firstLineChars="200" w:firstLine="420"/>
        <w:jc w:val="left"/>
      </w:pPr>
      <w:r>
        <w:rPr>
          <w:rFonts w:hint="eastAsia"/>
        </w:rPr>
        <w:t>5.4</w:t>
      </w:r>
      <w:r>
        <w:rPr>
          <w:rFonts w:hint="eastAsia"/>
        </w:rPr>
        <w:t>数据层的分解………………………………………………………………</w:t>
      </w:r>
      <w:r>
        <w:rPr>
          <w:rFonts w:hint="eastAsia"/>
        </w:rPr>
        <w:t>1</w:t>
      </w:r>
      <w:r>
        <w:t>9</w:t>
      </w:r>
    </w:p>
    <w:p w:rsidR="003D0844" w:rsidRDefault="000576B5">
      <w:pPr>
        <w:ind w:left="420" w:firstLineChars="250" w:firstLine="525"/>
        <w:jc w:val="left"/>
      </w:pPr>
      <w:r>
        <w:rPr>
          <w:rFonts w:hint="eastAsia"/>
        </w:rPr>
        <w:t>5.4.1</w:t>
      </w:r>
      <w:r>
        <w:rPr>
          <w:rFonts w:hint="eastAsia"/>
        </w:rPr>
        <w:t>数据层模块的职责…………………………………………………</w:t>
      </w:r>
      <w:r>
        <w:t>21</w:t>
      </w:r>
    </w:p>
    <w:p w:rsidR="003D0844" w:rsidRDefault="000576B5">
      <w:pPr>
        <w:ind w:left="420" w:firstLineChars="250" w:firstLine="525"/>
        <w:jc w:val="left"/>
      </w:pPr>
      <w:r>
        <w:rPr>
          <w:rFonts w:hint="eastAsia"/>
        </w:rPr>
        <w:t>5.4.2</w:t>
      </w:r>
      <w:r>
        <w:rPr>
          <w:rFonts w:hint="eastAsia"/>
        </w:rPr>
        <w:t>数据层模块的接口规范……………………………………………</w:t>
      </w:r>
      <w:r>
        <w:t>22</w:t>
      </w:r>
    </w:p>
    <w:p w:rsidR="003D0844" w:rsidRDefault="000576B5">
      <w:pPr>
        <w:ind w:firstLineChars="200" w:firstLine="420"/>
        <w:jc w:val="left"/>
      </w:pPr>
      <w:r>
        <w:rPr>
          <w:rFonts w:hint="eastAsia"/>
        </w:rPr>
        <w:t>5.5</w:t>
      </w:r>
      <w:r>
        <w:rPr>
          <w:rFonts w:hint="eastAsia"/>
        </w:rPr>
        <w:t>客户端启动模块的分解……………………………………………………</w:t>
      </w:r>
      <w:r>
        <w:t>27</w:t>
      </w:r>
    </w:p>
    <w:p w:rsidR="003D0844" w:rsidRDefault="000576B5">
      <w:pPr>
        <w:ind w:left="420" w:firstLineChars="250" w:firstLine="525"/>
        <w:jc w:val="left"/>
      </w:pPr>
      <w:r>
        <w:rPr>
          <w:rFonts w:hint="eastAsia"/>
        </w:rPr>
        <w:t>5.5.1</w:t>
      </w:r>
      <w:r>
        <w:rPr>
          <w:rFonts w:hint="eastAsia"/>
        </w:rPr>
        <w:t>客户端启动模块的职责……………………………………………</w:t>
      </w:r>
      <w:r>
        <w:t>28</w:t>
      </w:r>
    </w:p>
    <w:p w:rsidR="003D0844" w:rsidRDefault="000576B5">
      <w:pPr>
        <w:ind w:left="420" w:firstLineChars="250" w:firstLine="525"/>
        <w:jc w:val="left"/>
      </w:pPr>
      <w:r>
        <w:rPr>
          <w:rFonts w:hint="eastAsia"/>
        </w:rPr>
        <w:t>5.5.2</w:t>
      </w:r>
      <w:r>
        <w:rPr>
          <w:rFonts w:hint="eastAsia"/>
        </w:rPr>
        <w:t>客户端启动模块的接口规范………………………………………</w:t>
      </w:r>
      <w:r>
        <w:t>28</w:t>
      </w:r>
    </w:p>
    <w:p w:rsidR="003D0844" w:rsidRDefault="000576B5">
      <w:pPr>
        <w:ind w:left="420" w:firstLineChars="250" w:firstLine="525"/>
        <w:jc w:val="left"/>
      </w:pPr>
      <w:r>
        <w:rPr>
          <w:rFonts w:hint="eastAsia"/>
        </w:rPr>
        <w:t>5.5.3</w:t>
      </w:r>
      <w:r>
        <w:rPr>
          <w:rFonts w:hint="eastAsia"/>
        </w:rPr>
        <w:t>客户端启动模块设计原理…………………………………………</w:t>
      </w:r>
      <w:r>
        <w:t>28</w:t>
      </w:r>
    </w:p>
    <w:p w:rsidR="003D0844" w:rsidRDefault="000576B5">
      <w:pPr>
        <w:ind w:firstLineChars="200" w:firstLine="420"/>
        <w:jc w:val="left"/>
      </w:pPr>
      <w:r>
        <w:rPr>
          <w:rFonts w:hint="eastAsia"/>
        </w:rPr>
        <w:t>5.6</w:t>
      </w:r>
      <w:r>
        <w:rPr>
          <w:rFonts w:hint="eastAsia"/>
        </w:rPr>
        <w:t>服务器端启动模块的分解………………………………………………</w:t>
      </w:r>
      <w:r>
        <w:t>2</w:t>
      </w:r>
      <w:r>
        <w:rPr>
          <w:rFonts w:hint="eastAsia"/>
        </w:rPr>
        <w:t>9</w:t>
      </w:r>
    </w:p>
    <w:p w:rsidR="003D0844" w:rsidRDefault="000576B5">
      <w:pPr>
        <w:ind w:left="420" w:firstLineChars="250" w:firstLine="525"/>
        <w:jc w:val="left"/>
      </w:pPr>
      <w:r>
        <w:rPr>
          <w:rFonts w:hint="eastAsia"/>
        </w:rPr>
        <w:t>5.6.1</w:t>
      </w:r>
      <w:r>
        <w:rPr>
          <w:rFonts w:hint="eastAsia"/>
        </w:rPr>
        <w:t>服务器端启动模块的职责………………………………………</w:t>
      </w:r>
      <w:r>
        <w:t>2</w:t>
      </w:r>
      <w:r>
        <w:rPr>
          <w:rFonts w:hint="eastAsia"/>
        </w:rPr>
        <w:t>9</w:t>
      </w:r>
    </w:p>
    <w:p w:rsidR="003D0844" w:rsidRDefault="000576B5">
      <w:pPr>
        <w:ind w:left="420" w:firstLineChars="250" w:firstLine="525"/>
        <w:jc w:val="left"/>
      </w:pPr>
      <w:r>
        <w:rPr>
          <w:rFonts w:hint="eastAsia"/>
        </w:rPr>
        <w:t>5.6.2</w:t>
      </w:r>
      <w:r>
        <w:rPr>
          <w:rFonts w:hint="eastAsia"/>
        </w:rPr>
        <w:t>服务器端启动模块的接口规范……………………………………</w:t>
      </w:r>
      <w:r>
        <w:rPr>
          <w:rFonts w:hint="eastAsia"/>
        </w:rPr>
        <w:t>2</w:t>
      </w:r>
      <w:r>
        <w:t>9</w:t>
      </w:r>
    </w:p>
    <w:p w:rsidR="003D0844" w:rsidRDefault="000576B5">
      <w:pPr>
        <w:ind w:left="420" w:firstLineChars="250" w:firstLine="525"/>
        <w:jc w:val="left"/>
      </w:pPr>
      <w:r>
        <w:rPr>
          <w:rFonts w:hint="eastAsia"/>
        </w:rPr>
        <w:t>5.6.3</w:t>
      </w:r>
      <w:r>
        <w:rPr>
          <w:rFonts w:hint="eastAsia"/>
        </w:rPr>
        <w:t>服务器端启动模块设计原理………………………………………</w:t>
      </w:r>
      <w:r>
        <w:rPr>
          <w:rFonts w:hint="eastAsia"/>
        </w:rPr>
        <w:t>2</w:t>
      </w:r>
      <w:r>
        <w:t>9</w:t>
      </w:r>
    </w:p>
    <w:p w:rsidR="003D0844" w:rsidRDefault="000576B5">
      <w:pPr>
        <w:ind w:firstLineChars="200" w:firstLine="420"/>
        <w:jc w:val="left"/>
      </w:pPr>
      <w:r>
        <w:rPr>
          <w:rFonts w:hint="eastAsia"/>
        </w:rPr>
        <w:t>5.7</w:t>
      </w:r>
      <w:r>
        <w:rPr>
          <w:rFonts w:hint="eastAsia"/>
        </w:rPr>
        <w:t>客户端网络模块的分解……………………………………………………</w:t>
      </w:r>
      <w:r>
        <w:t>29</w:t>
      </w:r>
    </w:p>
    <w:p w:rsidR="003D0844" w:rsidRDefault="000576B5">
      <w:pPr>
        <w:ind w:firstLineChars="200" w:firstLine="420"/>
        <w:jc w:val="left"/>
      </w:pPr>
      <w:r>
        <w:rPr>
          <w:rFonts w:hint="eastAsia"/>
        </w:rPr>
        <w:t>5.8</w:t>
      </w:r>
      <w:r>
        <w:rPr>
          <w:rFonts w:hint="eastAsia"/>
        </w:rPr>
        <w:t>服务器端网络模块的分解…………………………………………………</w:t>
      </w:r>
      <w:r>
        <w:t>30</w:t>
      </w:r>
    </w:p>
    <w:p w:rsidR="003D0844" w:rsidRDefault="006B667E">
      <w:pPr>
        <w:jc w:val="left"/>
      </w:pPr>
      <w:hyperlink w:anchor="信息视角" w:history="1">
        <w:r w:rsidR="000576B5">
          <w:rPr>
            <w:rStyle w:val="a9"/>
            <w:rFonts w:hint="eastAsia"/>
          </w:rPr>
          <w:t>6</w:t>
        </w:r>
        <w:r w:rsidR="000576B5">
          <w:rPr>
            <w:rStyle w:val="a9"/>
            <w:rFonts w:hint="eastAsia"/>
          </w:rPr>
          <w:t>、信息视角</w:t>
        </w:r>
      </w:hyperlink>
      <w:r w:rsidR="000576B5">
        <w:rPr>
          <w:rFonts w:hint="eastAsia"/>
        </w:rPr>
        <w:t>…………………………………………………………………………</w:t>
      </w:r>
      <w:r w:rsidR="000576B5">
        <w:t>31</w:t>
      </w:r>
    </w:p>
    <w:p w:rsidR="003D0844" w:rsidRDefault="000576B5">
      <w:pPr>
        <w:ind w:firstLineChars="200" w:firstLine="420"/>
        <w:jc w:val="left"/>
      </w:pPr>
      <w:r>
        <w:rPr>
          <w:rFonts w:hint="eastAsia"/>
        </w:rPr>
        <w:t>6.1</w:t>
      </w:r>
      <w:r>
        <w:rPr>
          <w:rFonts w:hint="eastAsia"/>
        </w:rPr>
        <w:t>数据持久化对象…………………………………………………………</w:t>
      </w:r>
      <w:r>
        <w:t>31</w:t>
      </w:r>
    </w:p>
    <w:p w:rsidR="003D0844" w:rsidRDefault="000576B5">
      <w:pPr>
        <w:ind w:firstLineChars="200" w:firstLine="420"/>
        <w:jc w:val="left"/>
      </w:pPr>
      <w:r>
        <w:rPr>
          <w:rFonts w:hint="eastAsia"/>
        </w:rPr>
        <w:t>6.2</w:t>
      </w:r>
      <w:r>
        <w:rPr>
          <w:rFonts w:hint="eastAsia"/>
        </w:rPr>
        <w:t>序列化</w:t>
      </w:r>
      <w:r>
        <w:t>文件</w:t>
      </w:r>
      <w:r>
        <w:rPr>
          <w:rFonts w:hint="eastAsia"/>
        </w:rPr>
        <w:t>表……………………………………………………………………</w:t>
      </w:r>
      <w:r>
        <w:t>33</w:t>
      </w:r>
    </w:p>
    <w:p w:rsidR="003D0844" w:rsidRDefault="003D0844">
      <w:pPr>
        <w:jc w:val="left"/>
      </w:pPr>
    </w:p>
    <w:p w:rsidR="003D0844" w:rsidRDefault="003D0844"/>
    <w:p w:rsidR="003D0844" w:rsidRDefault="003D0844"/>
    <w:p w:rsidR="003D0844" w:rsidRDefault="003D0844"/>
    <w:p w:rsidR="003D0844" w:rsidRDefault="003D0844"/>
    <w:p w:rsidR="003D0844" w:rsidRDefault="003D0844"/>
    <w:p w:rsidR="003D0844" w:rsidRDefault="000576B5">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3D0844">
        <w:tc>
          <w:tcPr>
            <w:tcW w:w="3104" w:type="dxa"/>
            <w:tcBorders>
              <w:top w:val="single" w:sz="12" w:space="0" w:color="auto"/>
              <w:left w:val="single" w:sz="12"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3D0844">
        <w:tc>
          <w:tcPr>
            <w:tcW w:w="3104" w:type="dxa"/>
            <w:tcBorders>
              <w:top w:val="nil"/>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D0844" w:rsidRDefault="000576B5" w:rsidP="00400455">
            <w:pPr>
              <w:spacing w:before="40" w:after="40"/>
              <w:rPr>
                <w:rFonts w:ascii="Cambria" w:hAnsi="Cambria" w:cs="Times New Roman"/>
                <w:szCs w:val="21"/>
              </w:rPr>
            </w:pPr>
            <w:r>
              <w:rPr>
                <w:rFonts w:ascii="Cambria" w:eastAsia="Times New Roman" w:hAnsi="Cambria" w:cs="Times New Roman"/>
                <w:szCs w:val="21"/>
              </w:rPr>
              <w:t>201</w:t>
            </w:r>
            <w:r w:rsidR="00400455">
              <w:rPr>
                <w:rFonts w:ascii="Cambria" w:eastAsia="Times New Roman" w:hAnsi="Cambria" w:cs="Times New Roman"/>
                <w:szCs w:val="21"/>
              </w:rPr>
              <w:t>4</w:t>
            </w:r>
            <w:r>
              <w:rPr>
                <w:rFonts w:ascii="Cambria" w:eastAsia="Times New Roman" w:hAnsi="Cambria" w:cs="Times New Roman"/>
                <w:szCs w:val="21"/>
              </w:rPr>
              <w:t>/10/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3D0844" w:rsidTr="00400455">
        <w:trPr>
          <w:trHeight w:val="265"/>
        </w:trPr>
        <w:tc>
          <w:tcPr>
            <w:tcW w:w="3104" w:type="dxa"/>
            <w:tcBorders>
              <w:top w:val="single" w:sz="6" w:space="0" w:color="auto"/>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3D0844" w:rsidRDefault="000576B5" w:rsidP="00400455">
            <w:pPr>
              <w:spacing w:before="40" w:after="40"/>
              <w:rPr>
                <w:rFonts w:ascii="Cambria" w:eastAsia="Times New Roman" w:hAnsi="Cambria" w:cs="Times New Roman"/>
                <w:szCs w:val="21"/>
              </w:rPr>
            </w:pPr>
            <w:r>
              <w:rPr>
                <w:rFonts w:ascii="Cambria" w:eastAsia="Times New Roman" w:hAnsi="Cambria" w:cs="Times New Roman"/>
                <w:szCs w:val="21"/>
              </w:rPr>
              <w:t>201</w:t>
            </w:r>
            <w:r w:rsidR="00400455">
              <w:rPr>
                <w:rFonts w:ascii="Cambria" w:eastAsia="Times New Roman" w:hAnsi="Cambria" w:cs="Times New Roman"/>
                <w:szCs w:val="21"/>
              </w:rPr>
              <w:t>4</w:t>
            </w:r>
            <w:r>
              <w:rPr>
                <w:rFonts w:ascii="Cambria" w:eastAsia="Times New Roman" w:hAnsi="Cambria" w:cs="Times New Roman"/>
                <w:szCs w:val="21"/>
              </w:rPr>
              <w:t>/10/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6" w:space="0" w:color="auto"/>
              <w:right w:val="single" w:sz="6" w:space="0" w:color="auto"/>
            </w:tcBorders>
          </w:tcPr>
          <w:p w:rsidR="003D0844" w:rsidRDefault="000576B5">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6" w:space="0" w:color="auto"/>
              <w:right w:val="single" w:sz="12" w:space="0" w:color="auto"/>
            </w:tcBorders>
          </w:tcPr>
          <w:p w:rsidR="003D0844" w:rsidRDefault="000576B5" w:rsidP="00400455">
            <w:pPr>
              <w:spacing w:before="40" w:after="40"/>
              <w:rPr>
                <w:rFonts w:ascii="Times New Roman" w:hAnsi="Times New Roman" w:cs="Times New Roman"/>
                <w:szCs w:val="21"/>
              </w:rPr>
            </w:pPr>
            <w:r>
              <w:rPr>
                <w:rFonts w:ascii="Times New Roman" w:hAnsi="Times New Roman" w:cs="Times New Roman"/>
                <w:szCs w:val="21"/>
              </w:rPr>
              <w:t>V1.0</w:t>
            </w:r>
          </w:p>
        </w:tc>
      </w:tr>
      <w:tr w:rsidR="00400455">
        <w:trPr>
          <w:trHeight w:val="265"/>
        </w:trPr>
        <w:tc>
          <w:tcPr>
            <w:tcW w:w="3104" w:type="dxa"/>
            <w:tcBorders>
              <w:top w:val="single" w:sz="6" w:space="0" w:color="auto"/>
              <w:left w:val="single" w:sz="12" w:space="0" w:color="auto"/>
              <w:bottom w:val="single" w:sz="4" w:space="0" w:color="auto"/>
              <w:right w:val="single" w:sz="6" w:space="0" w:color="auto"/>
            </w:tcBorders>
          </w:tcPr>
          <w:p w:rsidR="00400455" w:rsidRDefault="00400455">
            <w:pPr>
              <w:spacing w:before="40" w:after="40"/>
              <w:rPr>
                <w:rFonts w:ascii="Cambria" w:hAnsi="Cambria" w:cs="宋体" w:hint="eastAsia"/>
                <w:szCs w:val="21"/>
              </w:rPr>
            </w:pP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400455" w:rsidRPr="00400455" w:rsidRDefault="00400455">
            <w:pPr>
              <w:spacing w:before="40" w:after="40"/>
              <w:rPr>
                <w:rFonts w:ascii="Cambria" w:eastAsiaTheme="minorEastAsia" w:hAnsi="Cambria" w:cs="Times New Roman" w:hint="eastAsia"/>
                <w:szCs w:val="21"/>
              </w:rPr>
            </w:pPr>
            <w:r>
              <w:rPr>
                <w:rFonts w:ascii="Cambria" w:eastAsiaTheme="minorEastAsia" w:hAnsi="Cambria" w:cs="Times New Roman" w:hint="eastAsia"/>
                <w:szCs w:val="21"/>
              </w:rPr>
              <w:t>2</w:t>
            </w:r>
            <w:r>
              <w:rPr>
                <w:rFonts w:ascii="Cambria" w:eastAsiaTheme="minorEastAsia" w:hAnsi="Cambria" w:cs="Times New Roman"/>
                <w:szCs w:val="21"/>
              </w:rPr>
              <w:t>014/11/10</w:t>
            </w:r>
          </w:p>
        </w:tc>
        <w:tc>
          <w:tcPr>
            <w:tcW w:w="3621" w:type="dxa"/>
            <w:tcBorders>
              <w:top w:val="single" w:sz="6" w:space="0" w:color="auto"/>
              <w:left w:val="single" w:sz="6" w:space="0" w:color="auto"/>
              <w:bottom w:val="single" w:sz="4" w:space="0" w:color="auto"/>
              <w:right w:val="single" w:sz="6" w:space="0" w:color="auto"/>
            </w:tcBorders>
          </w:tcPr>
          <w:p w:rsidR="00400455" w:rsidRDefault="00400455">
            <w:pPr>
              <w:spacing w:before="40" w:after="40"/>
              <w:jc w:val="left"/>
              <w:rPr>
                <w:rFonts w:ascii="Cambria" w:hAnsi="Cambria" w:cs="宋体" w:hint="eastAsia"/>
                <w:szCs w:val="21"/>
              </w:rPr>
            </w:pPr>
            <w:r>
              <w:rPr>
                <w:rFonts w:ascii="Cambria" w:hAnsi="Cambria" w:cs="宋体" w:hint="eastAsia"/>
                <w:szCs w:val="21"/>
              </w:rPr>
              <w:t>据</w:t>
            </w:r>
            <w:r>
              <w:rPr>
                <w:rFonts w:ascii="Cambria" w:hAnsi="Cambria" w:cs="宋体"/>
                <w:szCs w:val="21"/>
              </w:rPr>
              <w:t>批改意见，</w:t>
            </w:r>
            <w:r>
              <w:rPr>
                <w:rFonts w:ascii="Cambria" w:hAnsi="Cambria" w:cs="宋体" w:hint="eastAsia"/>
                <w:szCs w:val="21"/>
              </w:rPr>
              <w:t>详细</w:t>
            </w:r>
            <w:r>
              <w:rPr>
                <w:rFonts w:ascii="Cambria" w:hAnsi="Cambria" w:cs="宋体"/>
                <w:szCs w:val="21"/>
              </w:rPr>
              <w:t>补充</w:t>
            </w:r>
            <w:r>
              <w:rPr>
                <w:rFonts w:ascii="Cambria" w:hAnsi="Cambria" w:cs="宋体" w:hint="eastAsia"/>
                <w:szCs w:val="21"/>
              </w:rPr>
              <w:t>并</w:t>
            </w:r>
            <w:r>
              <w:rPr>
                <w:rFonts w:ascii="Cambria" w:hAnsi="Cambria" w:cs="宋体"/>
                <w:szCs w:val="21"/>
              </w:rPr>
              <w:t>明确业务层个模块职责</w:t>
            </w:r>
          </w:p>
        </w:tc>
        <w:tc>
          <w:tcPr>
            <w:tcW w:w="1584" w:type="dxa"/>
            <w:tcBorders>
              <w:top w:val="single" w:sz="6" w:space="0" w:color="auto"/>
              <w:left w:val="single" w:sz="6" w:space="0" w:color="auto"/>
              <w:bottom w:val="single" w:sz="4" w:space="0" w:color="auto"/>
              <w:right w:val="single" w:sz="12" w:space="0" w:color="auto"/>
            </w:tcBorders>
          </w:tcPr>
          <w:p w:rsidR="00400455" w:rsidRPr="00400455" w:rsidRDefault="00400455">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bookmarkStart w:id="2" w:name="_GoBack"/>
            <w:bookmarkEnd w:id="2"/>
          </w:p>
        </w:tc>
      </w:tr>
      <w:bookmarkEnd w:id="0"/>
      <w:bookmarkEnd w:id="1"/>
    </w:tbl>
    <w:p w:rsidR="003D0844" w:rsidRDefault="003D0844"/>
    <w:p w:rsidR="003D0844" w:rsidRDefault="000576B5">
      <w:pPr>
        <w:pStyle w:val="1"/>
        <w:numPr>
          <w:ilvl w:val="0"/>
          <w:numId w:val="1"/>
        </w:numPr>
      </w:pPr>
      <w:bookmarkStart w:id="3" w:name="_引言"/>
      <w:bookmarkEnd w:id="3"/>
      <w:r>
        <w:t>引言</w:t>
      </w:r>
    </w:p>
    <w:p w:rsidR="003D0844" w:rsidRDefault="000576B5">
      <w:pPr>
        <w:pStyle w:val="10"/>
        <w:numPr>
          <w:ilvl w:val="1"/>
          <w:numId w:val="2"/>
        </w:numPr>
        <w:ind w:firstLineChars="0"/>
        <w:rPr>
          <w:b/>
          <w:sz w:val="28"/>
          <w:szCs w:val="28"/>
        </w:rPr>
      </w:pPr>
      <w:r>
        <w:rPr>
          <w:rFonts w:hint="eastAsia"/>
          <w:b/>
          <w:sz w:val="28"/>
          <w:szCs w:val="28"/>
        </w:rPr>
        <w:t>编制</w:t>
      </w:r>
      <w:r>
        <w:rPr>
          <w:b/>
          <w:sz w:val="28"/>
          <w:szCs w:val="28"/>
        </w:rPr>
        <w:t>目的</w:t>
      </w:r>
    </w:p>
    <w:p w:rsidR="003D0844" w:rsidRDefault="000576B5">
      <w:pPr>
        <w:pStyle w:val="a4"/>
        <w:spacing w:line="276" w:lineRule="auto"/>
        <w:ind w:firstLine="440"/>
        <w:rPr>
          <w:rFonts w:ascii="Calibri" w:hAnsi="Calibri"/>
          <w:sz w:val="22"/>
          <w:szCs w:val="22"/>
        </w:rPr>
      </w:pPr>
      <w:bookmarkStart w:id="4" w:name="_Toc62968739"/>
      <w:bookmarkStart w:id="5" w:name="_Toc86901468"/>
      <w:bookmarkStart w:id="6" w:name="_Toc196292991"/>
      <w:bookmarkStart w:id="7"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3D0844" w:rsidRDefault="000576B5">
      <w:pPr>
        <w:spacing w:line="276" w:lineRule="auto"/>
        <w:ind w:firstLine="420"/>
        <w:rPr>
          <w:sz w:val="22"/>
        </w:rPr>
      </w:pPr>
      <w:r>
        <w:rPr>
          <w:sz w:val="22"/>
        </w:rPr>
        <w:t>本报告面向开发人员、测试人员及最终用户而编写，是了解系统的导航。</w:t>
      </w:r>
      <w:bookmarkEnd w:id="4"/>
      <w:bookmarkEnd w:id="5"/>
      <w:bookmarkEnd w:id="6"/>
      <w:bookmarkEnd w:id="7"/>
    </w:p>
    <w:p w:rsidR="003D0844" w:rsidRDefault="000576B5">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544"/>
        <w:gridCol w:w="2246"/>
      </w:tblGrid>
      <w:tr w:rsidR="003D0844">
        <w:trPr>
          <w:jc w:val="center"/>
        </w:trPr>
        <w:tc>
          <w:tcPr>
            <w:tcW w:w="2126" w:type="dxa"/>
            <w:tcBorders>
              <w:top w:val="single" w:sz="12" w:space="0" w:color="auto"/>
              <w:left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备注</w:t>
            </w:r>
          </w:p>
        </w:tc>
      </w:tr>
      <w:tr w:rsidR="003D0844">
        <w:trPr>
          <w:jc w:val="center"/>
        </w:trPr>
        <w:tc>
          <w:tcPr>
            <w:tcW w:w="2126" w:type="dxa"/>
            <w:tcBorders>
              <w:top w:val="single" w:sz="12" w:space="0" w:color="auto"/>
              <w:lef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3D0844" w:rsidRDefault="000576B5">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[IEEE1471-2000];</w:t>
      </w:r>
    </w:p>
    <w:p w:rsidR="003D0844" w:rsidRDefault="000576B5">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3D0844" w:rsidRDefault="003D0844">
      <w:pPr>
        <w:ind w:left="420"/>
        <w:rPr>
          <w:b/>
          <w:sz w:val="28"/>
          <w:szCs w:val="28"/>
        </w:rPr>
      </w:pPr>
    </w:p>
    <w:p w:rsidR="003D0844" w:rsidRDefault="000576B5">
      <w:pPr>
        <w:pStyle w:val="1"/>
      </w:pPr>
      <w:bookmarkStart w:id="8" w:name="_2、产品概述"/>
      <w:bookmarkEnd w:id="8"/>
      <w:r>
        <w:rPr>
          <w:rFonts w:hint="eastAsia"/>
        </w:rPr>
        <w:t>2</w:t>
      </w:r>
      <w:r>
        <w:t>、产品概述</w:t>
      </w:r>
    </w:p>
    <w:p w:rsidR="003D0844" w:rsidRDefault="000576B5">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3D0844" w:rsidRDefault="000576B5">
      <w:pPr>
        <w:pStyle w:val="1"/>
      </w:pPr>
      <w:bookmarkStart w:id="9" w:name="_3、逻辑视角"/>
      <w:bookmarkEnd w:id="9"/>
      <w:r>
        <w:rPr>
          <w:rFonts w:hint="eastAsia"/>
        </w:rPr>
        <w:lastRenderedPageBreak/>
        <w:t>3</w:t>
      </w:r>
      <w:r>
        <w:t>、逻辑视角</w:t>
      </w:r>
    </w:p>
    <w:p w:rsidR="003D0844" w:rsidRDefault="000576B5">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3D0844" w:rsidRDefault="006B667E">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3D0844" w:rsidRDefault="003D0844">
      <w:pPr>
        <w:ind w:firstLineChars="600" w:firstLine="1260"/>
      </w:pPr>
    </w:p>
    <w:p w:rsidR="003D0844" w:rsidRDefault="000576B5">
      <w:pPr>
        <w:jc w:val="center"/>
        <w:rPr>
          <w:rFonts w:ascii="黑体" w:eastAsia="黑体" w:hAnsi="黑体"/>
          <w:b/>
          <w:szCs w:val="21"/>
        </w:rPr>
      </w:pPr>
      <w:r>
        <w:rPr>
          <w:rFonts w:ascii="黑体" w:eastAsia="黑体" w:hAnsi="黑体" w:hint="eastAsia"/>
          <w:b/>
          <w:szCs w:val="21"/>
        </w:rPr>
        <w:t>图1 参照体系结构风格的包图表达逻辑视角</w:t>
      </w:r>
    </w:p>
    <w:p w:rsidR="003D0844" w:rsidRDefault="00520769">
      <w:r>
        <w:lastRenderedPageBreak/>
        <w:pict>
          <v:shape id="图片 3" o:spid="_x0000_i1026" type="#_x0000_t75" style="width:415.5pt;height:294pt">
            <v:imagedata r:id="rId9"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3D0844" w:rsidRDefault="000576B5">
      <w:pPr>
        <w:pStyle w:val="1"/>
      </w:pPr>
      <w:bookmarkStart w:id="10" w:name="_4、组合视角"/>
      <w:bookmarkEnd w:id="10"/>
      <w:r>
        <w:rPr>
          <w:rFonts w:hint="eastAsia"/>
        </w:rPr>
        <w:t>4</w:t>
      </w:r>
      <w:r>
        <w:t>、组合</w:t>
      </w:r>
      <w:r>
        <w:rPr>
          <w:rFonts w:hint="eastAsia"/>
        </w:rPr>
        <w:t>视角</w:t>
      </w:r>
    </w:p>
    <w:p w:rsidR="003D0844" w:rsidRDefault="000576B5">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3D0844" w:rsidRDefault="000576B5">
      <w:pPr>
        <w:ind w:firstLine="420"/>
        <w:rPr>
          <w:sz w:val="22"/>
        </w:rPr>
      </w:pPr>
      <w:r>
        <w:rPr>
          <w:rFonts w:hint="eastAsia"/>
          <w:sz w:val="22"/>
        </w:rPr>
        <w:t>进销存</w:t>
      </w:r>
      <w:r>
        <w:rPr>
          <w:sz w:val="22"/>
        </w:rPr>
        <w:t>系统的最终开发包设计如表</w:t>
      </w:r>
      <w:r>
        <w:rPr>
          <w:sz w:val="22"/>
        </w:rPr>
        <w:t>1</w:t>
      </w:r>
      <w:r>
        <w:rPr>
          <w:sz w:val="22"/>
        </w:rPr>
        <w:t>所示。</w:t>
      </w:r>
    </w:p>
    <w:p w:rsidR="003D0844" w:rsidRDefault="000576B5">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6"/>
        <w:gridCol w:w="6150"/>
      </w:tblGrid>
      <w:tr w:rsidR="003D0844">
        <w:tc>
          <w:tcPr>
            <w:tcW w:w="2146" w:type="dxa"/>
          </w:tcPr>
          <w:p w:rsidR="003D0844" w:rsidRDefault="000576B5">
            <w:pPr>
              <w:jc w:val="center"/>
              <w:rPr>
                <w:b/>
                <w:color w:val="000000"/>
              </w:rPr>
            </w:pPr>
            <w:r>
              <w:rPr>
                <w:rFonts w:hint="eastAsia"/>
                <w:b/>
                <w:color w:val="000000"/>
              </w:rPr>
              <w:t>开发（物理）包</w:t>
            </w:r>
          </w:p>
        </w:tc>
        <w:tc>
          <w:tcPr>
            <w:tcW w:w="6150" w:type="dxa"/>
          </w:tcPr>
          <w:p w:rsidR="003D0844" w:rsidRDefault="000576B5">
            <w:pPr>
              <w:jc w:val="center"/>
              <w:rPr>
                <w:b/>
                <w:color w:val="000000"/>
              </w:rPr>
            </w:pPr>
            <w:r>
              <w:rPr>
                <w:rFonts w:hint="eastAsia"/>
                <w:b/>
                <w:color w:val="000000"/>
              </w:rPr>
              <w:t>依赖的其他开发包</w:t>
            </w:r>
          </w:p>
        </w:tc>
      </w:tr>
      <w:tr w:rsidR="003D0844">
        <w:tc>
          <w:tcPr>
            <w:tcW w:w="2146" w:type="dxa"/>
          </w:tcPr>
          <w:p w:rsidR="003D0844" w:rsidRDefault="000576B5">
            <w:pPr>
              <w:jc w:val="center"/>
              <w:rPr>
                <w:b/>
                <w:color w:val="000000"/>
              </w:rPr>
            </w:pPr>
            <w:r>
              <w:rPr>
                <w:b/>
                <w:color w:val="000000"/>
              </w:rPr>
              <w:t>mainui</w:t>
            </w:r>
          </w:p>
        </w:tc>
        <w:tc>
          <w:tcPr>
            <w:tcW w:w="6150" w:type="dxa"/>
          </w:tcPr>
          <w:p w:rsidR="003D0844" w:rsidRDefault="000576B5">
            <w:pPr>
              <w:rPr>
                <w:b/>
                <w:color w:val="000000"/>
              </w:rPr>
            </w:pPr>
            <w:r>
              <w:rPr>
                <w:b/>
                <w:color w:val="000000"/>
              </w:rPr>
              <w:t>salesui,stockui,financeui,receiptui,promotionui,memberui,userui,vo</w:t>
            </w:r>
          </w:p>
        </w:tc>
      </w:tr>
      <w:tr w:rsidR="003D0844">
        <w:tc>
          <w:tcPr>
            <w:tcW w:w="2146" w:type="dxa"/>
          </w:tcPr>
          <w:p w:rsidR="003D0844" w:rsidRDefault="000576B5">
            <w:pPr>
              <w:jc w:val="center"/>
              <w:rPr>
                <w:b/>
                <w:color w:val="000000"/>
              </w:rPr>
            </w:pPr>
            <w:r>
              <w:rPr>
                <w:b/>
                <w:color w:val="000000"/>
              </w:rPr>
              <w:t>salesui</w:t>
            </w:r>
          </w:p>
        </w:tc>
        <w:tc>
          <w:tcPr>
            <w:tcW w:w="6150" w:type="dxa"/>
          </w:tcPr>
          <w:p w:rsidR="003D0844" w:rsidRDefault="000576B5">
            <w:pPr>
              <w:rPr>
                <w:b/>
                <w:color w:val="000000"/>
              </w:rPr>
            </w:pPr>
            <w:r>
              <w:rPr>
                <w:b/>
                <w:color w:val="000000"/>
              </w:rPr>
              <w:t>salesblservice</w:t>
            </w:r>
            <w:r>
              <w:rPr>
                <w:rFonts w:hint="eastAsia"/>
                <w:b/>
                <w:color w:val="000000"/>
              </w:rPr>
              <w:t>，界面类库包</w:t>
            </w:r>
            <w:r>
              <w:rPr>
                <w:b/>
                <w:color w:val="000000"/>
              </w:rPr>
              <w:t>,vo</w:t>
            </w:r>
          </w:p>
        </w:tc>
      </w:tr>
      <w:tr w:rsidR="003D0844">
        <w:tc>
          <w:tcPr>
            <w:tcW w:w="2146" w:type="dxa"/>
          </w:tcPr>
          <w:p w:rsidR="003D0844" w:rsidRDefault="000576B5">
            <w:pPr>
              <w:jc w:val="center"/>
              <w:rPr>
                <w:b/>
                <w:color w:val="000000"/>
              </w:rPr>
            </w:pPr>
            <w:r>
              <w:rPr>
                <w:b/>
                <w:color w:val="000000"/>
              </w:rPr>
              <w:t>salesblservice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salesbl</w:t>
            </w:r>
          </w:p>
        </w:tc>
        <w:tc>
          <w:tcPr>
            <w:tcW w:w="6150" w:type="dxa"/>
          </w:tcPr>
          <w:p w:rsidR="003D0844" w:rsidRDefault="000576B5">
            <w:pPr>
              <w:rPr>
                <w:b/>
                <w:color w:val="000000"/>
              </w:rPr>
            </w:pPr>
            <w:r>
              <w:rPr>
                <w:b/>
                <w:color w:val="000000"/>
              </w:rPr>
              <w:t>salesblservice,salesdataservice,po,stockbl,</w:t>
            </w:r>
            <w:r>
              <w:rPr>
                <w:color w:val="000000"/>
              </w:rPr>
              <w:t xml:space="preserve"> receiptbl</w:t>
            </w:r>
            <w:r>
              <w:rPr>
                <w:b/>
                <w:color w:val="000000"/>
              </w:rPr>
              <w:t>,promotionbl,memberbl</w:t>
            </w:r>
          </w:p>
        </w:tc>
      </w:tr>
      <w:tr w:rsidR="003D0844">
        <w:tc>
          <w:tcPr>
            <w:tcW w:w="2146" w:type="dxa"/>
          </w:tcPr>
          <w:p w:rsidR="003D0844" w:rsidRDefault="000576B5">
            <w:pPr>
              <w:jc w:val="center"/>
              <w:rPr>
                <w:b/>
                <w:color w:val="000000"/>
              </w:rPr>
            </w:pPr>
            <w:r>
              <w:rPr>
                <w:b/>
                <w:color w:val="000000"/>
              </w:rPr>
              <w:t>salesdataservice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salesdata</w:t>
            </w:r>
          </w:p>
        </w:tc>
        <w:tc>
          <w:tcPr>
            <w:tcW w:w="6150" w:type="dxa"/>
          </w:tcPr>
          <w:p w:rsidR="003D0844" w:rsidRDefault="000576B5">
            <w:pPr>
              <w:rPr>
                <w:b/>
                <w:color w:val="000000"/>
              </w:rPr>
            </w:pPr>
            <w:r>
              <w:rPr>
                <w:b/>
                <w:color w:val="000000"/>
              </w:rPr>
              <w:t>serutility,po,salesdataservice</w:t>
            </w:r>
          </w:p>
        </w:tc>
      </w:tr>
      <w:tr w:rsidR="003D0844">
        <w:tc>
          <w:tcPr>
            <w:tcW w:w="2146" w:type="dxa"/>
          </w:tcPr>
          <w:p w:rsidR="003D0844" w:rsidRDefault="000576B5">
            <w:pPr>
              <w:jc w:val="center"/>
              <w:rPr>
                <w:b/>
                <w:color w:val="000000"/>
              </w:rPr>
            </w:pPr>
            <w:r>
              <w:rPr>
                <w:b/>
                <w:color w:val="000000"/>
              </w:rPr>
              <w:t>stockui</w:t>
            </w:r>
          </w:p>
        </w:tc>
        <w:tc>
          <w:tcPr>
            <w:tcW w:w="6150" w:type="dxa"/>
          </w:tcPr>
          <w:p w:rsidR="003D0844" w:rsidRDefault="000576B5">
            <w:pPr>
              <w:rPr>
                <w:b/>
                <w:color w:val="000000"/>
              </w:rPr>
            </w:pPr>
            <w:r>
              <w:rPr>
                <w:b/>
                <w:color w:val="000000"/>
              </w:rPr>
              <w:t>stockblservice,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stockblservice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stockbl</w:t>
            </w:r>
          </w:p>
        </w:tc>
        <w:tc>
          <w:tcPr>
            <w:tcW w:w="6150" w:type="dxa"/>
          </w:tcPr>
          <w:p w:rsidR="003D0844" w:rsidRDefault="000576B5">
            <w:pPr>
              <w:rPr>
                <w:b/>
                <w:color w:val="000000"/>
              </w:rPr>
            </w:pPr>
            <w:r>
              <w:rPr>
                <w:b/>
                <w:color w:val="000000"/>
              </w:rPr>
              <w:t>stockblservice,stockdataservice,po,</w:t>
            </w:r>
            <w:r>
              <w:rPr>
                <w:color w:val="000000"/>
              </w:rPr>
              <w:t xml:space="preserve"> receiptbl</w:t>
            </w:r>
            <w:r>
              <w:rPr>
                <w:b/>
                <w:color w:val="000000"/>
              </w:rPr>
              <w:t>,memberbl</w:t>
            </w:r>
          </w:p>
        </w:tc>
      </w:tr>
      <w:tr w:rsidR="003D0844">
        <w:tc>
          <w:tcPr>
            <w:tcW w:w="2146" w:type="dxa"/>
          </w:tcPr>
          <w:p w:rsidR="003D0844" w:rsidRDefault="000576B5">
            <w:pPr>
              <w:jc w:val="center"/>
              <w:rPr>
                <w:b/>
                <w:color w:val="000000"/>
              </w:rPr>
            </w:pPr>
            <w:r>
              <w:rPr>
                <w:b/>
                <w:color w:val="000000"/>
              </w:rPr>
              <w:t>stockdataservice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stockdata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financeui</w:t>
            </w:r>
          </w:p>
        </w:tc>
        <w:tc>
          <w:tcPr>
            <w:tcW w:w="6150" w:type="dxa"/>
          </w:tcPr>
          <w:p w:rsidR="003D0844" w:rsidRDefault="000576B5">
            <w:pPr>
              <w:rPr>
                <w:b/>
                <w:color w:val="000000"/>
              </w:rPr>
            </w:pPr>
            <w:r>
              <w:rPr>
                <w:b/>
                <w:color w:val="000000"/>
              </w:rPr>
              <w:t>financeblservice,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financeblservice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lastRenderedPageBreak/>
              <w:t>financebl</w:t>
            </w:r>
          </w:p>
        </w:tc>
        <w:tc>
          <w:tcPr>
            <w:tcW w:w="6150" w:type="dxa"/>
          </w:tcPr>
          <w:p w:rsidR="003D0844" w:rsidRDefault="000576B5">
            <w:pPr>
              <w:rPr>
                <w:b/>
                <w:color w:val="000000"/>
              </w:rPr>
            </w:pPr>
            <w:r>
              <w:rPr>
                <w:b/>
                <w:color w:val="000000"/>
              </w:rPr>
              <w:t>financeblservice,financedataservice,po,memberbl,</w:t>
            </w:r>
            <w:r>
              <w:rPr>
                <w:color w:val="000000"/>
              </w:rPr>
              <w:t xml:space="preserve"> receiptbl</w:t>
            </w:r>
          </w:p>
        </w:tc>
      </w:tr>
      <w:tr w:rsidR="003D0844">
        <w:tc>
          <w:tcPr>
            <w:tcW w:w="2146" w:type="dxa"/>
          </w:tcPr>
          <w:p w:rsidR="003D0844" w:rsidRDefault="000576B5">
            <w:pPr>
              <w:jc w:val="center"/>
              <w:rPr>
                <w:b/>
                <w:color w:val="000000"/>
              </w:rPr>
            </w:pPr>
            <w:r>
              <w:rPr>
                <w:b/>
                <w:color w:val="000000"/>
              </w:rPr>
              <w:t>financedataservice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financedata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receiptui</w:t>
            </w:r>
          </w:p>
        </w:tc>
        <w:tc>
          <w:tcPr>
            <w:tcW w:w="6150" w:type="dxa"/>
          </w:tcPr>
          <w:p w:rsidR="003D0844" w:rsidRDefault="000576B5">
            <w:pPr>
              <w:rPr>
                <w:b/>
                <w:color w:val="000000"/>
              </w:rPr>
            </w:pPr>
            <w:r>
              <w:rPr>
                <w:b/>
                <w:color w:val="000000"/>
              </w:rPr>
              <w:t>receiptblservice,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receiptblservice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receiptbl</w:t>
            </w:r>
          </w:p>
        </w:tc>
        <w:tc>
          <w:tcPr>
            <w:tcW w:w="6150" w:type="dxa"/>
          </w:tcPr>
          <w:p w:rsidR="003D0844" w:rsidRDefault="000576B5">
            <w:pPr>
              <w:rPr>
                <w:b/>
                <w:color w:val="000000"/>
              </w:rPr>
            </w:pPr>
            <w:r>
              <w:rPr>
                <w:b/>
                <w:color w:val="000000"/>
              </w:rPr>
              <w:t>receiptblservice, receiptdataservice</w:t>
            </w:r>
          </w:p>
        </w:tc>
      </w:tr>
      <w:tr w:rsidR="003D0844">
        <w:trPr>
          <w:trHeight w:val="70"/>
        </w:trPr>
        <w:tc>
          <w:tcPr>
            <w:tcW w:w="2146" w:type="dxa"/>
          </w:tcPr>
          <w:p w:rsidR="003D0844" w:rsidRDefault="000576B5">
            <w:pPr>
              <w:jc w:val="center"/>
              <w:rPr>
                <w:b/>
                <w:color w:val="000000"/>
              </w:rPr>
            </w:pPr>
            <w:r>
              <w:rPr>
                <w:b/>
                <w:color w:val="000000"/>
              </w:rPr>
              <w:t>receiptdataservice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receiptdata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romotionui</w:t>
            </w:r>
          </w:p>
        </w:tc>
        <w:tc>
          <w:tcPr>
            <w:tcW w:w="6150" w:type="dxa"/>
          </w:tcPr>
          <w:p w:rsidR="003D0844" w:rsidRDefault="000576B5">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w:t>
            </w:r>
          </w:p>
        </w:tc>
        <w:tc>
          <w:tcPr>
            <w:tcW w:w="6150" w:type="dxa"/>
          </w:tcPr>
          <w:p w:rsidR="003D0844" w:rsidRDefault="000576B5">
            <w:pPr>
              <w:rPr>
                <w:b/>
                <w:color w:val="000000"/>
              </w:rPr>
            </w:pPr>
            <w:r>
              <w:rPr>
                <w:b/>
                <w:color w:val="000000"/>
              </w:rPr>
              <w:t>P</w:t>
            </w:r>
            <w:r>
              <w:rPr>
                <w:rFonts w:hint="eastAsia"/>
                <w:b/>
                <w:color w:val="000000"/>
              </w:rPr>
              <w:t>romotionblservice,</w:t>
            </w:r>
            <w:r>
              <w:rPr>
                <w:b/>
                <w:color w:val="000000"/>
              </w:rPr>
              <w:t>promotiondataservice,po ,stockbl</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emberui</w:t>
            </w:r>
          </w:p>
        </w:tc>
        <w:tc>
          <w:tcPr>
            <w:tcW w:w="6150" w:type="dxa"/>
          </w:tcPr>
          <w:p w:rsidR="003D0844" w:rsidRDefault="000576B5">
            <w:pPr>
              <w:rPr>
                <w:b/>
                <w:color w:val="000000"/>
              </w:rPr>
            </w:pPr>
            <w:r>
              <w:rPr>
                <w:b/>
                <w:color w:val="000000"/>
              </w:rPr>
              <w:t>memberblservice,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w:t>
            </w:r>
          </w:p>
        </w:tc>
        <w:tc>
          <w:tcPr>
            <w:tcW w:w="6150" w:type="dxa"/>
          </w:tcPr>
          <w:p w:rsidR="003D0844" w:rsidRDefault="000576B5">
            <w:pPr>
              <w:rPr>
                <w:b/>
                <w:color w:val="000000"/>
              </w:rPr>
            </w:pPr>
            <w:r>
              <w:rPr>
                <w:b/>
                <w:color w:val="000000"/>
              </w:rPr>
              <w:t>M</w:t>
            </w:r>
            <w:r>
              <w:rPr>
                <w:rFonts w:hint="eastAsia"/>
                <w:b/>
                <w:color w:val="000000"/>
              </w:rPr>
              <w:t>emberblservice,</w:t>
            </w:r>
            <w:r>
              <w:rPr>
                <w:b/>
                <w:color w:val="000000"/>
              </w:rPr>
              <w:t>memberdataservice,vo</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rFonts w:hint="eastAsia"/>
                <w:b/>
                <w:color w:val="000000"/>
              </w:rPr>
              <w:t>memberdata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userui</w:t>
            </w:r>
          </w:p>
        </w:tc>
        <w:tc>
          <w:tcPr>
            <w:tcW w:w="6150" w:type="dxa"/>
          </w:tcPr>
          <w:p w:rsidR="003D0844" w:rsidRDefault="000576B5">
            <w:pPr>
              <w:rPr>
                <w:b/>
                <w:color w:val="000000"/>
              </w:rPr>
            </w:pPr>
            <w:r>
              <w:rPr>
                <w:b/>
                <w:color w:val="000000"/>
              </w:rPr>
              <w:t>userblservice,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userblservice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userbl</w:t>
            </w:r>
          </w:p>
        </w:tc>
        <w:tc>
          <w:tcPr>
            <w:tcW w:w="6150" w:type="dxa"/>
          </w:tcPr>
          <w:p w:rsidR="003D0844" w:rsidRDefault="000576B5">
            <w:pPr>
              <w:rPr>
                <w:b/>
                <w:color w:val="000000"/>
              </w:rPr>
            </w:pPr>
            <w:r>
              <w:rPr>
                <w:b/>
                <w:color w:val="000000"/>
              </w:rPr>
              <w:t>userinterface,userdataclient,userpo</w:t>
            </w:r>
          </w:p>
        </w:tc>
      </w:tr>
      <w:tr w:rsidR="003D0844">
        <w:trPr>
          <w:trHeight w:val="70"/>
        </w:trPr>
        <w:tc>
          <w:tcPr>
            <w:tcW w:w="2146" w:type="dxa"/>
          </w:tcPr>
          <w:p w:rsidR="003D0844" w:rsidRDefault="000576B5">
            <w:pPr>
              <w:jc w:val="center"/>
              <w:rPr>
                <w:b/>
                <w:color w:val="000000"/>
              </w:rPr>
            </w:pPr>
            <w:r>
              <w:rPr>
                <w:b/>
                <w:color w:val="000000"/>
              </w:rPr>
              <w:t>userdataservice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userdata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vo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utilitybl</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rFonts w:hint="eastAsia"/>
                <w:b/>
                <w:color w:val="000000"/>
              </w:rPr>
              <w:t>界面类库包</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java rmi</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serutility</w:t>
            </w:r>
          </w:p>
        </w:tc>
        <w:tc>
          <w:tcPr>
            <w:tcW w:w="6150" w:type="dxa"/>
          </w:tcPr>
          <w:p w:rsidR="003D0844" w:rsidRDefault="000576B5">
            <w:pPr>
              <w:rPr>
                <w:b/>
                <w:color w:val="000000"/>
              </w:rPr>
            </w:pPr>
            <w:r>
              <w:rPr>
                <w:b/>
                <w:color w:val="000000"/>
              </w:rPr>
              <w:t>io</w:t>
            </w:r>
            <w:r>
              <w:rPr>
                <w:rFonts w:hint="eastAsia"/>
                <w:b/>
                <w:color w:val="000000"/>
              </w:rPr>
              <w:t>类库包</w:t>
            </w:r>
          </w:p>
        </w:tc>
      </w:tr>
    </w:tbl>
    <w:p w:rsidR="003D0844" w:rsidRDefault="003D0844">
      <w:pPr>
        <w:rPr>
          <w:b/>
          <w:sz w:val="28"/>
          <w:szCs w:val="28"/>
        </w:rPr>
      </w:pPr>
    </w:p>
    <w:p w:rsidR="003D0844" w:rsidRDefault="000576B5">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3D0844" w:rsidRDefault="00520769">
      <w:r>
        <w:lastRenderedPageBreak/>
        <w:pict>
          <v:shape id="图片 5" o:spid="_x0000_i1027" type="#_x0000_t75" style="width:416.25pt;height:333pt">
            <v:imagedata r:id="rId10"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3D0844" w:rsidRDefault="00520769">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11"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3D0844" w:rsidRDefault="000576B5">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3D0844" w:rsidRDefault="000576B5">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3D0844" w:rsidRDefault="00520769">
      <w:pPr>
        <w:ind w:firstLineChars="900" w:firstLine="2530"/>
        <w:rPr>
          <w:b/>
          <w:sz w:val="28"/>
          <w:szCs w:val="28"/>
        </w:rPr>
      </w:pPr>
      <w:r>
        <w:rPr>
          <w:b/>
          <w:sz w:val="28"/>
          <w:szCs w:val="28"/>
        </w:rPr>
        <w:lastRenderedPageBreak/>
        <w:pict>
          <v:shape id="图片 4" o:spid="_x0000_i1029" type="#_x0000_t75" style="width:151.5pt;height:170.25pt">
            <v:imagedata r:id="rId12" o:title=""/>
          </v:shape>
        </w:pict>
      </w:r>
    </w:p>
    <w:p w:rsidR="003D0844" w:rsidRDefault="000576B5">
      <w:pPr>
        <w:jc w:val="center"/>
        <w:rPr>
          <w:rFonts w:ascii="黑体" w:eastAsia="黑体" w:hAnsi="黑体"/>
          <w:b/>
          <w:sz w:val="22"/>
        </w:rPr>
      </w:pPr>
      <w:r>
        <w:rPr>
          <w:rFonts w:ascii="黑体" w:eastAsia="黑体" w:hAnsi="黑体"/>
          <w:b/>
          <w:sz w:val="22"/>
        </w:rPr>
        <w:t>图5 进程图</w:t>
      </w:r>
    </w:p>
    <w:p w:rsidR="003D0844" w:rsidRDefault="000576B5">
      <w:pPr>
        <w:rPr>
          <w:b/>
          <w:sz w:val="28"/>
          <w:szCs w:val="28"/>
        </w:rPr>
      </w:pPr>
      <w:r>
        <w:rPr>
          <w:b/>
          <w:sz w:val="28"/>
          <w:szCs w:val="28"/>
        </w:rPr>
        <w:t xml:space="preserve">4.3 </w:t>
      </w:r>
      <w:r>
        <w:rPr>
          <w:rFonts w:hint="eastAsia"/>
          <w:b/>
          <w:sz w:val="28"/>
          <w:szCs w:val="28"/>
        </w:rPr>
        <w:t>物理</w:t>
      </w:r>
      <w:r>
        <w:rPr>
          <w:b/>
          <w:sz w:val="28"/>
          <w:szCs w:val="28"/>
        </w:rPr>
        <w:t>部署</w:t>
      </w:r>
    </w:p>
    <w:p w:rsidR="003D0844" w:rsidRDefault="000576B5">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3D0844" w:rsidRDefault="00520769">
      <w:pPr>
        <w:ind w:firstLineChars="200" w:firstLine="440"/>
        <w:rPr>
          <w:b/>
          <w:sz w:val="28"/>
          <w:szCs w:val="28"/>
        </w:rPr>
      </w:pPr>
      <w:r>
        <w:rPr>
          <w:sz w:val="22"/>
        </w:rPr>
        <w:pict>
          <v:shape id="图片 12" o:spid="_x0000_i1030" type="#_x0000_t75" style="width:415.5pt;height:214.5pt">
            <v:imagedata r:id="rId13" o:title=""/>
          </v:shape>
        </w:pict>
      </w:r>
    </w:p>
    <w:p w:rsidR="003D0844" w:rsidRDefault="000576B5">
      <w:pPr>
        <w:jc w:val="center"/>
        <w:rPr>
          <w:rFonts w:ascii="黑体" w:eastAsia="黑体" w:hAnsi="黑体"/>
          <w:b/>
          <w:sz w:val="22"/>
        </w:rPr>
      </w:pPr>
      <w:r>
        <w:rPr>
          <w:rFonts w:ascii="黑体" w:eastAsia="黑体" w:hAnsi="黑体"/>
          <w:b/>
          <w:sz w:val="22"/>
        </w:rPr>
        <w:t>图6 部署图</w:t>
      </w:r>
    </w:p>
    <w:p w:rsidR="003D0844" w:rsidRDefault="000576B5">
      <w:pPr>
        <w:pStyle w:val="1"/>
      </w:pPr>
      <w:bookmarkStart w:id="11" w:name="_5、接口视角"/>
      <w:bookmarkEnd w:id="11"/>
      <w:r>
        <w:t>5</w:t>
      </w:r>
      <w:r>
        <w:t>、接口视角</w:t>
      </w:r>
    </w:p>
    <w:p w:rsidR="003D0844" w:rsidRDefault="000576B5">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3D0844" w:rsidRDefault="000576B5">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3D0844" w:rsidRDefault="00520769">
      <w:pPr>
        <w:ind w:firstLineChars="900" w:firstLine="1980"/>
        <w:rPr>
          <w:b/>
          <w:sz w:val="28"/>
          <w:szCs w:val="28"/>
        </w:rPr>
      </w:pPr>
      <w:r>
        <w:rPr>
          <w:sz w:val="22"/>
        </w:rPr>
        <w:lastRenderedPageBreak/>
        <w:pict>
          <v:shape id="Picture 2" o:spid="_x0000_i1031" type="#_x0000_t75" style="width:217.5pt;height:160.5pt">
            <v:imagedata r:id="rId14" o:title=""/>
          </v:shape>
        </w:pict>
      </w:r>
    </w:p>
    <w:p w:rsidR="003D0844" w:rsidRDefault="000576B5">
      <w:pPr>
        <w:jc w:val="center"/>
        <w:rPr>
          <w:rFonts w:ascii="黑体" w:eastAsia="黑体" w:hAnsi="黑体"/>
          <w:b/>
          <w:sz w:val="22"/>
        </w:rPr>
      </w:pPr>
      <w:r>
        <w:rPr>
          <w:rFonts w:ascii="黑体" w:eastAsia="黑体" w:hAnsi="黑体"/>
          <w:b/>
          <w:sz w:val="22"/>
        </w:rPr>
        <w:t>图7 客户端模块视图</w:t>
      </w:r>
    </w:p>
    <w:p w:rsidR="003D0844" w:rsidRDefault="003D0844">
      <w:pPr>
        <w:jc w:val="center"/>
        <w:rPr>
          <w:rFonts w:ascii="黑体" w:eastAsia="黑体" w:hAnsi="黑体"/>
          <w:b/>
          <w:sz w:val="22"/>
        </w:rPr>
      </w:pPr>
    </w:p>
    <w:p w:rsidR="003D0844" w:rsidRDefault="00520769">
      <w:pPr>
        <w:jc w:val="center"/>
        <w:rPr>
          <w:sz w:val="22"/>
        </w:rPr>
      </w:pPr>
      <w:r>
        <w:rPr>
          <w:sz w:val="22"/>
        </w:rPr>
        <w:pict>
          <v:shape id="Picture 3" o:spid="_x0000_i1032" type="#_x0000_t75" style="width:218.25pt;height:102.75pt">
            <v:imagedata r:id="rId15" o:title=""/>
          </v:shape>
        </w:pict>
      </w:r>
    </w:p>
    <w:p w:rsidR="003D0844" w:rsidRDefault="000576B5">
      <w:pPr>
        <w:jc w:val="center"/>
        <w:rPr>
          <w:rFonts w:ascii="黑体" w:eastAsia="黑体" w:hAnsi="黑体"/>
          <w:b/>
          <w:sz w:val="22"/>
        </w:rPr>
      </w:pPr>
      <w:r>
        <w:rPr>
          <w:rFonts w:ascii="黑体" w:eastAsia="黑体" w:hAnsi="黑体"/>
          <w:b/>
          <w:sz w:val="22"/>
        </w:rPr>
        <w:t>图8 服务器端模块视图</w:t>
      </w:r>
    </w:p>
    <w:p w:rsidR="003D0844" w:rsidRDefault="003D0844">
      <w:pPr>
        <w:jc w:val="center"/>
        <w:rPr>
          <w:rFonts w:ascii="黑体" w:eastAsia="黑体" w:hAnsi="黑体"/>
          <w:b/>
          <w:sz w:val="22"/>
        </w:rPr>
      </w:pPr>
    </w:p>
    <w:p w:rsidR="003D0844" w:rsidRDefault="000576B5">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用户界面层</w:t>
            </w:r>
          </w:p>
        </w:tc>
        <w:tc>
          <w:tcPr>
            <w:tcW w:w="5840" w:type="dxa"/>
          </w:tcPr>
          <w:p w:rsidR="003D0844" w:rsidRDefault="000576B5">
            <w:pPr>
              <w:spacing w:line="360" w:lineRule="auto"/>
              <w:jc w:val="left"/>
              <w:rPr>
                <w:sz w:val="22"/>
              </w:rPr>
            </w:pPr>
            <w:r>
              <w:rPr>
                <w:sz w:val="22"/>
              </w:rPr>
              <w:t>基于窗口的</w:t>
            </w:r>
            <w:r>
              <w:rPr>
                <w:rFonts w:hint="eastAsia"/>
                <w:sz w:val="22"/>
              </w:rPr>
              <w:t>进销存</w:t>
            </w:r>
            <w:r>
              <w:rPr>
                <w:sz w:val="22"/>
              </w:rPr>
              <w:t>客户端用户界面</w:t>
            </w:r>
          </w:p>
        </w:tc>
      </w:tr>
      <w:tr w:rsidR="003D0844">
        <w:tc>
          <w:tcPr>
            <w:tcW w:w="2456" w:type="dxa"/>
          </w:tcPr>
          <w:p w:rsidR="003D0844" w:rsidRDefault="000576B5">
            <w:pPr>
              <w:spacing w:line="360" w:lineRule="auto"/>
              <w:jc w:val="left"/>
              <w:rPr>
                <w:sz w:val="22"/>
              </w:rPr>
            </w:pPr>
            <w:r>
              <w:rPr>
                <w:sz w:val="22"/>
              </w:rPr>
              <w:t>业务逻辑层</w:t>
            </w:r>
          </w:p>
        </w:tc>
        <w:tc>
          <w:tcPr>
            <w:tcW w:w="5840" w:type="dxa"/>
          </w:tcPr>
          <w:p w:rsidR="003D0844" w:rsidRDefault="000576B5">
            <w:pPr>
              <w:spacing w:line="360" w:lineRule="auto"/>
              <w:jc w:val="left"/>
              <w:rPr>
                <w:sz w:val="22"/>
              </w:rPr>
            </w:pPr>
            <w:r>
              <w:rPr>
                <w:sz w:val="22"/>
              </w:rPr>
              <w:t>对于用户界面的输入进行响应并进行业务处理逻辑</w:t>
            </w:r>
          </w:p>
        </w:tc>
      </w:tr>
      <w:tr w:rsidR="003D0844">
        <w:tc>
          <w:tcPr>
            <w:tcW w:w="2456" w:type="dxa"/>
          </w:tcPr>
          <w:p w:rsidR="003D0844" w:rsidRDefault="000576B5">
            <w:pPr>
              <w:spacing w:line="360" w:lineRule="auto"/>
              <w:jc w:val="left"/>
              <w:rPr>
                <w:sz w:val="22"/>
              </w:rPr>
            </w:pPr>
            <w:r>
              <w:rPr>
                <w:sz w:val="22"/>
              </w:rPr>
              <w:t>客户端网络模块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3D0844" w:rsidRDefault="003D0844">
      <w:pPr>
        <w:jc w:val="center"/>
        <w:rPr>
          <w:b/>
          <w:sz w:val="22"/>
        </w:rPr>
      </w:pPr>
    </w:p>
    <w:p w:rsidR="003D0844" w:rsidRDefault="000576B5">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数据层</w:t>
            </w:r>
          </w:p>
        </w:tc>
        <w:tc>
          <w:tcPr>
            <w:tcW w:w="5840" w:type="dxa"/>
          </w:tcPr>
          <w:p w:rsidR="003D0844" w:rsidRDefault="000576B5">
            <w:pPr>
              <w:spacing w:line="360" w:lineRule="auto"/>
              <w:jc w:val="left"/>
              <w:rPr>
                <w:sz w:val="22"/>
              </w:rPr>
            </w:pPr>
            <w:r>
              <w:rPr>
                <w:sz w:val="22"/>
              </w:rPr>
              <w:t>负责数据的持久化及数据访问接口</w:t>
            </w:r>
          </w:p>
        </w:tc>
      </w:tr>
      <w:tr w:rsidR="003D0844">
        <w:tc>
          <w:tcPr>
            <w:tcW w:w="2456" w:type="dxa"/>
          </w:tcPr>
          <w:p w:rsidR="003D0844" w:rsidRDefault="000576B5">
            <w:pPr>
              <w:spacing w:line="360" w:lineRule="auto"/>
              <w:jc w:val="left"/>
              <w:rPr>
                <w:sz w:val="22"/>
              </w:rPr>
            </w:pPr>
            <w:r>
              <w:rPr>
                <w:sz w:val="22"/>
              </w:rPr>
              <w:t>服务器端网络模块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3D0844" w:rsidRDefault="003D0844">
      <w:pPr>
        <w:jc w:val="left"/>
        <w:rPr>
          <w:b/>
          <w:sz w:val="22"/>
        </w:rPr>
      </w:pPr>
    </w:p>
    <w:p w:rsidR="003D0844" w:rsidRDefault="000576B5">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3D0844" w:rsidRDefault="003D0844">
      <w:pPr>
        <w:jc w:val="left"/>
        <w:rPr>
          <w:sz w:val="22"/>
        </w:rPr>
      </w:pPr>
    </w:p>
    <w:p w:rsidR="003D0844" w:rsidRDefault="000576B5">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2742"/>
        <w:gridCol w:w="2742"/>
      </w:tblGrid>
      <w:tr w:rsidR="003D0844">
        <w:tc>
          <w:tcPr>
            <w:tcW w:w="2812" w:type="dxa"/>
          </w:tcPr>
          <w:p w:rsidR="003D0844" w:rsidRDefault="000576B5">
            <w:pPr>
              <w:spacing w:line="360" w:lineRule="auto"/>
              <w:jc w:val="center"/>
              <w:rPr>
                <w:b/>
                <w:sz w:val="22"/>
              </w:rPr>
            </w:pPr>
            <w:r>
              <w:rPr>
                <w:b/>
                <w:sz w:val="22"/>
              </w:rPr>
              <w:lastRenderedPageBreak/>
              <w:t>接口</w:t>
            </w:r>
          </w:p>
        </w:tc>
        <w:tc>
          <w:tcPr>
            <w:tcW w:w="2742" w:type="dxa"/>
          </w:tcPr>
          <w:p w:rsidR="003D0844" w:rsidRDefault="000576B5">
            <w:pPr>
              <w:spacing w:line="360" w:lineRule="auto"/>
              <w:jc w:val="center"/>
              <w:rPr>
                <w:b/>
                <w:sz w:val="22"/>
              </w:rPr>
            </w:pPr>
            <w:r>
              <w:rPr>
                <w:b/>
                <w:sz w:val="22"/>
              </w:rPr>
              <w:t>服务调用方</w:t>
            </w:r>
          </w:p>
        </w:tc>
        <w:tc>
          <w:tcPr>
            <w:tcW w:w="2742" w:type="dxa"/>
          </w:tcPr>
          <w:p w:rsidR="003D0844" w:rsidRDefault="000576B5">
            <w:pPr>
              <w:spacing w:line="360" w:lineRule="auto"/>
              <w:jc w:val="center"/>
              <w:rPr>
                <w:b/>
                <w:sz w:val="22"/>
              </w:rPr>
            </w:pPr>
            <w:r>
              <w:rPr>
                <w:b/>
                <w:sz w:val="22"/>
              </w:rPr>
              <w:t>服务提供方</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UserBLService</w:t>
            </w:r>
          </w:p>
          <w:p w:rsidR="003D0844" w:rsidRDefault="000576B5">
            <w:pPr>
              <w:jc w:val="center"/>
              <w:rPr>
                <w:rFonts w:ascii="Times New Roman" w:hAnsi="Times New Roman" w:cs="Times New Roman"/>
                <w:sz w:val="22"/>
              </w:rPr>
            </w:pPr>
            <w:r>
              <w:rPr>
                <w:rFonts w:ascii="Times New Roman" w:hAnsi="Times New Roman" w:cs="Times New Roman"/>
                <w:sz w:val="22"/>
              </w:rPr>
              <w:t>PromotionBLService</w:t>
            </w:r>
          </w:p>
          <w:p w:rsidR="003D0844" w:rsidRDefault="000576B5">
            <w:pPr>
              <w:jc w:val="center"/>
              <w:rPr>
                <w:rFonts w:ascii="Times New Roman" w:hAnsi="Times New Roman" w:cs="Times New Roman"/>
                <w:sz w:val="22"/>
              </w:rPr>
            </w:pPr>
            <w:r>
              <w:rPr>
                <w:rFonts w:ascii="Times New Roman" w:hAnsi="Times New Roman" w:cs="Times New Roman"/>
                <w:sz w:val="22"/>
              </w:rPr>
              <w:t>SalesBLService</w:t>
            </w:r>
          </w:p>
          <w:p w:rsidR="003D0844" w:rsidRDefault="000576B5">
            <w:pPr>
              <w:jc w:val="center"/>
              <w:rPr>
                <w:rFonts w:ascii="Times New Roman" w:hAnsi="Times New Roman" w:cs="Times New Roman"/>
                <w:sz w:val="22"/>
              </w:rPr>
            </w:pPr>
            <w:r>
              <w:rPr>
                <w:rFonts w:ascii="Times New Roman" w:hAnsi="Times New Roman" w:cs="Times New Roman"/>
                <w:sz w:val="22"/>
              </w:rPr>
              <w:t>StockBLService</w:t>
            </w:r>
          </w:p>
          <w:p w:rsidR="003D0844" w:rsidRDefault="000576B5">
            <w:pPr>
              <w:jc w:val="center"/>
              <w:rPr>
                <w:rFonts w:ascii="Times New Roman" w:hAnsi="Times New Roman" w:cs="Times New Roman"/>
                <w:sz w:val="22"/>
              </w:rPr>
            </w:pPr>
            <w:r>
              <w:rPr>
                <w:rFonts w:ascii="Times New Roman" w:hAnsi="Times New Roman" w:cs="Times New Roman"/>
                <w:sz w:val="22"/>
              </w:rPr>
              <w:t>FinanceBLService</w:t>
            </w:r>
          </w:p>
          <w:p w:rsidR="003D0844" w:rsidRDefault="000576B5">
            <w:pPr>
              <w:jc w:val="center"/>
              <w:rPr>
                <w:rFonts w:ascii="Times New Roman" w:hAnsi="Times New Roman" w:cs="Times New Roman"/>
                <w:sz w:val="22"/>
              </w:rPr>
            </w:pPr>
            <w:r>
              <w:rPr>
                <w:rFonts w:ascii="Times New Roman" w:hAnsi="Times New Roman" w:cs="Times New Roman"/>
                <w:sz w:val="22"/>
              </w:rPr>
              <w:t>ReceiptBLService</w:t>
            </w:r>
          </w:p>
          <w:p w:rsidR="003D0844" w:rsidRDefault="000576B5">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3D0844" w:rsidRDefault="000576B5">
            <w:pPr>
              <w:spacing w:line="360" w:lineRule="auto"/>
              <w:jc w:val="center"/>
              <w:rPr>
                <w:sz w:val="22"/>
              </w:rPr>
            </w:pPr>
            <w:r>
              <w:rPr>
                <w:sz w:val="22"/>
              </w:rPr>
              <w:t>客户端展示层</w:t>
            </w:r>
          </w:p>
        </w:tc>
        <w:tc>
          <w:tcPr>
            <w:tcW w:w="2742" w:type="dxa"/>
            <w:vAlign w:val="center"/>
          </w:tcPr>
          <w:p w:rsidR="003D0844" w:rsidRDefault="000576B5">
            <w:pPr>
              <w:spacing w:line="360" w:lineRule="auto"/>
              <w:jc w:val="center"/>
              <w:rPr>
                <w:sz w:val="22"/>
              </w:rPr>
            </w:pPr>
            <w:r>
              <w:rPr>
                <w:sz w:val="22"/>
              </w:rPr>
              <w:t>客户端业务逻辑层</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UserDataService</w:t>
            </w:r>
          </w:p>
          <w:p w:rsidR="003D0844" w:rsidRDefault="000576B5">
            <w:pPr>
              <w:jc w:val="center"/>
              <w:rPr>
                <w:rFonts w:ascii="Times New Roman" w:hAnsi="Times New Roman" w:cs="Times New Roman"/>
                <w:sz w:val="22"/>
              </w:rPr>
            </w:pPr>
            <w:r>
              <w:rPr>
                <w:rFonts w:ascii="Times New Roman" w:hAnsi="Times New Roman" w:cs="Times New Roman"/>
                <w:sz w:val="22"/>
              </w:rPr>
              <w:t>PromotionDataService</w:t>
            </w:r>
          </w:p>
          <w:p w:rsidR="003D0844" w:rsidRDefault="000576B5">
            <w:pPr>
              <w:jc w:val="center"/>
              <w:rPr>
                <w:rFonts w:ascii="Times New Roman" w:hAnsi="Times New Roman" w:cs="Times New Roman"/>
                <w:sz w:val="22"/>
              </w:rPr>
            </w:pPr>
            <w:r>
              <w:rPr>
                <w:rFonts w:ascii="Times New Roman" w:hAnsi="Times New Roman" w:cs="Times New Roman"/>
                <w:sz w:val="22"/>
              </w:rPr>
              <w:t>SalesDataService</w:t>
            </w:r>
          </w:p>
          <w:p w:rsidR="003D0844" w:rsidRDefault="000576B5">
            <w:pPr>
              <w:jc w:val="center"/>
              <w:rPr>
                <w:rFonts w:ascii="Times New Roman" w:hAnsi="Times New Roman" w:cs="Times New Roman"/>
                <w:sz w:val="22"/>
              </w:rPr>
            </w:pPr>
            <w:r>
              <w:rPr>
                <w:rFonts w:ascii="Times New Roman" w:hAnsi="Times New Roman" w:cs="Times New Roman"/>
                <w:sz w:val="22"/>
              </w:rPr>
              <w:t>StockDataService</w:t>
            </w:r>
          </w:p>
          <w:p w:rsidR="003D0844" w:rsidRDefault="000576B5">
            <w:pPr>
              <w:jc w:val="center"/>
              <w:rPr>
                <w:rFonts w:ascii="Times New Roman" w:hAnsi="Times New Roman" w:cs="Times New Roman"/>
                <w:sz w:val="22"/>
              </w:rPr>
            </w:pPr>
            <w:r>
              <w:rPr>
                <w:rFonts w:ascii="Times New Roman" w:hAnsi="Times New Roman" w:cs="Times New Roman"/>
                <w:sz w:val="22"/>
              </w:rPr>
              <w:t>FinanceDataService</w:t>
            </w:r>
          </w:p>
          <w:p w:rsidR="003D0844" w:rsidRDefault="000576B5">
            <w:pPr>
              <w:jc w:val="center"/>
              <w:rPr>
                <w:rFonts w:ascii="Times New Roman" w:hAnsi="Times New Roman" w:cs="Times New Roman"/>
                <w:sz w:val="22"/>
              </w:rPr>
            </w:pPr>
            <w:r>
              <w:rPr>
                <w:rFonts w:ascii="Times New Roman" w:hAnsi="Times New Roman" w:cs="Times New Roman"/>
                <w:sz w:val="22"/>
              </w:rPr>
              <w:t>ReceiptDataService</w:t>
            </w:r>
          </w:p>
          <w:p w:rsidR="003D0844" w:rsidRDefault="000576B5">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3D0844" w:rsidRDefault="000576B5">
            <w:pPr>
              <w:spacing w:line="360" w:lineRule="auto"/>
              <w:jc w:val="center"/>
              <w:rPr>
                <w:sz w:val="22"/>
              </w:rPr>
            </w:pPr>
            <w:r>
              <w:rPr>
                <w:sz w:val="22"/>
              </w:rPr>
              <w:t>客户端业务逻辑层</w:t>
            </w:r>
          </w:p>
        </w:tc>
        <w:tc>
          <w:tcPr>
            <w:tcW w:w="2742" w:type="dxa"/>
            <w:vAlign w:val="center"/>
          </w:tcPr>
          <w:p w:rsidR="003D0844" w:rsidRDefault="000576B5">
            <w:pPr>
              <w:spacing w:line="360" w:lineRule="auto"/>
              <w:jc w:val="center"/>
              <w:rPr>
                <w:sz w:val="22"/>
              </w:rPr>
            </w:pPr>
            <w:r>
              <w:rPr>
                <w:sz w:val="22"/>
              </w:rPr>
              <w:t>服务器端数据层</w:t>
            </w:r>
          </w:p>
        </w:tc>
      </w:tr>
    </w:tbl>
    <w:p w:rsidR="003D0844" w:rsidRDefault="003D0844">
      <w:pPr>
        <w:ind w:firstLineChars="700" w:firstLine="1968"/>
        <w:rPr>
          <w:b/>
          <w:sz w:val="28"/>
          <w:szCs w:val="28"/>
        </w:rPr>
      </w:pPr>
    </w:p>
    <w:p w:rsidR="003D0844" w:rsidRDefault="000576B5">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3D0844" w:rsidRDefault="000576B5">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3D0844" w:rsidRDefault="00520769">
      <w:pPr>
        <w:ind w:firstLineChars="200" w:firstLine="420"/>
        <w:rPr>
          <w:b/>
          <w:sz w:val="28"/>
          <w:szCs w:val="28"/>
        </w:rPr>
      </w:pPr>
      <w:r>
        <w:pict>
          <v:shape id="图片 9" o:spid="_x0000_i1033" type="#_x0000_t75" style="width:415.5pt;height:227.25pt">
            <v:imagedata r:id="rId16"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图9 用户界面跳转</w:t>
      </w:r>
    </w:p>
    <w:p w:rsidR="003D0844" w:rsidRDefault="000576B5">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3D0844" w:rsidRDefault="006B667E">
      <w:pPr>
        <w:ind w:firstLineChars="1250" w:firstLine="2750"/>
        <w:rPr>
          <w:rFonts w:cs="Yuanti SC Regular"/>
          <w:sz w:val="22"/>
        </w:rPr>
      </w:pPr>
      <w:r>
        <w:rPr>
          <w:rFonts w:cs="Yuanti SC Regular"/>
          <w:sz w:val="22"/>
        </w:rPr>
        <w:pict>
          <v:shape id="图片 2" o:spid="_x0000_i1034" type="#_x0000_t75" style="width:141pt;height:119.25pt">
            <v:imagedata r:id="rId17"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图10 用户界面类</w:t>
      </w:r>
    </w:p>
    <w:p w:rsidR="003D0844" w:rsidRDefault="000576B5">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3D0844" w:rsidRDefault="000576B5">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3D0844" w:rsidRDefault="000576B5">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3"/>
        <w:gridCol w:w="5823"/>
      </w:tblGrid>
      <w:tr w:rsidR="003D0844">
        <w:tc>
          <w:tcPr>
            <w:tcW w:w="2473" w:type="dxa"/>
          </w:tcPr>
          <w:p w:rsidR="003D0844" w:rsidRDefault="000576B5">
            <w:pPr>
              <w:jc w:val="center"/>
              <w:rPr>
                <w:rFonts w:cs="Yuanti SC Regular"/>
                <w:b/>
                <w:sz w:val="22"/>
              </w:rPr>
            </w:pPr>
            <w:r>
              <w:rPr>
                <w:rFonts w:cs="Yuanti SC Regular"/>
                <w:b/>
                <w:sz w:val="22"/>
              </w:rPr>
              <w:t>模块</w:t>
            </w:r>
          </w:p>
        </w:tc>
        <w:tc>
          <w:tcPr>
            <w:tcW w:w="5823" w:type="dxa"/>
          </w:tcPr>
          <w:p w:rsidR="003D0844" w:rsidRDefault="000576B5">
            <w:pPr>
              <w:jc w:val="center"/>
              <w:rPr>
                <w:rFonts w:cs="Yuanti SC Regular"/>
                <w:b/>
                <w:sz w:val="22"/>
              </w:rPr>
            </w:pPr>
            <w:r>
              <w:rPr>
                <w:rFonts w:cs="Yuanti SC Regular"/>
                <w:b/>
                <w:sz w:val="22"/>
              </w:rPr>
              <w:t>职责</w:t>
            </w:r>
          </w:p>
        </w:tc>
      </w:tr>
      <w:tr w:rsidR="003D0844">
        <w:tc>
          <w:tcPr>
            <w:tcW w:w="2473" w:type="dxa"/>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3D0844" w:rsidRDefault="000576B5">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3D0844" w:rsidRDefault="000576B5">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3D0844" w:rsidRDefault="000576B5">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8"/>
        <w:gridCol w:w="1627"/>
        <w:gridCol w:w="4051"/>
      </w:tblGrid>
      <w:tr w:rsidR="003D0844">
        <w:trPr>
          <w:trHeight w:val="365"/>
        </w:trPr>
        <w:tc>
          <w:tcPr>
            <w:tcW w:w="2618" w:type="dxa"/>
            <w:vMerge w:val="restart"/>
            <w:vAlign w:val="center"/>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3D0844" w:rsidRDefault="000576B5">
            <w:pPr>
              <w:jc w:val="left"/>
              <w:rPr>
                <w:rFonts w:ascii="Times New Roman" w:hAnsi="Times New Roman" w:cs="Times New Roman"/>
                <w:sz w:val="22"/>
              </w:rPr>
            </w:pPr>
            <w:r>
              <w:rPr>
                <w:rFonts w:ascii="Times New Roman" w:cs="Times New Roman"/>
                <w:sz w:val="22"/>
              </w:rPr>
              <w:t>语法</w:t>
            </w:r>
          </w:p>
        </w:tc>
        <w:tc>
          <w:tcPr>
            <w:tcW w:w="4051" w:type="dxa"/>
          </w:tcPr>
          <w:p w:rsidR="003D0844" w:rsidRDefault="000576B5">
            <w:pPr>
              <w:jc w:val="left"/>
              <w:rPr>
                <w:rFonts w:ascii="Times New Roman" w:hAnsi="Times New Roman" w:cs="Times New Roman"/>
                <w:sz w:val="22"/>
              </w:rPr>
            </w:pPr>
            <w:r>
              <w:rPr>
                <w:rFonts w:ascii="Times New Roman" w:hAnsi="Times New Roman" w:cs="Times New Roman"/>
                <w:sz w:val="22"/>
              </w:rPr>
              <w:t>init(args:String[])</w:t>
            </w:r>
          </w:p>
        </w:tc>
      </w:tr>
      <w:tr w:rsidR="003D0844">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前置条件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无</w:t>
            </w:r>
          </w:p>
        </w:tc>
      </w:tr>
      <w:tr w:rsidR="003D0844">
        <w:trPr>
          <w:trHeight w:val="84"/>
        </w:trPr>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后置条件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3D0844" w:rsidRDefault="003D0844">
      <w:pPr>
        <w:ind w:firstLine="420"/>
        <w:jc w:val="left"/>
        <w:rPr>
          <w:rFonts w:cs="Yuanti SC Regular"/>
          <w:sz w:val="22"/>
        </w:rPr>
      </w:pPr>
    </w:p>
    <w:p w:rsidR="003D0844" w:rsidRDefault="000576B5">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3D0844" w:rsidRDefault="000576B5">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4536"/>
      </w:tblGrid>
      <w:tr w:rsidR="003D0844">
        <w:tc>
          <w:tcPr>
            <w:tcW w:w="3970" w:type="dxa"/>
          </w:tcPr>
          <w:p w:rsidR="003D0844" w:rsidRDefault="000576B5">
            <w:pPr>
              <w:jc w:val="center"/>
              <w:rPr>
                <w:rFonts w:cs="Yuanti SC Regular"/>
                <w:b/>
                <w:sz w:val="22"/>
              </w:rPr>
            </w:pPr>
            <w:r>
              <w:rPr>
                <w:rFonts w:cs="Yuanti SC Regular"/>
                <w:b/>
                <w:sz w:val="22"/>
              </w:rPr>
              <w:t>服务名</w:t>
            </w:r>
          </w:p>
        </w:tc>
        <w:tc>
          <w:tcPr>
            <w:tcW w:w="4536" w:type="dxa"/>
          </w:tcPr>
          <w:p w:rsidR="003D0844" w:rsidRDefault="000576B5">
            <w:pPr>
              <w:jc w:val="center"/>
              <w:rPr>
                <w:rFonts w:cs="Yuanti SC Regular"/>
                <w:b/>
                <w:sz w:val="22"/>
              </w:rPr>
            </w:pPr>
            <w:r>
              <w:rPr>
                <w:rFonts w:cs="Yuanti SC Regular"/>
                <w:b/>
                <w:sz w:val="22"/>
              </w:rPr>
              <w:t>服务</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3D0844" w:rsidRDefault="000576B5">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3D0844" w:rsidRDefault="000576B5">
            <w:pPr>
              <w:jc w:val="left"/>
              <w:rPr>
                <w:rFonts w:cs="Yuanti SC Regular"/>
                <w:sz w:val="22"/>
              </w:rPr>
            </w:pPr>
            <w:r>
              <w:rPr>
                <w:rFonts w:cs="Yuanti SC Regular"/>
                <w:sz w:val="22"/>
              </w:rPr>
              <w:t>用户的增删改查的业务逻辑接口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进货单，退货单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70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商品分类管理，商品管理</w:t>
            </w:r>
            <w:r>
              <w:rPr>
                <w:rFonts w:cs="Yuanti SC Regular"/>
                <w:sz w:val="22"/>
              </w:rPr>
              <w:t>的业务逻辑接口</w:t>
            </w:r>
          </w:p>
          <w:p w:rsidR="003D0844" w:rsidRDefault="000576B5">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3D0844">
        <w:trPr>
          <w:trHeight w:val="16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账户的增删改查的业务逻辑接口</w:t>
            </w:r>
          </w:p>
          <w:p w:rsidR="003D0844" w:rsidRDefault="000576B5">
            <w:pPr>
              <w:jc w:val="left"/>
              <w:rPr>
                <w:rFonts w:cs="Yuanti SC Regular"/>
                <w:sz w:val="22"/>
              </w:rPr>
            </w:pPr>
            <w:r>
              <w:rPr>
                <w:rFonts w:cs="Yuanti SC Regular" w:hint="eastAsia"/>
                <w:sz w:val="22"/>
              </w:rPr>
              <w:t>收付款单，现金费用单制定的业务逻辑接口</w:t>
            </w:r>
          </w:p>
          <w:p w:rsidR="003D0844" w:rsidRDefault="000576B5">
            <w:pPr>
              <w:jc w:val="left"/>
              <w:rPr>
                <w:rFonts w:cs="Yuanti SC Regular"/>
                <w:sz w:val="22"/>
              </w:rPr>
            </w:pPr>
            <w:r>
              <w:rPr>
                <w:rFonts w:cs="Yuanti SC Regular" w:hint="eastAsia"/>
                <w:sz w:val="22"/>
              </w:rPr>
              <w:t>期初建账的业务逻辑接口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18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促销策略制定和修改的业务逻辑接口</w:t>
            </w:r>
          </w:p>
        </w:tc>
      </w:tr>
      <w:tr w:rsidR="003D0844">
        <w:trPr>
          <w:trHeight w:val="12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客户的增删改查的业务逻辑接口</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3D0844" w:rsidRDefault="000576B5">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3D0844" w:rsidRDefault="000576B5">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3D0844" w:rsidRDefault="000576B5">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3D0844" w:rsidRDefault="00520769">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8"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图11 业务逻辑层的设计</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3D0844" w:rsidRDefault="000576B5">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3D0844" w:rsidRDefault="000576B5">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000" w:firstRow="0" w:lastRow="0" w:firstColumn="0" w:lastColumn="0" w:noHBand="0" w:noVBand="0"/>
      </w:tblPr>
      <w:tblGrid>
        <w:gridCol w:w="1809"/>
        <w:gridCol w:w="6707"/>
      </w:tblGrid>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w:t>
            </w:r>
            <w:r>
              <w:rPr>
                <w:rFonts w:hint="eastAsia"/>
              </w:rPr>
              <w:t>会员</w:t>
            </w:r>
            <w:r w:rsidR="00520769">
              <w:rPr>
                <w:rFonts w:hint="eastAsia"/>
              </w:rPr>
              <w:t>增删</w:t>
            </w:r>
            <w:r w:rsidR="00520769">
              <w:t>改查</w:t>
            </w:r>
            <w:r>
              <w:t>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sidR="00520769">
              <w:rPr>
                <w:rFonts w:hint="eastAsia"/>
              </w:rPr>
              <w:t>关于进货，</w:t>
            </w:r>
            <w:r w:rsidR="00520769">
              <w:t>进货退货，销售</w:t>
            </w:r>
            <w:r w:rsidR="00520769">
              <w:rPr>
                <w:rFonts w:hint="eastAsia"/>
              </w:rPr>
              <w:t>，</w:t>
            </w:r>
            <w:r w:rsidR="00520769">
              <w:t>销售退货</w:t>
            </w:r>
            <w:r w:rsidR="00520769">
              <w:rPr>
                <w:rFonts w:hint="eastAsia"/>
              </w:rPr>
              <w:t>，</w:t>
            </w:r>
            <w:r w:rsidR="00520769">
              <w:t>查看销售明细界面</w:t>
            </w:r>
            <w:r>
              <w:rPr>
                <w:rFonts w:hint="eastAsia"/>
              </w:rPr>
              <w:t>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3D0844" w:rsidRDefault="00520769">
            <w:r>
              <w:t>负责实现对应于</w:t>
            </w:r>
            <w:r>
              <w:rPr>
                <w:rFonts w:hint="eastAsia"/>
              </w:rPr>
              <w:t>用户</w:t>
            </w:r>
            <w:r>
              <w:t>登录，管理员</w:t>
            </w:r>
            <w:r>
              <w:rPr>
                <w:rFonts w:hint="eastAsia"/>
              </w:rPr>
              <w:t>增删</w:t>
            </w:r>
            <w:r>
              <w:t>改查用户</w:t>
            </w:r>
            <w:r w:rsidR="000576B5">
              <w:t>界面所需要的服务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w:t>
            </w:r>
            <w:r w:rsidR="00520769">
              <w:rPr>
                <w:rFonts w:hint="eastAsia"/>
              </w:rPr>
              <w:t>商品及其</w:t>
            </w:r>
            <w:r w:rsidR="00520769">
              <w:t>分类管理</w:t>
            </w:r>
            <w:r w:rsidR="00520769">
              <w:rPr>
                <w:rFonts w:hint="eastAsia"/>
              </w:rPr>
              <w:t>,</w:t>
            </w:r>
            <w:r w:rsidR="00520769">
              <w:rPr>
                <w:rFonts w:hint="eastAsia"/>
              </w:rPr>
              <w:t>库存</w:t>
            </w:r>
            <w:r w:rsidR="00520769">
              <w:t>报</w:t>
            </w:r>
            <w:r w:rsidR="00520769">
              <w:rPr>
                <w:rFonts w:hint="eastAsia"/>
              </w:rPr>
              <w:t>溢</w:t>
            </w:r>
            <w:r w:rsidR="00520769">
              <w:rPr>
                <w:rFonts w:hint="eastAsia"/>
              </w:rPr>
              <w:t>,</w:t>
            </w:r>
            <w:r w:rsidR="00520769">
              <w:rPr>
                <w:rFonts w:hint="eastAsia"/>
              </w:rPr>
              <w:t>报损</w:t>
            </w:r>
            <w:r w:rsidR="00520769">
              <w:t>，报警及库存赠送</w:t>
            </w:r>
            <w:r>
              <w:t>界面</w:t>
            </w:r>
            <w:r>
              <w:rPr>
                <w:rFonts w:hint="eastAsia"/>
              </w:rPr>
              <w:t>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3D0844" w:rsidRDefault="000576B5" w:rsidP="00520769">
            <w:r>
              <w:rPr>
                <w:rFonts w:hint="eastAsia"/>
              </w:rPr>
              <w:t>负责</w:t>
            </w:r>
            <w:r w:rsidR="00520769">
              <w:t>实现所有对应于</w:t>
            </w:r>
            <w:r w:rsidR="00520769">
              <w:rPr>
                <w:rFonts w:hint="eastAsia"/>
              </w:rPr>
              <w:t>创建</w:t>
            </w:r>
            <w:r w:rsidR="00520769">
              <w:t>收付款单，现金费用单，</w:t>
            </w:r>
            <w:r w:rsidR="00520769">
              <w:rPr>
                <w:rFonts w:hint="eastAsia"/>
              </w:rPr>
              <w:t>账户</w:t>
            </w:r>
            <w:r w:rsidR="00520769">
              <w:t>管理，期初</w:t>
            </w:r>
            <w:r w:rsidR="00520769">
              <w:rPr>
                <w:rFonts w:hint="eastAsia"/>
              </w:rPr>
              <w:t>建账</w:t>
            </w:r>
            <w:r w:rsidR="00520769">
              <w:t>，查看</w:t>
            </w:r>
            <w:r w:rsidR="00520769">
              <w:rPr>
                <w:rFonts w:hint="eastAsia"/>
              </w:rPr>
              <w:t>经营</w:t>
            </w:r>
            <w:r w:rsidR="00520769">
              <w:t>情况表</w:t>
            </w:r>
            <w:r>
              <w:t>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w:t>
            </w:r>
            <w:r>
              <w:rPr>
                <w:rFonts w:hint="eastAsia"/>
              </w:rPr>
              <w:t>有</w:t>
            </w:r>
            <w:r>
              <w:t>单据</w:t>
            </w:r>
            <w:r w:rsidR="009C2DFB">
              <w:rPr>
                <w:rFonts w:hint="eastAsia"/>
              </w:rPr>
              <w:t>的</w:t>
            </w:r>
            <w:r w:rsidR="00520769">
              <w:rPr>
                <w:rFonts w:hint="eastAsia"/>
              </w:rPr>
              <w:t>审批，</w:t>
            </w:r>
            <w:r w:rsidR="00520769">
              <w:t>修改，</w:t>
            </w:r>
            <w:r w:rsidR="009C2DFB">
              <w:rPr>
                <w:rFonts w:hint="eastAsia"/>
              </w:rPr>
              <w:t>红冲</w:t>
            </w:r>
            <w:r w:rsidR="009C2DFB">
              <w:t>，</w:t>
            </w:r>
            <w:r w:rsidR="00520769">
              <w:t>查看经营历程</w:t>
            </w:r>
            <w:r w:rsidR="00520769">
              <w:rPr>
                <w:rFonts w:hint="eastAsia"/>
              </w:rPr>
              <w:t>的</w:t>
            </w:r>
            <w:r w:rsidR="00520769">
              <w:t>各项单据</w:t>
            </w:r>
            <w:r>
              <w:t>业</w:t>
            </w:r>
            <w:r>
              <w:rPr>
                <w:rFonts w:hint="eastAsia"/>
              </w:rPr>
              <w:t>务</w:t>
            </w:r>
            <w:r>
              <w:t>所需的服务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负责实现对应于</w:t>
            </w:r>
            <w:r>
              <w:t>促销策略制定</w:t>
            </w:r>
            <w:r w:rsidR="00520769">
              <w:rPr>
                <w:rFonts w:hint="eastAsia"/>
              </w:rPr>
              <w:t>，</w:t>
            </w:r>
            <w:r w:rsidR="00520769">
              <w:t>修改，发布，查看</w:t>
            </w:r>
            <w:r w:rsidR="00520769">
              <w:rPr>
                <w:rFonts w:hint="eastAsia"/>
              </w:rPr>
              <w:t>界面</w:t>
            </w:r>
            <w:r>
              <w:rPr>
                <w:rFonts w:hint="eastAsia"/>
              </w:rPr>
              <w:t>所需</w:t>
            </w:r>
            <w:r>
              <w:t>的服务</w:t>
            </w:r>
          </w:p>
        </w:tc>
      </w:tr>
    </w:tbl>
    <w:p w:rsidR="003D0844" w:rsidRDefault="003D0844">
      <w:pPr>
        <w:ind w:left="1260" w:firstLineChars="750" w:firstLine="1656"/>
        <w:rPr>
          <w:rFonts w:ascii="黑体" w:eastAsia="黑体" w:hAnsi="黑体" w:cs="Yuanti SC Regular"/>
          <w:b/>
          <w:sz w:val="22"/>
        </w:rPr>
      </w:pPr>
    </w:p>
    <w:p w:rsidR="003D0844" w:rsidRDefault="000576B5">
      <w:pPr>
        <w:jc w:val="left"/>
        <w:rPr>
          <w:rFonts w:cs="Yuanti SC Regular"/>
          <w:b/>
          <w:sz w:val="28"/>
          <w:szCs w:val="28"/>
        </w:rPr>
      </w:pPr>
      <w:r>
        <w:rPr>
          <w:rFonts w:cs="Yuanti SC Regular"/>
          <w:b/>
          <w:sz w:val="28"/>
          <w:szCs w:val="28"/>
        </w:rPr>
        <w:lastRenderedPageBreak/>
        <w:t>5.3.2</w:t>
      </w:r>
      <w:r>
        <w:rPr>
          <w:rFonts w:cs="Yuanti SC Regular"/>
          <w:b/>
          <w:sz w:val="28"/>
          <w:szCs w:val="28"/>
        </w:rPr>
        <w:t>业务逻辑层模块的接口规范</w:t>
      </w:r>
    </w:p>
    <w:p w:rsidR="003D0844" w:rsidRDefault="000576B5">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000" w:firstRow="0" w:lastRow="0" w:firstColumn="0" w:lastColumn="0" w:noHBand="0" w:noVBand="0"/>
      </w:tblPr>
      <w:tblGrid>
        <w:gridCol w:w="1951"/>
        <w:gridCol w:w="1134"/>
        <w:gridCol w:w="709"/>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User.login</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login(</w:t>
            </w:r>
            <w:r>
              <w:rPr>
                <w:rFonts w:hint="eastAsia"/>
              </w:rPr>
              <w:t xml:space="preserve">String </w:t>
            </w:r>
            <w:r>
              <w:t>ID,String password)</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password</w:t>
            </w:r>
            <w:r>
              <w:t>符合输入规则</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查找是否存在相同的</w:t>
            </w:r>
            <w:r>
              <w:t>User</w:t>
            </w:r>
            <w:r>
              <w:t>，根据输入的</w:t>
            </w:r>
            <w:r>
              <w:t>password</w:t>
            </w:r>
            <w:r>
              <w:t>返回登录验证的结果</w:t>
            </w:r>
          </w:p>
        </w:tc>
      </w:tr>
      <w:tr w:rsidR="003D0844">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User.addUser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addUser(User</w:t>
            </w:r>
            <w:r>
              <w:rPr>
                <w:rFonts w:hint="eastAsia"/>
              </w:rPr>
              <w:t>VO</w:t>
            </w:r>
            <w:r>
              <w:t> </w:t>
            </w:r>
            <w:r>
              <w:rPr>
                <w:rFonts w:hint="eastAsia"/>
              </w:rPr>
              <w:t>vo</w:t>
            </w:r>
            <w:r>
              <w:t>)</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验证有添加新用户的权利，</w:t>
            </w:r>
            <w:r>
              <w:rPr>
                <w:rFonts w:hint="eastAsia"/>
              </w:rPr>
              <w:t>输入</w:t>
            </w:r>
            <w:r>
              <w:t>了</w:t>
            </w:r>
            <w:r>
              <w:rPr>
                <w:rFonts w:hint="eastAsia"/>
              </w:rPr>
              <w:t>有效的</w:t>
            </w:r>
            <w:r>
              <w:t>新用户信息</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向系统中输入新增的用户账户信息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User.deleteUser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系统查找对应的用户账户信息，并删除</w:t>
            </w:r>
            <w:r>
              <w:rPr>
                <w:rFonts w:hint="eastAsia"/>
              </w:rPr>
              <w:t>该</w:t>
            </w:r>
            <w:r>
              <w:t>用户对象</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User.modifyUser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系统根据输入的用户信息和用户编号更新用户信息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User.showUser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public UserPO showUser(</w:t>
            </w:r>
            <w:r>
              <w:rPr>
                <w:rFonts w:hint="eastAsia"/>
              </w:rPr>
              <w:t xml:space="preserve">String </w:t>
            </w:r>
            <w:r>
              <w:t>UserID)</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根据输入的</w:t>
            </w:r>
            <w:r>
              <w:t>ID</w:t>
            </w:r>
            <w:r>
              <w:t>查找用户，并返回用户信息</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服务名</w:t>
            </w:r>
          </w:p>
        </w:tc>
        <w:tc>
          <w:tcPr>
            <w:tcW w:w="4722" w:type="dxa"/>
            <w:tcBorders>
              <w:top w:val="single" w:sz="4" w:space="0" w:color="000000"/>
              <w:left w:val="nil"/>
              <w:bottom w:val="single" w:sz="4" w:space="0" w:color="000000"/>
              <w:right w:val="single" w:sz="4" w:space="0" w:color="000000"/>
            </w:tcBorders>
          </w:tcPr>
          <w:p w:rsidR="003D0844" w:rsidRDefault="000576B5">
            <w: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UserDataService.add(UserPO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文件记录</w:t>
            </w:r>
            <w:r>
              <w:t>中插入</w:t>
            </w:r>
            <w:r>
              <w:t>UserPO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UserDataService.check(UserPO po)</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和</w:t>
            </w:r>
            <w:r>
              <w:t>password</w:t>
            </w:r>
            <w:r>
              <w:t>验证的结果</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UserDataService.delete(UserPO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中删除一个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userDataService.modify(UserPO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中更新一个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Info.showUserInfo(long ID)</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返回</w:t>
            </w:r>
            <w:r>
              <w:rPr>
                <w:rFonts w:hint="eastAsia"/>
              </w:rPr>
              <w:t>对应的</w:t>
            </w:r>
            <w:r>
              <w:rPr>
                <w:rFonts w:hint="eastAsia"/>
              </w:rPr>
              <w:t>po</w:t>
            </w:r>
            <w:r>
              <w:rPr>
                <w:rFonts w:hint="eastAsia"/>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000" w:firstRow="0" w:lastRow="0" w:firstColumn="0" w:lastColumn="0" w:noHBand="0" w:noVBand="0"/>
      </w:tblPr>
      <w:tblGrid>
        <w:gridCol w:w="2376"/>
        <w:gridCol w:w="1276"/>
        <w:gridCol w:w="142"/>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szCs w:val="20"/>
              </w:rPr>
            </w:pPr>
            <w:r>
              <w:rPr>
                <w:rFonts w:ascii="Times New Roman" w:hAnsi="Times New Roman" w:cs="Times New Roman"/>
                <w:szCs w:val="20"/>
              </w:rPr>
              <w:t>提供的服务（供接口）</w:t>
            </w:r>
          </w:p>
        </w:tc>
      </w:tr>
      <w:tr w:rsidR="003D0844">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3D0844">
        <w:trPr>
          <w:trHeight w:val="210"/>
        </w:trPr>
        <w:tc>
          <w:tcPr>
            <w:tcW w:w="2376" w:type="dxa"/>
            <w:vMerge w:val="restart"/>
            <w:tcBorders>
              <w:top w:val="nil"/>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w:t>
            </w:r>
            <w:r>
              <w:rPr>
                <w:rFonts w:ascii="Times New Roman" w:hAnsi="Times New Roman" w:cs="Times New Roman"/>
                <w:szCs w:val="20"/>
              </w:rPr>
              <w:lastRenderedPageBreak/>
              <w:t>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lastRenderedPageBreak/>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商品分类</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C51F5F">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sidR="00C51F5F">
              <w:rPr>
                <w:rFonts w:ascii="Times New Roman" w:hAnsi="Times New Roman" w:cs="Times New Roman"/>
                <w:szCs w:val="20"/>
              </w:rPr>
              <w:t>&gt;</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 showStock (String beginDate,String endDate)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checkStock ()</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无</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addGift (GiftVO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lastRenderedPageBreak/>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无</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b/>
                <w:szCs w:val="20"/>
              </w:rPr>
            </w:pPr>
            <w:r>
              <w:rPr>
                <w:rFonts w:ascii="Times New Roman" w:hAnsi="Times New Roman" w:cs="Times New Roman"/>
                <w:b/>
                <w:szCs w:val="20"/>
              </w:rP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3D0844">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134"/>
        <w:gridCol w:w="2297"/>
        <w:gridCol w:w="3134"/>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3D0844">
        <w:trPr>
          <w:trHeight w:val="97"/>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lastRenderedPageBreak/>
              <w:t>需要的服务（需接口）</w:t>
            </w:r>
          </w:p>
        </w:tc>
      </w:tr>
      <w:tr w:rsidR="003D0844">
        <w:tc>
          <w:tcPr>
            <w:tcW w:w="5382"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382" w:type="dxa"/>
            <w:gridSpan w:val="3"/>
          </w:tcPr>
          <w:p w:rsidR="003D0844" w:rsidRDefault="000576B5">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3D0844">
        <w:tc>
          <w:tcPr>
            <w:tcW w:w="5382" w:type="dxa"/>
            <w:gridSpan w:val="3"/>
          </w:tcPr>
          <w:p w:rsidR="003D0844" w:rsidRDefault="000576B5">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134"/>
        <w:gridCol w:w="2551"/>
        <w:gridCol w:w="2851"/>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3D0844">
        <w:trPr>
          <w:trHeight w:val="97"/>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3D0844">
        <w:trPr>
          <w:trHeight w:val="105"/>
        </w:trPr>
        <w:tc>
          <w:tcPr>
            <w:tcW w:w="1980" w:type="dxa"/>
            <w:vMerge w:val="restart"/>
          </w:tcPr>
          <w:p w:rsidR="003D0844" w:rsidRDefault="000576B5">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语法</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c>
          <w:tcPr>
            <w:tcW w:w="5665"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665"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文件</w:t>
            </w:r>
            <w:r>
              <w:rPr>
                <w:rFonts w:ascii="Times New Roman" w:cs="Times New Roman"/>
                <w:sz w:val="22"/>
              </w:rPr>
              <w:t>的引用</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142"/>
        <w:gridCol w:w="5103"/>
      </w:tblGrid>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提供的服务（供接口）</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3D0844">
        <w:trPr>
          <w:trHeight w:val="153"/>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向账户列表中修改相应的账户</w:t>
            </w:r>
          </w:p>
        </w:tc>
      </w:tr>
      <w:tr w:rsidR="003D0844">
        <w:trPr>
          <w:trHeight w:val="34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333"/>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3D0844">
        <w:trPr>
          <w:trHeight w:val="550"/>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查找是否存在相同的账户，返回对应的账户信息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createCollection(CollectionVO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3D0844">
        <w:trPr>
          <w:trHeight w:val="2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向系统输入新的收款单信息</w:t>
            </w:r>
          </w:p>
        </w:tc>
      </w:tr>
      <w:tr w:rsidR="003D0844">
        <w:trPr>
          <w:trHeight w:val="13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createPayment(PaymentVO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向系统输入新的付款单信息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createCashlist(CashlistVO vo)</w:t>
            </w:r>
          </w:p>
        </w:tc>
      </w:tr>
      <w:tr w:rsidR="003D0844">
        <w:trPr>
          <w:trHeight w:val="132"/>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3D0844">
        <w:trPr>
          <w:trHeight w:val="1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向系统输入新的现金费用单信息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 viewBSL</w:t>
            </w:r>
          </w:p>
          <w:p w:rsidR="003D0844" w:rsidRDefault="003D0844">
            <w:pPr>
              <w:rPr>
                <w:rFonts w:ascii="Times New Roman" w:hAnsi="Times New Roman" w:cs="Times New Roman"/>
                <w:sz w:val="22"/>
              </w:rPr>
            </w:pPr>
          </w:p>
          <w:p w:rsidR="003D0844" w:rsidRDefault="003D0844">
            <w:pPr>
              <w:rPr>
                <w:rFonts w:ascii="Times New Roman" w:hAnsi="Times New Roman" w:cs="Times New Roman"/>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BSLVO viewBSL()</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3D0844">
        <w:trPr>
          <w:trHeight w:val="199"/>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3D0844">
        <w:trPr>
          <w:trHeight w:val="150"/>
        </w:trPr>
        <w:tc>
          <w:tcPr>
            <w:tcW w:w="2518" w:type="dxa"/>
            <w:vMerge w:val="restart"/>
          </w:tcPr>
          <w:p w:rsidR="003D0844" w:rsidRDefault="000576B5">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3D0844" w:rsidRDefault="003D0844">
            <w:pPr>
              <w:jc w:val="left"/>
              <w:rPr>
                <w:rFonts w:ascii="Times New Roman" w:cs="Times New Roman"/>
                <w:sz w:val="22"/>
              </w:rPr>
            </w:pPr>
          </w:p>
        </w:tc>
      </w:tr>
      <w:tr w:rsidR="003D0844">
        <w:trPr>
          <w:trHeight w:val="132"/>
        </w:trPr>
        <w:tc>
          <w:tcPr>
            <w:tcW w:w="2518" w:type="dxa"/>
            <w:vMerge w:val="restart"/>
          </w:tcPr>
          <w:p w:rsidR="001C64A9" w:rsidRDefault="001C64A9">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rsidP="001C64A9">
            <w:pPr>
              <w:jc w:val="left"/>
              <w:rPr>
                <w:rFonts w:ascii="Times New Roman" w:cs="Times New Roman"/>
                <w:sz w:val="22"/>
              </w:rPr>
            </w:pPr>
            <w:r>
              <w:rPr>
                <w:rFonts w:ascii="Times New Roman" w:cs="Times New Roman" w:hint="eastAsia"/>
                <w:sz w:val="22"/>
              </w:rPr>
              <w:t>public int initialStock(</w:t>
            </w:r>
            <w:r w:rsidR="001C64A9">
              <w:rPr>
                <w:rFonts w:ascii="Times New Roman" w:hAnsi="Times New Roman" w:cs="Times New Roman" w:hint="eastAsia"/>
                <w:sz w:val="22"/>
              </w:rPr>
              <w:t>BeginInfoVo vo</w:t>
            </w:r>
            <w:r w:rsidR="00962F6B">
              <w:rPr>
                <w:rFonts w:ascii="Times New Roman" w:hAnsi="Times New Roman" w:cs="Times New Roman"/>
                <w:sz w:val="22"/>
              </w:rPr>
              <w:t>)</w:t>
            </w:r>
          </w:p>
        </w:tc>
      </w:tr>
      <w:tr w:rsidR="003D0844">
        <w:trPr>
          <w:trHeight w:val="19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3D0844" w:rsidTr="001C64A9">
        <w:trPr>
          <w:trHeight w:val="263"/>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系统初始化一套账</w:t>
            </w:r>
          </w:p>
        </w:tc>
      </w:tr>
      <w:tr w:rsidR="001C64A9" w:rsidTr="001C64A9">
        <w:trPr>
          <w:trHeight w:val="90"/>
        </w:trPr>
        <w:tc>
          <w:tcPr>
            <w:tcW w:w="2518" w:type="dxa"/>
            <w:vMerge w:val="restart"/>
          </w:tcPr>
          <w:p w:rsidR="001C64A9" w:rsidRDefault="001C64A9" w:rsidP="001C64A9">
            <w:pPr>
              <w:rPr>
                <w:rFonts w:ascii="Times New Roman" w:hAnsi="Times New Roman" w:cs="Times New Roman"/>
                <w:b/>
                <w:sz w:val="22"/>
              </w:rPr>
            </w:pPr>
            <w:r w:rsidRPr="001C64A9">
              <w:rPr>
                <w:rFonts w:ascii="Times New Roman" w:hAnsi="Times New Roman" w:cs="Times New Roman" w:hint="eastAsia"/>
                <w:sz w:val="22"/>
              </w:rPr>
              <w:t>Finance.show</w:t>
            </w:r>
            <w:r>
              <w:rPr>
                <w:rFonts w:ascii="Times New Roman" w:hAnsi="Times New Roman" w:cs="Times New Roman" w:hint="eastAsia"/>
                <w:sz w:val="22"/>
              </w:rPr>
              <w:t>Info</w:t>
            </w:r>
          </w:p>
        </w:tc>
        <w:tc>
          <w:tcPr>
            <w:tcW w:w="1134" w:type="dxa"/>
            <w:vAlign w:val="center"/>
          </w:tcPr>
          <w:p w:rsidR="001C64A9" w:rsidRDefault="001C64A9" w:rsidP="001C64A9">
            <w:pPr>
              <w:jc w:val="left"/>
              <w:rPr>
                <w:rFonts w:ascii="Times New Roman" w:cs="Times New Roman"/>
                <w:sz w:val="22"/>
              </w:rPr>
            </w:pPr>
            <w:r>
              <w:rPr>
                <w:rFonts w:ascii="Times New Roman" w:cs="Times New Roman" w:hint="eastAsia"/>
                <w:sz w:val="22"/>
              </w:rPr>
              <w:t>语法</w:t>
            </w:r>
          </w:p>
        </w:tc>
        <w:tc>
          <w:tcPr>
            <w:tcW w:w="5245" w:type="dxa"/>
            <w:gridSpan w:val="2"/>
          </w:tcPr>
          <w:p w:rsidR="001C64A9" w:rsidRDefault="001C64A9" w:rsidP="001C64A9">
            <w:pPr>
              <w:jc w:val="left"/>
              <w:rPr>
                <w:rFonts w:ascii="Times New Roman" w:cs="Times New Roman"/>
                <w:sz w:val="22"/>
              </w:rPr>
            </w:pPr>
            <w:r>
              <w:rPr>
                <w:rFonts w:ascii="Times New Roman" w:cs="Times New Roman" w:hint="eastAsia"/>
                <w:sz w:val="22"/>
              </w:rPr>
              <w:t>public BeginInfoVO view(BeginInfoVO vo)</w:t>
            </w:r>
          </w:p>
        </w:tc>
      </w:tr>
      <w:tr w:rsidR="001C64A9" w:rsidTr="001C64A9">
        <w:trPr>
          <w:trHeight w:val="147"/>
        </w:trPr>
        <w:tc>
          <w:tcPr>
            <w:tcW w:w="2518" w:type="dxa"/>
            <w:vMerge/>
          </w:tcPr>
          <w:p w:rsidR="001C64A9" w:rsidRPr="001C64A9" w:rsidRDefault="001C64A9" w:rsidP="001C64A9">
            <w:pPr>
              <w:rPr>
                <w:rFonts w:ascii="Times New Roman" w:hAnsi="Times New Roman" w:cs="Times New Roman"/>
                <w:sz w:val="22"/>
              </w:rPr>
            </w:pPr>
          </w:p>
        </w:tc>
        <w:tc>
          <w:tcPr>
            <w:tcW w:w="1134" w:type="dxa"/>
            <w:vAlign w:val="center"/>
          </w:tcPr>
          <w:p w:rsidR="001C64A9" w:rsidRDefault="001C64A9" w:rsidP="001C64A9">
            <w:pPr>
              <w:jc w:val="left"/>
              <w:rPr>
                <w:rFonts w:ascii="Times New Roman" w:cs="Times New Roman"/>
                <w:sz w:val="22"/>
              </w:rPr>
            </w:pPr>
            <w:r>
              <w:rPr>
                <w:rFonts w:ascii="Times New Roman" w:cs="Times New Roman" w:hint="eastAsia"/>
                <w:sz w:val="22"/>
              </w:rPr>
              <w:t>前置条件</w:t>
            </w:r>
          </w:p>
        </w:tc>
        <w:tc>
          <w:tcPr>
            <w:tcW w:w="5245" w:type="dxa"/>
            <w:gridSpan w:val="2"/>
          </w:tcPr>
          <w:p w:rsidR="001C64A9" w:rsidRPr="001C64A9" w:rsidRDefault="001C64A9" w:rsidP="001C64A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1C64A9">
        <w:trPr>
          <w:trHeight w:val="150"/>
        </w:trPr>
        <w:tc>
          <w:tcPr>
            <w:tcW w:w="2518" w:type="dxa"/>
            <w:vMerge/>
          </w:tcPr>
          <w:p w:rsidR="001C64A9" w:rsidRPr="001C64A9" w:rsidRDefault="001C64A9" w:rsidP="001C64A9">
            <w:pPr>
              <w:rPr>
                <w:rFonts w:ascii="Times New Roman" w:hAnsi="Times New Roman" w:cs="Times New Roman"/>
                <w:sz w:val="22"/>
              </w:rPr>
            </w:pPr>
          </w:p>
        </w:tc>
        <w:tc>
          <w:tcPr>
            <w:tcW w:w="1134" w:type="dxa"/>
            <w:vAlign w:val="center"/>
          </w:tcPr>
          <w:p w:rsidR="001C64A9" w:rsidRPr="001C64A9" w:rsidRDefault="001C64A9" w:rsidP="001C64A9">
            <w:pPr>
              <w:jc w:val="left"/>
              <w:rPr>
                <w:rFonts w:ascii="Times New Roman" w:cs="Times New Roman"/>
                <w:sz w:val="22"/>
              </w:rPr>
            </w:pPr>
            <w:r>
              <w:rPr>
                <w:rFonts w:ascii="Times New Roman" w:cs="Times New Roman" w:hint="eastAsia"/>
                <w:sz w:val="22"/>
              </w:rPr>
              <w:t>后置条件</w:t>
            </w:r>
          </w:p>
        </w:tc>
        <w:tc>
          <w:tcPr>
            <w:tcW w:w="5245" w:type="dxa"/>
            <w:gridSpan w:val="2"/>
          </w:tcPr>
          <w:p w:rsidR="001C64A9" w:rsidRDefault="001C64A9" w:rsidP="001C64A9">
            <w:pPr>
              <w:jc w:val="left"/>
              <w:rPr>
                <w:rFonts w:ascii="Times New Roman" w:cs="Times New Roman"/>
                <w:sz w:val="22"/>
              </w:rPr>
            </w:pPr>
            <w:r>
              <w:rPr>
                <w:rFonts w:ascii="Times New Roman" w:cs="Times New Roman" w:hint="eastAsia"/>
                <w:sz w:val="22"/>
              </w:rPr>
              <w:t>系统显示套账信息</w:t>
            </w:r>
          </w:p>
        </w:tc>
      </w:tr>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需要的服务（需接口）</w:t>
            </w:r>
          </w:p>
        </w:tc>
      </w:tr>
      <w:tr w:rsidR="003D0844">
        <w:tc>
          <w:tcPr>
            <w:tcW w:w="3794" w:type="dxa"/>
            <w:gridSpan w:val="3"/>
          </w:tcPr>
          <w:p w:rsidR="003D0844" w:rsidRDefault="000576B5">
            <w:pPr>
              <w:jc w:val="center"/>
              <w:rPr>
                <w:rFonts w:ascii="Times New Roman" w:hAnsi="Times New Roman" w:cs="Times New Roman"/>
                <w:b/>
                <w:sz w:val="22"/>
              </w:rPr>
            </w:pPr>
            <w:r>
              <w:rPr>
                <w:rFonts w:ascii="Times New Roman" w:cs="Times New Roman"/>
                <w:b/>
                <w:sz w:val="22"/>
              </w:rPr>
              <w:t>服务名</w:t>
            </w:r>
          </w:p>
        </w:tc>
        <w:tc>
          <w:tcPr>
            <w:tcW w:w="5103" w:type="dxa"/>
          </w:tcPr>
          <w:p w:rsidR="003D0844" w:rsidRDefault="000576B5">
            <w:pPr>
              <w:jc w:val="center"/>
              <w:rPr>
                <w:rFonts w:ascii="Times New Roman" w:hAnsi="Times New Roman" w:cs="Times New Roman"/>
                <w:b/>
                <w:sz w:val="22"/>
              </w:rPr>
            </w:pPr>
            <w:r>
              <w:rPr>
                <w:rFonts w:ascii="Times New Roman" w:cs="Times New Roman"/>
                <w:b/>
                <w:sz w:val="22"/>
              </w:rPr>
              <w:t>服务</w:t>
            </w:r>
          </w:p>
        </w:tc>
      </w:tr>
      <w:tr w:rsidR="003D0844">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lastRenderedPageBreak/>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3D0844">
        <w:trPr>
          <w:trHeight w:val="58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3D0844" w:rsidRDefault="000576B5">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3D0844">
        <w:trPr>
          <w:trHeight w:val="60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3D0844">
        <w:trPr>
          <w:trHeight w:val="18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3D0844">
        <w:trPr>
          <w:trHeight w:val="6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3D0844">
        <w:trPr>
          <w:trHeight w:val="132"/>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3D0844">
        <w:trPr>
          <w:trHeight w:val="15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3D0844">
        <w:trPr>
          <w:trHeight w:val="67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3D0844">
        <w:trPr>
          <w:trHeight w:val="3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3D0844" w:rsidTr="001C64A9">
        <w:trPr>
          <w:trHeight w:val="645"/>
        </w:trPr>
        <w:tc>
          <w:tcPr>
            <w:tcW w:w="3794" w:type="dxa"/>
            <w:gridSpan w:val="3"/>
          </w:tcPr>
          <w:p w:rsidR="001C64A9" w:rsidRDefault="000576B5" w:rsidP="001C64A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w:t>
            </w:r>
            <w:r w:rsidR="001C64A9">
              <w:rPr>
                <w:rFonts w:ascii="Times New Roman" w:hAnsi="Times New Roman" w:cs="Times New Roman" w:hint="eastAsia"/>
                <w:sz w:val="22"/>
              </w:rPr>
              <w:t>Info</w:t>
            </w:r>
            <w:r>
              <w:rPr>
                <w:rFonts w:ascii="Times New Roman" w:hAnsi="Times New Roman" w:cs="Times New Roman" w:hint="eastAsia"/>
                <w:sz w:val="22"/>
              </w:rPr>
              <w:t>(</w:t>
            </w:r>
            <w:r w:rsidR="001C64A9">
              <w:rPr>
                <w:rFonts w:ascii="Times New Roman" w:cs="Times New Roman" w:hint="eastAsia"/>
                <w:sz w:val="22"/>
              </w:rPr>
              <w:t>BeginInfoVO</w:t>
            </w:r>
            <w:r w:rsidR="001C64A9">
              <w:rPr>
                <w:rFonts w:ascii="Times New Roman" w:hAnsi="Times New Roman" w:cs="Times New Roman" w:hint="eastAsia"/>
                <w:sz w:val="22"/>
              </w:rPr>
              <w:t xml:space="preserve"> vo</w:t>
            </w:r>
            <w:r w:rsidR="00962F6B">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在文件中添加一套账的初始化信息</w:t>
            </w:r>
            <w:r w:rsidR="001C64A9">
              <w:rPr>
                <w:rFonts w:ascii="Times New Roman" w:cs="Times New Roman" w:hint="eastAsia"/>
                <w:sz w:val="22"/>
              </w:rPr>
              <w:t>BeginInfoPO</w:t>
            </w:r>
          </w:p>
        </w:tc>
      </w:tr>
      <w:tr w:rsidR="001C64A9">
        <w:trPr>
          <w:trHeight w:val="276"/>
        </w:trPr>
        <w:tc>
          <w:tcPr>
            <w:tcW w:w="3794" w:type="dxa"/>
            <w:gridSpan w:val="3"/>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1C64A9" w:rsidRDefault="001C64A9" w:rsidP="001C64A9">
            <w:pPr>
              <w:jc w:val="left"/>
              <w:rPr>
                <w:rFonts w:ascii="Times New Roman" w:cs="Times New Roman"/>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1588"/>
        <w:gridCol w:w="5050"/>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288" w:type="dxa"/>
            <w:vMerge w:val="restart"/>
          </w:tcPr>
          <w:p w:rsidR="003D0844" w:rsidRDefault="000576B5">
            <w:pPr>
              <w:jc w:val="center"/>
            </w:pPr>
            <w:r>
              <w:t>Receipt</w:t>
            </w:r>
            <w:r>
              <w:rPr>
                <w:rFonts w:hint="eastAsia"/>
              </w:rPr>
              <w:t>.</w:t>
            </w:r>
            <w:r>
              <w:t>Add</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int Add(ReceiptVo vo)</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t>U</w:t>
            </w:r>
            <w:r>
              <w:rPr>
                <w:rFonts w:hint="eastAsia"/>
              </w:rPr>
              <w:t>ser</w:t>
            </w:r>
            <w:r>
              <w:rPr>
                <w:rFonts w:hint="eastAsia"/>
              </w:rPr>
              <w:t>经</w:t>
            </w:r>
            <w:r>
              <w:t>验证，可以创建单据</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向</w:t>
            </w:r>
            <w:r>
              <w:t>待审批单据列表库中添加该单据</w:t>
            </w:r>
          </w:p>
        </w:tc>
      </w:tr>
      <w:tr w:rsidR="003D0844">
        <w:tc>
          <w:tcPr>
            <w:tcW w:w="2288" w:type="dxa"/>
            <w:vMerge w:val="restart"/>
          </w:tcPr>
          <w:p w:rsidR="003D0844" w:rsidRDefault="000576B5">
            <w:pPr>
              <w:jc w:val="center"/>
            </w:pPr>
            <w:r>
              <w:rPr>
                <w:rFonts w:hint="eastAsia"/>
              </w:rPr>
              <w:t>Receipt.Modify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int Modify(String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User</w:t>
            </w:r>
            <w:r>
              <w:rPr>
                <w:rFonts w:hint="eastAsia"/>
              </w:rPr>
              <w:t>选中了有效</w:t>
            </w:r>
            <w:r>
              <w:t>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更新该</w:t>
            </w:r>
            <w:r>
              <w:t>单据信息</w:t>
            </w:r>
          </w:p>
        </w:tc>
      </w:tr>
      <w:tr w:rsidR="003D0844">
        <w:tc>
          <w:tcPr>
            <w:tcW w:w="2288" w:type="dxa"/>
            <w:vMerge w:val="restart"/>
          </w:tcPr>
          <w:p w:rsidR="003D0844" w:rsidRDefault="000576B5">
            <w:pPr>
              <w:jc w:val="center"/>
            </w:pPr>
            <w:r>
              <w:rPr>
                <w:rFonts w:hint="eastAsia"/>
              </w:rPr>
              <w:t>Receipt.Batch</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 int</w:t>
            </w:r>
            <w:r>
              <w:t xml:space="preserve"> Batch(String[]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当前</w:t>
            </w:r>
            <w:r>
              <w:t>有待审批单据，且</w:t>
            </w:r>
            <w:r>
              <w:rPr>
                <w:rFonts w:hint="eastAsia"/>
              </w:rPr>
              <w:t>user</w:t>
            </w:r>
            <w:r>
              <w:rPr>
                <w:rFonts w:hint="eastAsia"/>
              </w:rPr>
              <w:t>已</w:t>
            </w:r>
            <w:r>
              <w:t>选中单据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该单据组信息</w:t>
            </w:r>
          </w:p>
        </w:tc>
      </w:tr>
      <w:tr w:rsidR="003D0844">
        <w:tc>
          <w:tcPr>
            <w:tcW w:w="2288" w:type="dxa"/>
            <w:vMerge w:val="restart"/>
          </w:tcPr>
          <w:p w:rsidR="003D0844" w:rsidRDefault="000576B5">
            <w:pPr>
              <w:jc w:val="center"/>
            </w:pPr>
            <w:r>
              <w:rPr>
                <w:rFonts w:hint="eastAsia"/>
              </w:rPr>
              <w:t>Receipt.Send</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void Send(ReceiptVo vo)</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w:t>
            </w:r>
            <w:r>
              <w:t>业务单据</w:t>
            </w:r>
            <w:r>
              <w:rPr>
                <w:rFonts w:hint="eastAsia"/>
              </w:rPr>
              <w:t>创建</w:t>
            </w:r>
            <w:r>
              <w:t>成功</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2288" w:type="dxa"/>
            <w:vMerge w:val="restart"/>
          </w:tcPr>
          <w:p w:rsidR="003D0844" w:rsidRDefault="000576B5">
            <w:pPr>
              <w:jc w:val="center"/>
            </w:pPr>
            <w:r>
              <w:rPr>
                <w:rFonts w:hint="eastAsia"/>
              </w:rPr>
              <w:t>Receipt.</w:t>
            </w:r>
            <w:r>
              <w:t>R</w:t>
            </w:r>
            <w:r>
              <w:rPr>
                <w:rFonts w:hint="eastAsia"/>
              </w:rPr>
              <w:t>eply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void Reply</w:t>
            </w:r>
            <w:r>
              <w:rPr>
                <w:rFonts w:hint="eastAsia"/>
              </w:rPr>
              <w:t>(</w:t>
            </w:r>
            <w:r w:rsidR="00F0024E">
              <w:t xml:space="preserve">String </w:t>
            </w:r>
            <w:r>
              <w:t>id,</w:t>
            </w:r>
            <w:r>
              <w:rPr>
                <w:rFonts w:hint="eastAsia"/>
              </w:rPr>
              <w:t>)</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该单据</w:t>
            </w:r>
            <w:r>
              <w:t>审批完成</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该单据</w:t>
            </w:r>
            <w:r>
              <w:t>制单人收到审批结果信息</w:t>
            </w:r>
          </w:p>
        </w:tc>
      </w:tr>
      <w:tr w:rsidR="003D0844">
        <w:tc>
          <w:tcPr>
            <w:tcW w:w="2288" w:type="dxa"/>
            <w:vMerge w:val="restart"/>
          </w:tcPr>
          <w:p w:rsidR="003D0844" w:rsidRDefault="000576B5">
            <w:pPr>
              <w:jc w:val="center"/>
            </w:pPr>
            <w:r>
              <w:rPr>
                <w:rFonts w:hint="eastAsia"/>
              </w:rPr>
              <w:t>Receipt.View</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 xml:space="preserve">Public ArrayList&lt;ReceiptVO&gt; view() </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返回所有</w:t>
            </w:r>
            <w:r>
              <w:t>单据信息</w:t>
            </w:r>
          </w:p>
        </w:tc>
      </w:tr>
      <w:tr w:rsidR="003D0844">
        <w:tc>
          <w:tcPr>
            <w:tcW w:w="2288" w:type="dxa"/>
            <w:vMerge w:val="restart"/>
          </w:tcPr>
          <w:p w:rsidR="003D0844" w:rsidRDefault="000576B5">
            <w:pPr>
              <w:jc w:val="center"/>
            </w:pPr>
            <w:r>
              <w:rPr>
                <w:rFonts w:hint="eastAsia"/>
              </w:rPr>
              <w:t>Receipt.refresh</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ArrayList&lt;ReceiptVO&gt; refresh()</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w:t>
            </w:r>
            <w:r>
              <w:t>所有待审批单据信息</w:t>
            </w:r>
          </w:p>
        </w:tc>
      </w:tr>
      <w:tr w:rsidR="003D0844">
        <w:tc>
          <w:tcPr>
            <w:tcW w:w="2288" w:type="dxa"/>
          </w:tcPr>
          <w:p w:rsidR="003D0844" w:rsidRDefault="000576B5">
            <w:pPr>
              <w:jc w:val="center"/>
            </w:pPr>
            <w:r>
              <w:rPr>
                <w:rFonts w:hint="eastAsia"/>
              </w:rPr>
              <w:t>Receipt.</w:t>
            </w:r>
            <w:r>
              <w:t>approve</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w:t>
            </w:r>
            <w:r>
              <w:t xml:space="preserve"> int approve(String id)</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有</w:t>
            </w:r>
            <w:r>
              <w:t>单据提交待审批</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该单据信息</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3D0844" w:rsidRDefault="000576B5">
            <w:pPr>
              <w:jc w:val="left"/>
            </w:pPr>
            <w:r>
              <w:rPr>
                <w:rFonts w:hint="eastAsia"/>
              </w:rPr>
              <w:t>插入</w:t>
            </w:r>
            <w:r>
              <w:t>单一持久化对象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持久化对象组</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3D0844" w:rsidRDefault="000576B5">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3D0844" w:rsidRDefault="000576B5">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ReceiptDataService.Show()</w:t>
            </w:r>
          </w:p>
        </w:tc>
        <w:tc>
          <w:tcPr>
            <w:tcW w:w="5050" w:type="dxa"/>
          </w:tcPr>
          <w:p w:rsidR="003D0844" w:rsidRDefault="000576B5">
            <w:pPr>
              <w:jc w:val="left"/>
            </w:pPr>
            <w:r>
              <w:rPr>
                <w:rFonts w:hint="eastAsia"/>
              </w:rPr>
              <w:t>得到</w:t>
            </w:r>
            <w:r>
              <w:t>所得的</w:t>
            </w:r>
            <w:r>
              <w:rPr>
                <w:rFonts w:hint="eastAsia"/>
              </w:rPr>
              <w:t>ReceiptPo</w:t>
            </w:r>
            <w:r>
              <w:rPr>
                <w:rFonts w:hint="eastAsia"/>
              </w:rPr>
              <w:t>对象</w:t>
            </w:r>
          </w:p>
        </w:tc>
      </w:tr>
      <w:tr w:rsidR="003D0844">
        <w:tc>
          <w:tcPr>
            <w:tcW w:w="3876"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547"/>
        <w:gridCol w:w="4747"/>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632" w:type="dxa"/>
            <w:vMerge w:val="restart"/>
          </w:tcPr>
          <w:p w:rsidR="003D0844" w:rsidRDefault="000576B5">
            <w:pPr>
              <w:jc w:val="center"/>
            </w:pPr>
            <w:r>
              <w:t>Promotion</w:t>
            </w:r>
            <w:r>
              <w:rPr>
                <w:rFonts w:hint="eastAsia"/>
              </w:rPr>
              <w:t>.</w:t>
            </w:r>
            <w:r>
              <w:t>Add</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Add(PromotionVo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启动一个</w:t>
            </w:r>
            <w:r>
              <w:t>策略制定</w:t>
            </w:r>
            <w:r>
              <w:rPr>
                <w:rFonts w:hint="eastAsia"/>
              </w:rPr>
              <w:t>会合</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300A51" w:rsidP="00300A51">
            <w:pPr>
              <w:jc w:val="left"/>
            </w:pPr>
            <w:r>
              <w:rPr>
                <w:rFonts w:hint="eastAsia"/>
              </w:rPr>
              <w:t>保存</w:t>
            </w:r>
            <w:r>
              <w:t>该</w:t>
            </w:r>
            <w:r>
              <w:rPr>
                <w:rFonts w:hint="eastAsia"/>
              </w:rPr>
              <w:t>促销</w:t>
            </w:r>
            <w:r>
              <w:t>策略信息</w:t>
            </w:r>
          </w:p>
        </w:tc>
      </w:tr>
      <w:tr w:rsidR="003D0844">
        <w:tc>
          <w:tcPr>
            <w:tcW w:w="2632" w:type="dxa"/>
            <w:vMerge w:val="restart"/>
          </w:tcPr>
          <w:p w:rsidR="003D0844" w:rsidRDefault="000576B5">
            <w:pPr>
              <w:jc w:val="center"/>
            </w:pPr>
            <w:r>
              <w:rPr>
                <w:rFonts w:hint="eastAsia"/>
              </w:rPr>
              <w:t>P</w:t>
            </w:r>
            <w:r>
              <w:t>romotion.Modify</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Modify(PromotionVo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rsidP="00300A51">
            <w:pPr>
              <w:jc w:val="left"/>
            </w:pPr>
            <w:r>
              <w:rPr>
                <w:rFonts w:hint="eastAsia"/>
              </w:rPr>
              <w:t>系统</w:t>
            </w:r>
            <w:r>
              <w:t>中</w:t>
            </w:r>
            <w:r>
              <w:rPr>
                <w:rFonts w:hint="eastAsia"/>
              </w:rPr>
              <w:t>有可</w:t>
            </w:r>
            <w:r>
              <w:t>修改</w:t>
            </w:r>
            <w:r w:rsidR="00300A51">
              <w:rPr>
                <w:rFonts w:hint="eastAsia"/>
              </w:rPr>
              <w:t>促销</w:t>
            </w:r>
            <w:r w:rsidR="00300A51">
              <w:t>策略</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rsidP="00300A51">
            <w:pPr>
              <w:jc w:val="left"/>
            </w:pPr>
            <w:r>
              <w:rPr>
                <w:rFonts w:hint="eastAsia"/>
              </w:rPr>
              <w:t>更新</w:t>
            </w:r>
            <w:r>
              <w:t>该</w:t>
            </w:r>
            <w:r w:rsidR="00300A51">
              <w:rPr>
                <w:rFonts w:hint="eastAsia"/>
              </w:rPr>
              <w:t>促销策略</w:t>
            </w:r>
            <w:r>
              <w:t>信息</w:t>
            </w:r>
          </w:p>
        </w:tc>
      </w:tr>
      <w:tr w:rsidR="003D0844">
        <w:tc>
          <w:tcPr>
            <w:tcW w:w="2632" w:type="dxa"/>
            <w:vMerge w:val="restart"/>
          </w:tcPr>
          <w:p w:rsidR="003D0844" w:rsidRDefault="000576B5">
            <w:pPr>
              <w:jc w:val="center"/>
            </w:pPr>
            <w:r>
              <w:t>Promotion.Match</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PromotionVo Match(SaleVO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300A51">
            <w:pPr>
              <w:jc w:val="left"/>
            </w:pPr>
            <w:r>
              <w:rPr>
                <w:rFonts w:hint="eastAsia"/>
              </w:rPr>
              <w:t>有</w:t>
            </w:r>
            <w:r>
              <w:t>销售发生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返回符合</w:t>
            </w:r>
            <w:r>
              <w:t>的</w:t>
            </w:r>
            <w:r>
              <w:rPr>
                <w:rFonts w:hint="eastAsia"/>
              </w:rPr>
              <w:t>促销</w:t>
            </w:r>
            <w:r>
              <w:t>策略信息</w:t>
            </w:r>
          </w:p>
        </w:tc>
      </w:tr>
      <w:tr w:rsidR="003D0844">
        <w:tc>
          <w:tcPr>
            <w:tcW w:w="2632" w:type="dxa"/>
            <w:vMerge w:val="restart"/>
          </w:tcPr>
          <w:p w:rsidR="003D0844" w:rsidRDefault="000576B5">
            <w:pPr>
              <w:jc w:val="center"/>
            </w:pPr>
            <w:r>
              <w:t>Promotion.Present</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GiftVo Present(PromotionVo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有</w:t>
            </w:r>
            <w:r>
              <w:t>符合促销策略的销售发生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w:t>
            </w:r>
            <w:r>
              <w:t>库存赠送但信息</w:t>
            </w:r>
          </w:p>
        </w:tc>
      </w:tr>
      <w:tr w:rsidR="003D0844">
        <w:tc>
          <w:tcPr>
            <w:tcW w:w="2632" w:type="dxa"/>
            <w:vMerge w:val="restart"/>
          </w:tcPr>
          <w:p w:rsidR="003D0844" w:rsidRDefault="000576B5">
            <w:pPr>
              <w:jc w:val="center"/>
            </w:pPr>
            <w:r>
              <w:t>Promotion.Show</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ArrayList&lt;PromotionVO&gt; Show()</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300A51" w:rsidP="00300A51">
            <w:pPr>
              <w:jc w:val="left"/>
            </w:pPr>
            <w:r>
              <w:rPr>
                <w:rFonts w:hint="eastAsia"/>
              </w:rPr>
              <w:t>存在</w:t>
            </w:r>
            <w:r w:rsidR="000576B5">
              <w:rPr>
                <w:rFonts w:hint="eastAsia"/>
              </w:rPr>
              <w:t>创建</w:t>
            </w:r>
            <w:r w:rsidR="000576B5">
              <w:t>成功</w:t>
            </w:r>
            <w:r>
              <w:rPr>
                <w:rFonts w:hint="eastAsia"/>
              </w:rPr>
              <w:t>的</w:t>
            </w:r>
            <w:r>
              <w:t>促销策略</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3D0844" w:rsidRDefault="000576B5">
            <w:pPr>
              <w:jc w:val="left"/>
            </w:pPr>
            <w:r>
              <w:rPr>
                <w:rFonts w:hint="eastAsia"/>
              </w:rPr>
              <w:t>插入</w:t>
            </w:r>
            <w:r>
              <w:t>单一持久化对象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3D0844" w:rsidRDefault="000576B5">
            <w:pPr>
              <w:jc w:val="left"/>
            </w:pPr>
            <w:r>
              <w:rPr>
                <w:rFonts w:hint="eastAsia"/>
              </w:rPr>
              <w:t>修改</w:t>
            </w:r>
            <w:r>
              <w:t>一个</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3D0844" w:rsidRDefault="000576B5">
            <w:pPr>
              <w:jc w:val="left"/>
            </w:pPr>
            <w:r>
              <w:rPr>
                <w:rFonts w:hint="eastAsia"/>
              </w:rPr>
              <w:t>得到</w:t>
            </w:r>
            <w:r>
              <w:t>所有</w:t>
            </w:r>
            <w:r>
              <w:rPr>
                <w:rFonts w:hint="eastAsia"/>
              </w:rPr>
              <w:t>的</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3D0844" w:rsidRDefault="000576B5">
            <w:pPr>
              <w:jc w:val="left"/>
            </w:pPr>
            <w:r>
              <w:rPr>
                <w:rFonts w:hint="eastAsia"/>
              </w:rPr>
              <w:t>根据</w:t>
            </w:r>
            <w:r>
              <w:t>ID</w:t>
            </w:r>
            <w:r>
              <w:t>查找单一持久化对象</w:t>
            </w:r>
          </w:p>
        </w:tc>
      </w:tr>
      <w:tr w:rsidR="003D0844">
        <w:tc>
          <w:tcPr>
            <w:tcW w:w="4179"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3D0844" w:rsidRDefault="000576B5">
      <w:pPr>
        <w:ind w:firstLine="420"/>
        <w:rPr>
          <w:rFonts w:ascii="Times New Roman" w:hAnsi="Times New Roman" w:cs="Times New Roman"/>
          <w:sz w:val="22"/>
        </w:rPr>
      </w:pPr>
      <w:r>
        <w:rPr>
          <w:rFonts w:ascii="Times New Roman" w:hAnsi="Times New Roman" w:cs="Times New Roman"/>
          <w:sz w:val="22"/>
        </w:rPr>
        <w:lastRenderedPageBreak/>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3D0844" w:rsidRDefault="006B667E">
      <w:pPr>
        <w:ind w:firstLineChars="650" w:firstLine="1430"/>
        <w:rPr>
          <w:rFonts w:ascii="Times New Roman" w:hAnsi="Times New Roman" w:cs="Times New Roman"/>
          <w:sz w:val="22"/>
        </w:rPr>
      </w:pPr>
      <w:r>
        <w:rPr>
          <w:rFonts w:ascii="Times New Roman" w:hAnsi="Times New Roman" w:cs="Times New Roman"/>
          <w:sz w:val="22"/>
        </w:rPr>
        <w:pict>
          <v:shape id="Picture 21" o:spid="_x0000_i1036" type="#_x0000_t75" style="width:278.25pt;height:153.75pt">
            <v:imagedata r:id="rId19"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B96F8E" w:rsidRDefault="00B96F8E" w:rsidP="00B96F8E">
      <w:pPr>
        <w:rPr>
          <w:rFonts w:ascii="黑体" w:eastAsia="黑体" w:hAnsi="黑体" w:cs="Times New Roman"/>
          <w:b/>
          <w:sz w:val="22"/>
        </w:rPr>
      </w:pPr>
    </w:p>
    <w:p w:rsidR="003D0844" w:rsidRDefault="007E69D0">
      <w:pPr>
        <w:jc w:val="center"/>
        <w:rPr>
          <w:rFonts w:ascii="黑体" w:eastAsia="黑体" w:hAnsi="黑体" w:cs="Times New Roman"/>
          <w:b/>
          <w:sz w:val="22"/>
        </w:rPr>
      </w:pPr>
      <w:r>
        <w:rPr>
          <w:rFonts w:ascii="黑体" w:eastAsia="黑体" w:hAnsi="黑体" w:cs="Times New Roman"/>
          <w:b/>
          <w:noProof/>
          <w:sz w:val="22"/>
        </w:rPr>
        <w:drawing>
          <wp:inline distT="0" distB="0" distL="0" distR="0">
            <wp:extent cx="4029075"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DataService的描述.jpg"/>
                    <pic:cNvPicPr/>
                  </pic:nvPicPr>
                  <pic:blipFill>
                    <a:blip r:embed="rId20">
                      <a:extLst>
                        <a:ext uri="{28A0092B-C50C-407E-A947-70E740481C1C}">
                          <a14:useLocalDpi xmlns:a14="http://schemas.microsoft.com/office/drawing/2010/main" val="0"/>
                        </a:ext>
                      </a:extLst>
                    </a:blip>
                    <a:stretch>
                      <a:fillRect/>
                    </a:stretch>
                  </pic:blipFill>
                  <pic:spPr>
                    <a:xfrm>
                      <a:off x="0" y="0"/>
                      <a:ext cx="4029075" cy="3143250"/>
                    </a:xfrm>
                    <a:prstGeom prst="rect">
                      <a:avLst/>
                    </a:prstGeom>
                  </pic:spPr>
                </pic:pic>
              </a:graphicData>
            </a:graphic>
          </wp:inline>
        </w:drawing>
      </w:r>
    </w:p>
    <w:p w:rsidR="003D0844" w:rsidRDefault="000576B5">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3D0844" w:rsidRDefault="003D0844">
      <w:pPr>
        <w:jc w:val="center"/>
        <w:rPr>
          <w:rFonts w:ascii="黑体" w:eastAsia="黑体" w:hAnsi="黑体" w:cs="Times New Roman"/>
          <w:b/>
          <w:sz w:val="22"/>
        </w:rPr>
      </w:pPr>
    </w:p>
    <w:p w:rsidR="003D0844" w:rsidRDefault="006B667E">
      <w:pPr>
        <w:jc w:val="center"/>
        <w:rPr>
          <w:rFonts w:ascii="黑体" w:eastAsia="黑体" w:hAnsi="黑体" w:cs="Times New Roman"/>
          <w:b/>
          <w:sz w:val="22"/>
        </w:rPr>
      </w:pPr>
      <w:r>
        <w:rPr>
          <w:rFonts w:ascii="黑体" w:eastAsia="黑体" w:hAnsi="黑体" w:cs="Times New Roman"/>
          <w:b/>
          <w:sz w:val="22"/>
        </w:rPr>
        <w:pict>
          <v:shape id="图片 10" o:spid="_x0000_i1037" type="#_x0000_t75" style="width:274.5pt;height:157.5pt">
            <v:imagedata r:id="rId21"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lastRenderedPageBreak/>
        <w:t>图14 数据层模块（SalesDataService）的描述</w:t>
      </w:r>
    </w:p>
    <w:p w:rsidR="003D0844" w:rsidRDefault="003D0844">
      <w:pPr>
        <w:jc w:val="center"/>
        <w:rPr>
          <w:rFonts w:ascii="黑体" w:eastAsia="黑体" w:hAnsi="黑体" w:cs="Times New Roman"/>
          <w:b/>
          <w:sz w:val="22"/>
        </w:rPr>
      </w:pPr>
    </w:p>
    <w:p w:rsidR="003D0844" w:rsidRDefault="006B667E">
      <w:pPr>
        <w:jc w:val="center"/>
        <w:rPr>
          <w:rFonts w:ascii="黑体" w:eastAsia="黑体" w:hAnsi="黑体" w:cs="Times New Roman"/>
          <w:b/>
          <w:sz w:val="22"/>
        </w:rPr>
      </w:pPr>
      <w:r>
        <w:rPr>
          <w:rFonts w:ascii="黑体" w:eastAsia="黑体" w:hAnsi="黑体" w:cs="Times New Roman"/>
          <w:b/>
          <w:sz w:val="22"/>
        </w:rPr>
        <w:pict>
          <v:shape id="图片 11" o:spid="_x0000_i1038" type="#_x0000_t75" style="width:190.5pt;height:144.75pt">
            <v:imagedata r:id="rId22"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3D0844" w:rsidRDefault="003D0844">
      <w:pPr>
        <w:jc w:val="center"/>
        <w:rPr>
          <w:rFonts w:ascii="黑体" w:eastAsia="黑体" w:hAnsi="黑体" w:cs="Times New Roman"/>
          <w:b/>
          <w:sz w:val="22"/>
        </w:rPr>
      </w:pPr>
    </w:p>
    <w:p w:rsidR="003D0844" w:rsidRDefault="006B667E">
      <w:pPr>
        <w:jc w:val="center"/>
        <w:rPr>
          <w:rFonts w:ascii="黑体" w:eastAsia="黑体" w:hAnsi="黑体" w:cs="Times New Roman"/>
          <w:b/>
          <w:sz w:val="22"/>
        </w:rPr>
      </w:pPr>
      <w:r>
        <w:rPr>
          <w:rFonts w:ascii="黑体" w:eastAsia="黑体" w:hAnsi="黑体" w:cs="Times New Roman"/>
          <w:b/>
          <w:sz w:val="22"/>
        </w:rPr>
        <w:pict>
          <v:shape id="图片 22" o:spid="_x0000_i1039" type="#_x0000_t75" style="width:246pt;height:207pt">
            <v:imagedata r:id="rId23"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3D0844" w:rsidRDefault="003D0844">
      <w:pPr>
        <w:jc w:val="center"/>
        <w:rPr>
          <w:rFonts w:ascii="黑体" w:eastAsia="黑体" w:hAnsi="黑体" w:cs="Times New Roman"/>
          <w:b/>
          <w:sz w:val="22"/>
        </w:rPr>
      </w:pPr>
    </w:p>
    <w:p w:rsidR="003D0844" w:rsidRDefault="006B667E">
      <w:pPr>
        <w:jc w:val="center"/>
        <w:rPr>
          <w:rFonts w:ascii="黑体" w:eastAsia="黑体" w:hAnsi="黑体" w:cs="Times New Roman"/>
          <w:b/>
          <w:sz w:val="22"/>
        </w:rPr>
      </w:pPr>
      <w:r>
        <w:rPr>
          <w:rFonts w:ascii="黑体" w:eastAsia="黑体" w:hAnsi="黑体" w:cs="Times New Roman"/>
          <w:b/>
          <w:sz w:val="22"/>
        </w:rPr>
        <w:pict>
          <v:shape id="Picture 20" o:spid="_x0000_i1040" type="#_x0000_t75" style="width:253.5pt;height:151.5pt">
            <v:imagedata r:id="rId24"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3D0844" w:rsidRDefault="003D0844">
      <w:pPr>
        <w:ind w:firstLineChars="500" w:firstLine="1100"/>
        <w:rPr>
          <w:rFonts w:ascii="Times New Roman" w:hAnsi="Times New Roman" w:cs="Times New Roman"/>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lastRenderedPageBreak/>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t>UserDataService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ind w:firstLine="420"/>
        <w:jc w:val="left"/>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000" w:firstRow="0" w:lastRow="0" w:firstColumn="0" w:lastColumn="0" w:noHBand="0" w:noVBand="0"/>
      </w:tblPr>
      <w:tblGrid>
        <w:gridCol w:w="2783"/>
        <w:gridCol w:w="5733"/>
      </w:tblGrid>
      <w:tr w:rsidR="003D0844">
        <w:tc>
          <w:tcPr>
            <w:tcW w:w="2783"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783" w:type="dxa"/>
            <w:tcBorders>
              <w:top w:val="single" w:sz="4" w:space="0" w:color="000000"/>
              <w:left w:val="single" w:sz="4" w:space="0" w:color="000000"/>
              <w:bottom w:val="single" w:sz="4" w:space="0" w:color="000000"/>
              <w:right w:val="single" w:sz="4" w:space="0" w:color="000000"/>
            </w:tcBorders>
            <w:vAlign w:val="center"/>
          </w:tcPr>
          <w:p w:rsidR="003D0844" w:rsidRDefault="000576B5">
            <w:r>
              <w:t>StockDataService</w:t>
            </w:r>
          </w:p>
        </w:tc>
        <w:tc>
          <w:tcPr>
            <w:tcW w:w="5733" w:type="dxa"/>
            <w:tcBorders>
              <w:top w:val="single" w:sz="4" w:space="0" w:color="000000"/>
              <w:left w:val="nil"/>
              <w:bottom w:val="single" w:sz="4" w:space="0" w:color="000000"/>
              <w:right w:val="single" w:sz="4" w:space="0" w:color="000000"/>
            </w:tcBorders>
            <w:vAlign w:val="center"/>
          </w:tcPr>
          <w:p w:rsidR="003D0844" w:rsidRDefault="000576B5">
            <w:r>
              <w:t>持久化</w:t>
            </w:r>
            <w:r>
              <w:rPr>
                <w:rFonts w:hint="eastAsia"/>
              </w:rPr>
              <w:t>外部文件的</w:t>
            </w:r>
            <w:r>
              <w:t>接口，提供集体载入、集体保存、增、删、改、查服务服务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rPr>
          <w:trHeight w:val="199"/>
        </w:trPr>
        <w:tc>
          <w:tcPr>
            <w:tcW w:w="2831" w:type="dxa"/>
            <w:tcBorders>
              <w:top w:val="single" w:sz="4" w:space="0" w:color="000000"/>
              <w:left w:val="single" w:sz="4" w:space="0" w:color="000000"/>
              <w:bottom w:val="single" w:sz="4" w:space="0" w:color="000000"/>
              <w:right w:val="single" w:sz="4" w:space="0" w:color="000000"/>
            </w:tcBorders>
          </w:tcPr>
          <w:p w:rsidR="003D0844" w:rsidRDefault="000576B5">
            <w:r>
              <w:t>salesDataService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4"/>
        <w:gridCol w:w="4512"/>
      </w:tblGrid>
      <w:tr w:rsidR="003D0844">
        <w:tc>
          <w:tcPr>
            <w:tcW w:w="3784" w:type="dxa"/>
          </w:tcPr>
          <w:p w:rsidR="003D0844" w:rsidRDefault="000576B5">
            <w:pPr>
              <w:jc w:val="center"/>
              <w:rPr>
                <w:b/>
              </w:rPr>
            </w:pPr>
            <w:r>
              <w:rPr>
                <w:b/>
              </w:rPr>
              <w:t>模块</w:t>
            </w:r>
          </w:p>
        </w:tc>
        <w:tc>
          <w:tcPr>
            <w:tcW w:w="4512" w:type="dxa"/>
          </w:tcPr>
          <w:p w:rsidR="003D0844" w:rsidRDefault="000576B5">
            <w:pPr>
              <w:jc w:val="center"/>
              <w:rPr>
                <w:b/>
              </w:rPr>
            </w:pPr>
            <w:r>
              <w:rPr>
                <w:b/>
              </w:rPr>
              <w:t>职责</w:t>
            </w:r>
          </w:p>
        </w:tc>
      </w:tr>
      <w:tr w:rsidR="003D0844">
        <w:tc>
          <w:tcPr>
            <w:tcW w:w="3784" w:type="dxa"/>
          </w:tcPr>
          <w:p w:rsidR="003D0844" w:rsidRDefault="000576B5">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3D0844" w:rsidRDefault="000576B5">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rPr>
                <w:rFonts w:hint="eastAsia"/>
              </w:rPr>
              <w:t>Receipt</w:t>
            </w:r>
            <w:r>
              <w:t>DataService</w:t>
            </w:r>
          </w:p>
        </w:tc>
        <w:tc>
          <w:tcPr>
            <w:tcW w:w="4525" w:type="dxa"/>
          </w:tcPr>
          <w:p w:rsidR="003D0844" w:rsidRDefault="000576B5">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t>PromotionDataService</w:t>
            </w:r>
          </w:p>
        </w:tc>
        <w:tc>
          <w:tcPr>
            <w:tcW w:w="4525" w:type="dxa"/>
          </w:tcPr>
          <w:p w:rsidR="003D0844" w:rsidRDefault="000576B5">
            <w:r>
              <w:rPr>
                <w:rFonts w:hint="eastAsia"/>
              </w:rPr>
              <w:t>持久化外部文件</w:t>
            </w:r>
            <w:r>
              <w:t>的</w:t>
            </w:r>
            <w:r>
              <w:rPr>
                <w:rFonts w:hint="eastAsia"/>
              </w:rPr>
              <w:t>接口</w:t>
            </w:r>
            <w:r>
              <w:t>，提供集体载入、集体保</w:t>
            </w:r>
          </w:p>
          <w:p w:rsidR="003D0844" w:rsidRDefault="000576B5">
            <w:r>
              <w:t>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3D0844" w:rsidRDefault="000576B5">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000" w:firstRow="0" w:lastRow="0" w:firstColumn="0" w:lastColumn="0" w:noHBand="0" w:noVBand="0"/>
      </w:tblPr>
      <w:tblGrid>
        <w:gridCol w:w="3264"/>
        <w:gridCol w:w="1265"/>
        <w:gridCol w:w="3943"/>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UserDataService.add</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add(UserPO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同样</w:t>
            </w:r>
            <w:r>
              <w:t>ID</w:t>
            </w:r>
            <w:r>
              <w:t>的</w:t>
            </w:r>
            <w:r>
              <w:t>po</w:t>
            </w:r>
            <w:r>
              <w:t>在</w:t>
            </w:r>
            <w:r>
              <w:rPr>
                <w:rFonts w:hint="eastAsia"/>
              </w:rPr>
              <w:t>文件</w:t>
            </w:r>
            <w:r>
              <w:t>中不存在</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auto"/>
              <w:right w:val="single" w:sz="4" w:space="0" w:color="000000"/>
            </w:tcBorders>
          </w:tcPr>
          <w:p w:rsidR="003D0844" w:rsidRDefault="000576B5">
            <w:r>
              <w:t>在</w:t>
            </w:r>
            <w:r>
              <w:rPr>
                <w:rFonts w:hint="eastAsia"/>
              </w:rPr>
              <w:t>外部文件</w:t>
            </w:r>
            <w:r>
              <w:t>中增加一个</w:t>
            </w:r>
            <w:r>
              <w:t>po</w:t>
            </w:r>
            <w:r>
              <w:t>记录</w:t>
            </w:r>
          </w:p>
        </w:tc>
      </w:tr>
      <w:tr w:rsidR="003D0844">
        <w:trPr>
          <w:trHeight w:val="399"/>
        </w:trPr>
        <w:tc>
          <w:tcPr>
            <w:tcW w:w="3264" w:type="dxa"/>
            <w:vMerge w:val="restart"/>
            <w:tcBorders>
              <w:top w:val="nil"/>
              <w:left w:val="single" w:sz="4" w:space="0" w:color="000000"/>
              <w:right w:val="single" w:sz="4" w:space="0" w:color="000000"/>
            </w:tcBorders>
            <w:vAlign w:val="center"/>
          </w:tcPr>
          <w:p w:rsidR="003D0844" w:rsidRDefault="000576B5">
            <w:r>
              <w:t>UserDataService.check</w:t>
            </w:r>
          </w:p>
        </w:tc>
        <w:tc>
          <w:tcPr>
            <w:tcW w:w="1265" w:type="dxa"/>
            <w:tcBorders>
              <w:top w:val="single" w:sz="4" w:space="0" w:color="000000"/>
              <w:left w:val="nil"/>
              <w:bottom w:val="single" w:sz="4" w:space="0" w:color="000000"/>
              <w:right w:val="single" w:sz="4" w:space="0" w:color="auto"/>
            </w:tcBorders>
          </w:tcPr>
          <w:p w:rsidR="003D0844" w:rsidRDefault="000576B5">
            <w:r>
              <w:t>语法</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t xml:space="preserve">public boolean check(UserPO po) </w:t>
            </w:r>
          </w:p>
        </w:tc>
      </w:tr>
      <w:tr w:rsidR="003D0844">
        <w:trPr>
          <w:trHeight w:val="105"/>
        </w:trPr>
        <w:tc>
          <w:tcPr>
            <w:tcW w:w="3264" w:type="dxa"/>
            <w:vMerge/>
            <w:tcBorders>
              <w:left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前置条件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无</w:t>
            </w:r>
          </w:p>
        </w:tc>
      </w:tr>
      <w:tr w:rsidR="003D0844">
        <w:trPr>
          <w:trHeight w:val="105"/>
        </w:trPr>
        <w:tc>
          <w:tcPr>
            <w:tcW w:w="3264" w:type="dxa"/>
            <w:vMerge/>
            <w:tcBorders>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后置条件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返回用户名</w:t>
            </w:r>
            <w:r>
              <w:t>和密码是否匹配</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UserDataService.delete</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auto"/>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delete(UserPO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需要删除</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删除一个</w:t>
            </w:r>
            <w:r>
              <w:t>po</w:t>
            </w:r>
            <w:r>
              <w:rPr>
                <w:rFonts w:hint="eastAsia"/>
              </w:rPr>
              <w:t>对象</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UserDataService.modify</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modify(UserPO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需要更新</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更新一个</w:t>
            </w:r>
            <w:r>
              <w:t>po</w:t>
            </w:r>
            <w:r>
              <w:rPr>
                <w:rFonts w:hint="eastAsia"/>
              </w:rPr>
              <w:t>对象</w:t>
            </w:r>
          </w:p>
        </w:tc>
      </w:tr>
      <w:tr w:rsidR="003D0844">
        <w:trPr>
          <w:trHeight w:val="487"/>
        </w:trPr>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UserDataService.showUserInfo</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public UserPO showUserInfo (</w:t>
            </w:r>
            <w:r>
              <w:rPr>
                <w:rFonts w:hint="eastAsia"/>
              </w:rPr>
              <w:t xml:space="preserve">String </w:t>
            </w:r>
            <w:r>
              <w:t xml:space="preserve">ID)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无</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按</w:t>
            </w:r>
            <w:r>
              <w:t>ID</w:t>
            </w:r>
            <w:r>
              <w:t>进行查找返回相应的</w:t>
            </w:r>
            <w:r>
              <w:t>UserPO</w:t>
            </w:r>
            <w:r>
              <w:t>的结果</w:t>
            </w:r>
          </w:p>
        </w:tc>
      </w:tr>
    </w:tbl>
    <w:p w:rsidR="003D0844" w:rsidRDefault="003D0844">
      <w:pPr>
        <w:ind w:firstLineChars="300" w:firstLine="663"/>
        <w:jc w:val="left"/>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000" w:firstRow="0" w:lastRow="0" w:firstColumn="0" w:lastColumn="0" w:noHBand="0" w:noVBand="0"/>
      </w:tblPr>
      <w:tblGrid>
        <w:gridCol w:w="3936"/>
        <w:gridCol w:w="1134"/>
        <w:gridCol w:w="3402"/>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新建一个商品分类</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一个商品分类需要删除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商品分类需要修改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w:t>
            </w:r>
            <w:r>
              <w:rPr>
                <w:rFonts w:hint="eastAsia"/>
              </w:rPr>
              <w:t>一个</w:t>
            </w:r>
            <w:r>
              <w:rPr>
                <w:rFonts w:hint="eastAsia"/>
              </w:rPr>
              <w:t>Goods</w:t>
            </w:r>
            <w:r>
              <w:t>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w:t>
            </w:r>
            <w:r>
              <w:t>(</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新增一个商品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w:t>
            </w:r>
            <w:r>
              <w:rPr>
                <w:rFonts w:hint="eastAsia"/>
              </w:rPr>
              <w:t>需要</w:t>
            </w:r>
            <w:r>
              <w:t>被删除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商品需要</w:t>
            </w:r>
            <w:r>
              <w:rPr>
                <w:rFonts w:hint="eastAsia"/>
              </w:rPr>
              <w:t>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lastRenderedPageBreak/>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find</w:t>
            </w:r>
            <w:r>
              <w:rPr>
                <w:rFonts w:hint="eastAsia"/>
              </w:rPr>
              <w:t>Goods</w:t>
            </w:r>
            <w:r>
              <w:t xml:space="preserve"> (String message)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需要根据</w:t>
            </w:r>
            <w:r>
              <w:t>关键字来查</w:t>
            </w:r>
            <w:r>
              <w:rPr>
                <w:rFonts w:hint="eastAsia"/>
              </w:rPr>
              <w:t>找商品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w:t>
            </w:r>
            <w:r>
              <w:t>对应</w:t>
            </w:r>
            <w:r>
              <w:rPr>
                <w:rFonts w:hint="eastAsia"/>
              </w:rPr>
              <w:t>的</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showStock</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showStock (String beginDate,String endDate)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查看一个时间段内的</w:t>
            </w:r>
            <w:r>
              <w:rPr>
                <w:rFonts w:hint="eastAsia"/>
              </w:rPr>
              <w:t>库存商品</w:t>
            </w:r>
            <w:r>
              <w:t>信息</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返回该</w:t>
            </w:r>
            <w:r>
              <w:t>时间段内的库存商品信息</w:t>
            </w:r>
          </w:p>
        </w:tc>
      </w:tr>
      <w:tr w:rsidR="003D0844">
        <w:trPr>
          <w:trHeight w:val="105"/>
        </w:trPr>
        <w:tc>
          <w:tcPr>
            <w:tcW w:w="3936" w:type="dxa"/>
            <w:vMerge w:val="restart"/>
            <w:tcBorders>
              <w:top w:val="nil"/>
              <w:left w:val="single" w:sz="4" w:space="0" w:color="000000"/>
              <w:right w:val="single" w:sz="4" w:space="0" w:color="000000"/>
            </w:tcBorders>
          </w:tcPr>
          <w:p w:rsidR="003D0844" w:rsidRDefault="000576B5">
            <w:r>
              <w:t>StockDataService. checkStock</w:t>
            </w:r>
          </w:p>
        </w:tc>
        <w:tc>
          <w:tcPr>
            <w:tcW w:w="1134" w:type="dxa"/>
            <w:tcBorders>
              <w:top w:val="single" w:sz="4" w:space="0" w:color="000000"/>
              <w:left w:val="nil"/>
              <w:bottom w:val="single" w:sz="4" w:space="0" w:color="auto"/>
              <w:right w:val="single" w:sz="4" w:space="0" w:color="000000"/>
            </w:tcBorders>
          </w:tcPr>
          <w:p w:rsidR="003D0844" w:rsidRDefault="000576B5">
            <w:r>
              <w:t>语法</w:t>
            </w:r>
          </w:p>
        </w:tc>
        <w:tc>
          <w:tcPr>
            <w:tcW w:w="3402" w:type="dxa"/>
            <w:tcBorders>
              <w:top w:val="single" w:sz="4" w:space="0" w:color="auto"/>
              <w:left w:val="nil"/>
              <w:bottom w:val="single" w:sz="4" w:space="0" w:color="auto"/>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checkStock</w:t>
            </w:r>
            <w:r>
              <w:rPr>
                <w:rFonts w:hint="eastAsia"/>
              </w:rPr>
              <w:t>(</w:t>
            </w:r>
            <w:r w:rsidR="00135836">
              <w:t>SalesPO po</w:t>
            </w:r>
            <w:r>
              <w:rPr>
                <w:rFonts w:hint="eastAsia"/>
              </w:rPr>
              <w:t>)</w:t>
            </w:r>
          </w:p>
        </w:tc>
      </w:tr>
      <w:tr w:rsidR="003D0844">
        <w:trPr>
          <w:trHeight w:val="105"/>
        </w:trPr>
        <w:tc>
          <w:tcPr>
            <w:tcW w:w="3936" w:type="dxa"/>
            <w:vMerge/>
            <w:tcBorders>
              <w:left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前置条件</w:t>
            </w:r>
          </w:p>
        </w:tc>
        <w:tc>
          <w:tcPr>
            <w:tcW w:w="3402" w:type="dxa"/>
            <w:tcBorders>
              <w:top w:val="single" w:sz="4" w:space="0" w:color="auto"/>
              <w:left w:val="nil"/>
              <w:bottom w:val="single" w:sz="4" w:space="0" w:color="auto"/>
              <w:right w:val="single" w:sz="4" w:space="0" w:color="000000"/>
            </w:tcBorders>
          </w:tcPr>
          <w:p w:rsidR="003D0844" w:rsidRDefault="000576B5">
            <w:r>
              <w:rPr>
                <w:rFonts w:hint="eastAsia"/>
              </w:rPr>
              <w:t>需要盘点</w:t>
            </w:r>
            <w:r>
              <w:t>当天的库存</w:t>
            </w:r>
          </w:p>
        </w:tc>
      </w:tr>
      <w:tr w:rsidR="003D0844">
        <w:trPr>
          <w:trHeight w:val="105"/>
        </w:trPr>
        <w:tc>
          <w:tcPr>
            <w:tcW w:w="3936" w:type="dxa"/>
            <w:vMerge/>
            <w:tcBorders>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auto"/>
              <w:left w:val="nil"/>
              <w:bottom w:val="single" w:sz="4" w:space="0" w:color="auto"/>
              <w:right w:val="single" w:sz="4" w:space="0" w:color="000000"/>
            </w:tcBorders>
          </w:tcPr>
          <w:p w:rsidR="003D0844" w:rsidRDefault="000576B5">
            <w:r>
              <w:t>返回当天的</w:t>
            </w:r>
            <w:r>
              <w:rPr>
                <w:rFonts w:hint="eastAsia"/>
              </w:rPr>
              <w:t>库存</w:t>
            </w:r>
            <w:r>
              <w:t>快照</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添加一个</w:t>
            </w:r>
            <w:r>
              <w:t>S</w:t>
            </w:r>
            <w:r>
              <w:rPr>
                <w:rFonts w:hint="eastAsia"/>
              </w:rPr>
              <w:t>tock</w:t>
            </w:r>
            <w:r>
              <w:t>OverOrLowP</w:t>
            </w:r>
            <w:r>
              <w:rPr>
                <w:rFonts w:hint="eastAsia"/>
              </w:rPr>
              <w:t>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int addGift(</w:t>
            </w:r>
            <w:r>
              <w:t>GiftPO po</w:t>
            </w:r>
            <w:r>
              <w:rPr>
                <w:rFonts w:hint="eastAsia"/>
              </w:rPr>
              <w:t>)</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需要进行</w:t>
            </w:r>
            <w:r>
              <w:t>一</w:t>
            </w:r>
            <w:r>
              <w:rPr>
                <w:rFonts w:hint="eastAsia"/>
              </w:rPr>
              <w:t>次库存</w:t>
            </w:r>
            <w:r>
              <w:t>赠送</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w:t>
            </w:r>
            <w:r>
              <w:t>一个</w:t>
            </w:r>
            <w:r>
              <w:t>GiftPO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addStockError</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文件中写入一</w:t>
            </w:r>
            <w:r>
              <w:rPr>
                <w:rFonts w:hint="eastAsia"/>
              </w:rPr>
              <w:t>个</w:t>
            </w:r>
            <w:r>
              <w:rPr>
                <w:rFonts w:hint="eastAsia"/>
              </w:rPr>
              <w:t>Stock</w:t>
            </w:r>
            <w:r>
              <w:t>ErrorPO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1247"/>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rPr>
          <w:trHeight w:val="105"/>
        </w:trPr>
        <w:tc>
          <w:tcPr>
            <w:tcW w:w="2689" w:type="dxa"/>
            <w:vMerge w:val="restart"/>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3D0844">
        <w:trPr>
          <w:trHeight w:val="328"/>
        </w:trPr>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Pr>
                <w:rFonts w:ascii="Times New Roman" w:hAnsi="Times New Roman" w:cs="Times New Roman"/>
                <w:sz w:val="22"/>
                <w:szCs w:val="24"/>
              </w:rPr>
              <w:lastRenderedPageBreak/>
              <w:t>PurchaseReturn</w:t>
            </w:r>
          </w:p>
        </w:tc>
        <w:tc>
          <w:tcPr>
            <w:tcW w:w="1247" w:type="dxa"/>
          </w:tcPr>
          <w:p w:rsidR="003D0844" w:rsidRDefault="000576B5">
            <w:pPr>
              <w:spacing w:line="480" w:lineRule="auto"/>
              <w:jc w:val="left"/>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3D0844">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72"/>
        </w:trPr>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134"/>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3D0844">
        <w:trPr>
          <w:trHeight w:val="365"/>
        </w:trPr>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3D0844">
        <w:trPr>
          <w:trHeight w:val="974"/>
        </w:trPr>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100"/>
        <w:gridCol w:w="4003"/>
      </w:tblGrid>
      <w:tr w:rsidR="003D0844">
        <w:tc>
          <w:tcPr>
            <w:tcW w:w="8647" w:type="dxa"/>
            <w:gridSpan w:val="3"/>
          </w:tcPr>
          <w:p w:rsidR="003D0844" w:rsidRDefault="000576B5">
            <w:pPr>
              <w:jc w:val="center"/>
              <w:rPr>
                <w:rFonts w:ascii="Times New Roman" w:hAnsi="Times New Roman" w:cs="Times New Roman"/>
                <w:sz w:val="22"/>
              </w:rPr>
            </w:pPr>
            <w:r>
              <w:rPr>
                <w:rFonts w:ascii="Times New Roman" w:hAnsi="Times New Roman" w:cs="Times New Roman"/>
                <w:b/>
                <w:sz w:val="22"/>
              </w:rPr>
              <w:t>提供的服务（供接口）</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lastRenderedPageBreak/>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rPr>
          <w:trHeight w:val="270"/>
        </w:trPr>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3D0844">
        <w:trPr>
          <w:trHeight w:val="27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3D0844">
        <w:trPr>
          <w:trHeight w:val="30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3D0844">
        <w:trPr>
          <w:trHeight w:val="63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3D0844">
        <w:trPr>
          <w:trHeight w:val="24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3D0844">
        <w:trPr>
          <w:trHeight w:val="21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3D0844">
            <w:pPr>
              <w:jc w:val="left"/>
              <w:rPr>
                <w:rFonts w:ascii="Times New Roman" w:hAnsi="Times New Roman" w:cs="Times New Roman"/>
                <w:sz w:val="22"/>
              </w:rPr>
            </w:pP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3D0844">
        <w:trPr>
          <w:trHeight w:val="237"/>
        </w:trPr>
        <w:tc>
          <w:tcPr>
            <w:tcW w:w="3544" w:type="dxa"/>
            <w:vMerge w:val="restart"/>
          </w:tcPr>
          <w:p w:rsidR="003D0844" w:rsidRDefault="000576B5" w:rsidP="001C64A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w:t>
            </w:r>
            <w:r w:rsidR="001C64A9">
              <w:rPr>
                <w:rFonts w:ascii="Times New Roman" w:hAnsi="Times New Roman" w:cs="Times New Roman" w:hint="eastAsia"/>
                <w:sz w:val="22"/>
              </w:rPr>
              <w:t>Info</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rsidP="001C64A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sidR="001C64A9">
              <w:rPr>
                <w:rFonts w:ascii="Times New Roman" w:hAnsi="Times New Roman" w:cs="Times New Roman" w:hint="eastAsia"/>
                <w:sz w:val="22"/>
              </w:rPr>
              <w:t>Info</w:t>
            </w:r>
            <w:r>
              <w:rPr>
                <w:rFonts w:ascii="Times New Roman" w:hAnsi="Times New Roman" w:cs="Times New Roman"/>
                <w:sz w:val="22"/>
              </w:rPr>
              <w:t>(</w:t>
            </w:r>
            <w:r w:rsidR="001C64A9">
              <w:rPr>
                <w:rFonts w:ascii="Times New Roman" w:cs="Times New Roman" w:hint="eastAsia"/>
                <w:sz w:val="22"/>
              </w:rPr>
              <w:t>BeginInfoVO vo</w:t>
            </w:r>
            <w:r>
              <w:rPr>
                <w:rFonts w:ascii="Times New Roman" w:hAnsi="Times New Roman" w:cs="Times New Roman"/>
                <w:sz w:val="22"/>
              </w:rPr>
              <w:t>) throws RemoteException</w:t>
            </w:r>
            <w:r w:rsidR="00962F6B">
              <w:rPr>
                <w:rFonts w:ascii="Times New Roman" w:hAnsi="Times New Roman" w:cs="Times New Roman" w:hint="eastAsia"/>
                <w:sz w:val="22"/>
              </w:rPr>
              <w:t>)</w:t>
            </w:r>
            <w:r>
              <w:rPr>
                <w:rFonts w:ascii="Times New Roman" w:hAnsi="Times New Roman" w:cs="Times New Roman"/>
                <w:sz w:val="22"/>
              </w:rPr>
              <w:t>;</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无</w:t>
            </w:r>
          </w:p>
        </w:tc>
      </w:tr>
      <w:tr w:rsidR="003D0844" w:rsidTr="001C64A9">
        <w:trPr>
          <w:trHeight w:val="27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1C64A9" w:rsidRDefault="000576B5" w:rsidP="00D5493E">
            <w:pPr>
              <w:jc w:val="left"/>
              <w:rPr>
                <w:rFonts w:ascii="Times New Roman" w:hAnsi="Times New Roman" w:cs="Times New Roman"/>
                <w:sz w:val="22"/>
              </w:rPr>
            </w:pPr>
            <w:r>
              <w:rPr>
                <w:rFonts w:ascii="Times New Roman" w:hAnsi="Times New Roman" w:cs="Times New Roman" w:hint="eastAsia"/>
                <w:sz w:val="22"/>
              </w:rPr>
              <w:t>存储期初</w:t>
            </w:r>
            <w:r w:rsidR="00D5493E">
              <w:rPr>
                <w:rFonts w:ascii="Times New Roman" w:hAnsi="Times New Roman" w:cs="Times New Roman" w:hint="eastAsia"/>
                <w:sz w:val="22"/>
              </w:rPr>
              <w:t>信息</w:t>
            </w:r>
          </w:p>
        </w:tc>
      </w:tr>
      <w:tr w:rsidR="001C64A9" w:rsidTr="001C64A9">
        <w:trPr>
          <w:trHeight w:val="447"/>
        </w:trPr>
        <w:tc>
          <w:tcPr>
            <w:tcW w:w="3544" w:type="dxa"/>
            <w:vMerge w:val="restart"/>
          </w:tcPr>
          <w:p w:rsidR="001C64A9" w:rsidRDefault="001C64A9" w:rsidP="001C64A9">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1C64A9" w:rsidTr="001C64A9">
        <w:trPr>
          <w:trHeight w:val="345"/>
        </w:trPr>
        <w:tc>
          <w:tcPr>
            <w:tcW w:w="3544" w:type="dxa"/>
            <w:vMerge/>
          </w:tcPr>
          <w:p w:rsidR="001C64A9" w:rsidRDefault="001C64A9" w:rsidP="001C64A9">
            <w:pPr>
              <w:spacing w:line="840" w:lineRule="auto"/>
              <w:rPr>
                <w:rFonts w:ascii="Times New Roman" w:hAnsi="Times New Roman" w:cs="Times New Roman"/>
                <w:sz w:val="22"/>
              </w:rPr>
            </w:pPr>
          </w:p>
        </w:tc>
        <w:tc>
          <w:tcPr>
            <w:tcW w:w="1100" w:type="dxa"/>
          </w:tcPr>
          <w:p w:rsidR="001C64A9" w:rsidRPr="001C64A9" w:rsidRDefault="001C64A9" w:rsidP="001C64A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hint="eastAsia"/>
                <w:sz w:val="22"/>
              </w:rPr>
              <w:t>无</w:t>
            </w:r>
          </w:p>
        </w:tc>
      </w:tr>
      <w:tr w:rsidR="001C64A9">
        <w:trPr>
          <w:trHeight w:val="270"/>
        </w:trPr>
        <w:tc>
          <w:tcPr>
            <w:tcW w:w="3544" w:type="dxa"/>
            <w:vMerge/>
          </w:tcPr>
          <w:p w:rsidR="001C64A9" w:rsidRDefault="001C64A9" w:rsidP="001C64A9">
            <w:pPr>
              <w:spacing w:line="840" w:lineRule="auto"/>
              <w:rPr>
                <w:rFonts w:ascii="Times New Roman" w:hAnsi="Times New Roman" w:cs="Times New Roman"/>
                <w:sz w:val="22"/>
              </w:rPr>
            </w:pPr>
          </w:p>
        </w:tc>
        <w:tc>
          <w:tcPr>
            <w:tcW w:w="1100" w:type="dxa"/>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3D0844" w:rsidRDefault="003D0844">
      <w:pPr>
        <w:ind w:left="1260" w:firstLineChars="750" w:firstLine="1656"/>
        <w:rPr>
          <w:rFonts w:ascii="黑体" w:eastAsia="黑体" w:hAnsi="黑体" w:cs="Yuanti SC Regular"/>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1"/>
        <w:gridCol w:w="1504"/>
        <w:gridCol w:w="4281"/>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511" w:type="dxa"/>
            <w:vMerge w:val="restart"/>
          </w:tcPr>
          <w:p w:rsidR="003D0844" w:rsidRDefault="000576B5">
            <w:pPr>
              <w:jc w:val="center"/>
            </w:pPr>
            <w:r>
              <w:lastRenderedPageBreak/>
              <w:t>ReceiptDataService.Add</w:t>
            </w: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Add(ReceiptPo po) throws RemoteException;</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511" w:type="dxa"/>
            <w:vMerge w:val="restart"/>
          </w:tcPr>
          <w:p w:rsidR="003D0844" w:rsidRDefault="000576B5">
            <w:pPr>
              <w:jc w:val="center"/>
            </w:pPr>
            <w:r>
              <w:t>ReceiptDataService.find</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ReceiptPO find(String id)throws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3D0844">
        <w:tc>
          <w:tcPr>
            <w:tcW w:w="2511" w:type="dxa"/>
            <w:vMerge w:val="restart"/>
          </w:tcPr>
          <w:p w:rsidR="003D0844" w:rsidRDefault="000576B5">
            <w:pPr>
              <w:jc w:val="center"/>
            </w:pPr>
            <w:r>
              <w:t>ReceiptDataService.modify</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Modify(ReceiptPo po)throws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该单据</w:t>
            </w:r>
            <w:r>
              <w:rPr>
                <w:rFonts w:hint="eastAsia"/>
              </w:rPr>
              <w:t>id</w:t>
            </w:r>
            <w:r>
              <w:rPr>
                <w:rFonts w:hint="eastAsia"/>
              </w:rPr>
              <w:t>存在</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修改</w:t>
            </w:r>
            <w:r>
              <w:t>一个</w:t>
            </w:r>
            <w:r>
              <w:rPr>
                <w:rFonts w:hint="eastAsia"/>
              </w:rPr>
              <w:t>po</w:t>
            </w:r>
          </w:p>
        </w:tc>
      </w:tr>
      <w:tr w:rsidR="003D0844">
        <w:tc>
          <w:tcPr>
            <w:tcW w:w="2511" w:type="dxa"/>
            <w:vMerge w:val="restart"/>
          </w:tcPr>
          <w:p w:rsidR="003D0844" w:rsidRDefault="000576B5">
            <w:pPr>
              <w:jc w:val="center"/>
            </w:pPr>
            <w:r>
              <w:t>ReceiptDataService.show</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ArrayList&lt;ReceiptPO&gt; show()throws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511" w:type="dxa"/>
            <w:vMerge w:val="restart"/>
          </w:tcPr>
          <w:p w:rsidR="003D0844" w:rsidRDefault="000576B5">
            <w:pPr>
              <w:jc w:val="center"/>
            </w:pPr>
            <w:r>
              <w:t>ReceiptDataService.init</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void init()throws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4"/>
        <w:gridCol w:w="1413"/>
        <w:gridCol w:w="4089"/>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794" w:type="dxa"/>
            <w:vMerge w:val="restart"/>
          </w:tcPr>
          <w:p w:rsidR="003D0844" w:rsidRDefault="000576B5">
            <w:pPr>
              <w:jc w:val="center"/>
            </w:pPr>
            <w:r>
              <w:t>PromotionDataService.Add</w:t>
            </w: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Add(PromotionPo po) throws RemoteException;</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794" w:type="dxa"/>
            <w:vMerge w:val="restart"/>
          </w:tcPr>
          <w:p w:rsidR="003D0844" w:rsidRDefault="000576B5">
            <w:pPr>
              <w:jc w:val="center"/>
            </w:pPr>
            <w:r>
              <w:t>PromotionDataService.find</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PromotionPO find(String id)throws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3D0844">
        <w:tc>
          <w:tcPr>
            <w:tcW w:w="2794" w:type="dxa"/>
            <w:vMerge w:val="restart"/>
          </w:tcPr>
          <w:p w:rsidR="003D0844" w:rsidRDefault="000576B5">
            <w:r>
              <w:t>PromotionDataService.Modify</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Modify(PromotionPo po) throws RemoteException;</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更新</w:t>
            </w:r>
            <w:r>
              <w:rPr>
                <w:rFonts w:hint="eastAsia"/>
              </w:rPr>
              <w:t>PromotionPo</w:t>
            </w:r>
          </w:p>
        </w:tc>
      </w:tr>
      <w:tr w:rsidR="003D0844">
        <w:tc>
          <w:tcPr>
            <w:tcW w:w="2794" w:type="dxa"/>
            <w:vMerge w:val="restart"/>
          </w:tcPr>
          <w:p w:rsidR="003D0844" w:rsidRDefault="000576B5">
            <w:pPr>
              <w:jc w:val="center"/>
            </w:pPr>
            <w:r>
              <w:t>PromotionDataService.show</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ArrayList&lt;PromotionPO&gt; show()throws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794" w:type="dxa"/>
            <w:vMerge w:val="restart"/>
          </w:tcPr>
          <w:p w:rsidR="003D0844" w:rsidRDefault="000576B5">
            <w:pPr>
              <w:jc w:val="center"/>
            </w:pPr>
            <w:r>
              <w:t>PromotionDataService.init</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void init()throws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lastRenderedPageBreak/>
        <w:t>5.5</w:t>
      </w:r>
      <w:r>
        <w:rPr>
          <w:rFonts w:ascii="Times New Roman" w:hAnsi="Times New Roman" w:cs="Times New Roman"/>
          <w:b/>
          <w:sz w:val="28"/>
          <w:szCs w:val="28"/>
        </w:rPr>
        <w:t>客户端启动模块的分解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3D0844" w:rsidRDefault="006B667E">
      <w:pPr>
        <w:ind w:firstLineChars="750" w:firstLine="1650"/>
        <w:jc w:val="left"/>
        <w:rPr>
          <w:rFonts w:ascii="Times New Roman" w:hAnsi="Times New Roman" w:cs="Times New Roman"/>
          <w:sz w:val="22"/>
        </w:rPr>
      </w:pPr>
      <w:r>
        <w:rPr>
          <w:rFonts w:ascii="Times New Roman" w:hAnsi="Times New Roman" w:cs="Times New Roman"/>
          <w:sz w:val="22"/>
        </w:rPr>
        <w:pict>
          <v:shape id="图片 16" o:spid="_x0000_i1041" type="#_x0000_t75" style="width:244.5pt;height:163.5pt">
            <v:imagedata r:id="rId25"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6366"/>
      </w:tblGrid>
      <w:tr w:rsidR="003D0844">
        <w:tc>
          <w:tcPr>
            <w:tcW w:w="1930"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1930" w:type="dxa"/>
          </w:tcPr>
          <w:p w:rsidR="003D0844" w:rsidRDefault="000576B5">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rPr>
          <w:trHeight w:val="814"/>
        </w:trPr>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3D0844" w:rsidRDefault="003D0844">
      <w:pPr>
        <w:ind w:firstLine="420"/>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3D0844" w:rsidRDefault="003D0844">
      <w:pPr>
        <w:ind w:firstLine="420"/>
        <w:jc w:val="left"/>
        <w:rPr>
          <w:rFonts w:ascii="黑体" w:eastAsia="黑体" w:hAnsi="黑体"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lastRenderedPageBreak/>
        <w:t>5.5.3</w:t>
      </w:r>
      <w:r>
        <w:rPr>
          <w:rFonts w:ascii="Times New Roman" w:hAnsi="Times New Roman" w:cs="Times New Roman"/>
          <w:b/>
          <w:sz w:val="28"/>
          <w:szCs w:val="28"/>
        </w:rPr>
        <w:t>客户端启动模块设计原理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3D0844" w:rsidRDefault="006B667E">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2" type="#_x0000_t75" style="width:228.75pt;height:136.5pt">
            <v:imagedata r:id="rId26"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图19 服务器端启动模块结构图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1"/>
        <w:gridCol w:w="4995"/>
      </w:tblGrid>
      <w:tr w:rsidR="003D0844">
        <w:tc>
          <w:tcPr>
            <w:tcW w:w="3301"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3301" w:type="dxa"/>
          </w:tcPr>
          <w:p w:rsidR="003D0844" w:rsidRDefault="000576B5">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3D0844" w:rsidRDefault="003D0844">
      <w:pPr>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lastRenderedPageBreak/>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3D0844" w:rsidRDefault="000576B5">
      <w:pPr>
        <w:ind w:firstLine="420"/>
        <w:rPr>
          <w:rFonts w:ascii="Times New Roman" w:hAnsi="Times New Roman" w:cs="Times New Roman"/>
          <w:sz w:val="22"/>
        </w:rPr>
      </w:pPr>
      <w:r>
        <w:rPr>
          <w:rFonts w:ascii="Times New Roman" w:hAnsi="Times New Roman" w:cs="Times New Roman"/>
          <w:sz w:val="22"/>
        </w:rPr>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3D0844" w:rsidRDefault="00520769">
      <w:pPr>
        <w:rPr>
          <w:rFonts w:ascii="Times New Roman" w:hAnsi="Times New Roman" w:cs="Times New Roman"/>
          <w:sz w:val="22"/>
        </w:rPr>
      </w:pPr>
      <w:r>
        <w:rPr>
          <w:rFonts w:ascii="Times New Roman" w:hAnsi="Times New Roman" w:cs="Times New Roman"/>
          <w:sz w:val="22"/>
        </w:rPr>
        <w:pict>
          <v:shape id="图片 26" o:spid="_x0000_i1043" type="#_x0000_t75" style="width:401.25pt;height:204pt">
            <v:imagedata r:id="rId27" o:title=""/>
          </v:shape>
        </w:pict>
      </w:r>
    </w:p>
    <w:p w:rsidR="003D0844" w:rsidRDefault="000576B5">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3D0844" w:rsidRDefault="000576B5">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5734"/>
      </w:tblGrid>
      <w:tr w:rsidR="003D0844">
        <w:tc>
          <w:tcPr>
            <w:tcW w:w="2562"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给业务逻辑层提供服务接口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3D0844" w:rsidRDefault="003D0844">
      <w:pPr>
        <w:jc w:val="center"/>
        <w:rPr>
          <w:rFonts w:ascii="黑体" w:eastAsia="黑体" w:hAnsi="黑体" w:cs="Times New Roman"/>
          <w:b/>
          <w:sz w:val="22"/>
        </w:rPr>
      </w:pPr>
    </w:p>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3D0844" w:rsidRDefault="000576B5">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3D0844" w:rsidRDefault="00520769">
      <w:pPr>
        <w:jc w:val="center"/>
        <w:rPr>
          <w:rFonts w:ascii="黑体" w:eastAsia="黑体" w:hAnsi="黑体" w:cs="Times New Roman"/>
          <w:b/>
          <w:sz w:val="22"/>
        </w:rPr>
      </w:pPr>
      <w:r>
        <w:rPr>
          <w:rFonts w:ascii="黑体" w:eastAsia="黑体" w:hAnsi="黑体" w:cs="Times New Roman"/>
          <w:b/>
          <w:sz w:val="22"/>
        </w:rPr>
        <w:lastRenderedPageBreak/>
        <w:pict>
          <v:shape id="图片 21" o:spid="_x0000_i1044" type="#_x0000_t75" style="width:415.5pt;height:261.75pt">
            <v:imagedata r:id="rId28" o:title=""/>
          </v:shape>
        </w:pict>
      </w:r>
    </w:p>
    <w:p w:rsidR="003D0844" w:rsidRDefault="000576B5">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3D0844" w:rsidRDefault="000576B5">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3D0844" w:rsidRDefault="000576B5">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3D0844" w:rsidRDefault="000576B5">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8"/>
        <w:gridCol w:w="6138"/>
      </w:tblGrid>
      <w:tr w:rsidR="003D0844">
        <w:tc>
          <w:tcPr>
            <w:tcW w:w="2158"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extendsUnicastRemoteObject</w:t>
            </w:r>
          </w:p>
        </w:tc>
      </w:tr>
    </w:tbl>
    <w:p w:rsidR="003D0844" w:rsidRDefault="003D0844">
      <w:pPr>
        <w:rPr>
          <w:rFonts w:ascii="Times New Roman" w:hAnsi="Times New Roman" w:cs="Times New Roman"/>
          <w:sz w:val="22"/>
        </w:rPr>
      </w:pPr>
    </w:p>
    <w:p w:rsidR="003D0844" w:rsidRDefault="000576B5">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0"/>
        <w:gridCol w:w="6126"/>
      </w:tblGrid>
      <w:tr w:rsidR="003D0844">
        <w:tc>
          <w:tcPr>
            <w:tcW w:w="2170"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Implements SerFile</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3D0844" w:rsidRDefault="000576B5">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3D0844" w:rsidRDefault="003D0844">
      <w:pPr>
        <w:pStyle w:val="10"/>
        <w:ind w:left="835" w:firstLineChars="0" w:firstLine="0"/>
        <w:jc w:val="left"/>
        <w:rPr>
          <w:rFonts w:ascii="Times New Roman" w:hAnsi="Times New Roman" w:cs="Times New Roman"/>
          <w:sz w:val="22"/>
        </w:rPr>
      </w:pPr>
    </w:p>
    <w:p w:rsidR="003D0844" w:rsidRDefault="000576B5">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3D0844" w:rsidRDefault="006B667E">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052FDD" w:rsidRDefault="00052FDD">
                  <w:pPr>
                    <w:rPr>
                      <w:rFonts w:ascii="Times New Roman" w:hAnsi="Times New Roman" w:cs="Times New Roman"/>
                    </w:rPr>
                  </w:pPr>
                  <w:r>
                    <w:rPr>
                      <w:rFonts w:ascii="Times New Roman" w:hAnsi="Times New Roman" w:cs="Times New Roman"/>
                    </w:rPr>
                    <w:t>public class UserPO{</w:t>
                  </w:r>
                </w:p>
                <w:p w:rsidR="00052FDD" w:rsidRDefault="00052FDD">
                  <w:pPr>
                    <w:rPr>
                      <w:rFonts w:ascii="Times New Roman" w:hAnsi="Times New Roman" w:cs="Times New Roman"/>
                    </w:rPr>
                  </w:pPr>
                  <w:r>
                    <w:rPr>
                      <w:rFonts w:ascii="Times New Roman" w:hAnsi="Times New Roman" w:cs="Times New Roman"/>
                    </w:rPr>
                    <w:tab/>
                    <w:t>String id;</w:t>
                  </w:r>
                </w:p>
                <w:p w:rsidR="00052FDD" w:rsidRDefault="00052FDD">
                  <w:pPr>
                    <w:rPr>
                      <w:rFonts w:ascii="Times New Roman" w:hAnsi="Times New Roman" w:cs="Times New Roman"/>
                    </w:rPr>
                  </w:pPr>
                  <w:r>
                    <w:rPr>
                      <w:rFonts w:ascii="Times New Roman" w:hAnsi="Times New Roman" w:cs="Times New Roman"/>
                    </w:rPr>
                    <w:tab/>
                    <w:t>String name;</w:t>
                  </w:r>
                </w:p>
                <w:p w:rsidR="00052FDD" w:rsidRDefault="00052FDD">
                  <w:pPr>
                    <w:rPr>
                      <w:rFonts w:ascii="Times New Roman" w:hAnsi="Times New Roman" w:cs="Times New Roman"/>
                    </w:rPr>
                  </w:pPr>
                  <w:r>
                    <w:rPr>
                      <w:rFonts w:ascii="Times New Roman" w:hAnsi="Times New Roman" w:cs="Times New Roman"/>
                    </w:rPr>
                    <w:tab/>
                    <w:t>String password;</w:t>
                  </w:r>
                </w:p>
                <w:p w:rsidR="00052FDD" w:rsidRDefault="00052FDD">
                  <w:pPr>
                    <w:rPr>
                      <w:rFonts w:ascii="Times New Roman" w:hAnsi="Times New Roman" w:cs="Times New Roman"/>
                    </w:rPr>
                  </w:pPr>
                  <w:r>
                    <w:rPr>
                      <w:rFonts w:ascii="Times New Roman" w:hAnsi="Times New Roman" w:cs="Times New Roman"/>
                    </w:rPr>
                    <w:tab/>
                    <w:t>UserRole role;</w:t>
                  </w:r>
                </w:p>
                <w:p w:rsidR="00052FDD" w:rsidRDefault="00052FDD">
                  <w:pPr>
                    <w:ind w:left="840"/>
                    <w:rPr>
                      <w:rFonts w:ascii="Times New Roman" w:hAnsi="Times New Roman" w:cs="Times New Roman"/>
                    </w:rPr>
                  </w:pPr>
                </w:p>
                <w:p w:rsidR="00052FDD" w:rsidRDefault="00052FDD">
                  <w:pPr>
                    <w:rPr>
                      <w:rFonts w:ascii="Times New Roman" w:hAnsi="Times New Roman" w:cs="Times New Roman"/>
                    </w:rPr>
                  </w:pPr>
                  <w:r>
                    <w:rPr>
                      <w:rFonts w:ascii="Times New Roman" w:hAnsi="Times New Roman" w:cs="Times New Roman"/>
                    </w:rPr>
                    <w:tab/>
                    <w:t>public UserPO(String I, String n, String p,UserRole r){</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052FDD" w:rsidRDefault="00052FDD">
                  <w:pPr>
                    <w:ind w:firstLineChars="200" w:firstLine="420"/>
                    <w:rPr>
                      <w:rFonts w:ascii="Times New Roman" w:hAnsi="Times New Roman" w:cs="Times New Roman"/>
                    </w:rPr>
                  </w:pPr>
                  <w:r>
                    <w:rPr>
                      <w:rFonts w:ascii="Times New Roman" w:hAnsi="Times New Roman" w:cs="Times New Roman"/>
                    </w:rPr>
                    <w:t xml:space="preserve">}  </w:t>
                  </w:r>
                </w:p>
                <w:p w:rsidR="00052FDD" w:rsidRDefault="00052FDD">
                  <w:pPr>
                    <w:ind w:firstLineChars="200" w:firstLine="420"/>
                    <w:rPr>
                      <w:rFonts w:ascii="Times New Roman" w:hAnsi="Times New Roman" w:cs="Times New Roman"/>
                    </w:rPr>
                  </w:pPr>
                  <w:r>
                    <w:rPr>
                      <w:rFonts w:ascii="Times New Roman" w:hAnsi="Times New Roman" w:cs="Times New Roman"/>
                    </w:rPr>
                    <w:t>public String getName(){</w:t>
                  </w:r>
                </w:p>
                <w:p w:rsidR="00052FDD" w:rsidRDefault="00052FDD">
                  <w:pPr>
                    <w:ind w:firstLineChars="200" w:firstLine="420"/>
                    <w:rPr>
                      <w:rFonts w:ascii="Times New Roman" w:hAnsi="Times New Roman" w:cs="Times New Roman"/>
                    </w:rPr>
                  </w:pPr>
                  <w:r>
                    <w:rPr>
                      <w:rFonts w:ascii="Times New Roman" w:hAnsi="Times New Roman" w:cs="Times New Roman"/>
                    </w:rPr>
                    <w:tab/>
                    <w:t>return name;</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ind w:firstLineChars="200" w:firstLine="420"/>
                    <w:rPr>
                      <w:rFonts w:ascii="Times New Roman" w:hAnsi="Times New Roman" w:cs="Times New Roman"/>
                    </w:rPr>
                  </w:pPr>
                  <w:r>
                    <w:rPr>
                      <w:rFonts w:ascii="Times New Roman" w:hAnsi="Times New Roman" w:cs="Times New Roman"/>
                    </w:rPr>
                    <w:t>public String getID(){</w:t>
                  </w:r>
                </w:p>
                <w:p w:rsidR="00052FDD" w:rsidRDefault="00052FDD">
                  <w:pPr>
                    <w:ind w:firstLineChars="200" w:firstLine="420"/>
                    <w:rPr>
                      <w:rFonts w:ascii="Times New Roman" w:hAnsi="Times New Roman" w:cs="Times New Roman"/>
                    </w:rPr>
                  </w:pPr>
                  <w:r>
                    <w:rPr>
                      <w:rFonts w:ascii="Times New Roman" w:hAnsi="Times New Roman" w:cs="Times New Roman"/>
                    </w:rPr>
                    <w:tab/>
                    <w:t>return id;</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ind w:firstLineChars="200" w:firstLine="420"/>
                    <w:rPr>
                      <w:rFonts w:ascii="Times New Roman" w:hAnsi="Times New Roman" w:cs="Times New Roman"/>
                    </w:rPr>
                  </w:pPr>
                  <w:r>
                    <w:rPr>
                      <w:rFonts w:ascii="Times New Roman" w:hAnsi="Times New Roman" w:cs="Times New Roman"/>
                    </w:rPr>
                    <w:t>public String getPassword(){</w:t>
                  </w:r>
                </w:p>
                <w:p w:rsidR="00052FDD" w:rsidRDefault="00052FDD">
                  <w:pPr>
                    <w:ind w:firstLineChars="200" w:firstLine="420"/>
                    <w:rPr>
                      <w:rFonts w:ascii="Times New Roman" w:hAnsi="Times New Roman" w:cs="Times New Roman"/>
                    </w:rPr>
                  </w:pPr>
                  <w:r>
                    <w:rPr>
                      <w:rFonts w:ascii="Times New Roman" w:hAnsi="Times New Roman" w:cs="Times New Roman"/>
                    </w:rPr>
                    <w:tab/>
                    <w:t>return password;</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ind w:firstLineChars="200" w:firstLine="420"/>
                    <w:rPr>
                      <w:rFonts w:ascii="Times New Roman" w:hAnsi="Times New Roman" w:cs="Times New Roman"/>
                    </w:rPr>
                  </w:pPr>
                  <w:r>
                    <w:rPr>
                      <w:rFonts w:ascii="Times New Roman" w:hAnsi="Times New Roman" w:cs="Times New Roman"/>
                    </w:rPr>
                    <w:t>Public UserRole getRole(){</w:t>
                  </w:r>
                </w:p>
                <w:p w:rsidR="00052FDD" w:rsidRDefault="00052FDD">
                  <w:pPr>
                    <w:ind w:firstLineChars="200" w:firstLine="420"/>
                    <w:rPr>
                      <w:rFonts w:ascii="Times New Roman" w:hAnsi="Times New Roman" w:cs="Times New Roman"/>
                    </w:rPr>
                  </w:pPr>
                  <w:r>
                    <w:rPr>
                      <w:rFonts w:ascii="Times New Roman" w:hAnsi="Times New Roman" w:cs="Times New Roman"/>
                    </w:rPr>
                    <w:tab/>
                    <w:t>Return role;</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rPr>
                      <w:rFonts w:ascii="Times New Roman" w:hAnsi="Times New Roman" w:cs="Times New Roman"/>
                    </w:rPr>
                  </w:pPr>
                  <w:r>
                    <w:rPr>
                      <w:rFonts w:ascii="Times New Roman" w:hAnsi="Times New Roman" w:cs="Times New Roman"/>
                    </w:rPr>
                    <w:t xml:space="preserve">} </w:t>
                  </w:r>
                </w:p>
              </w:txbxContent>
            </v:textbox>
          </v:rect>
        </w:pict>
      </w: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0576B5">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图22 持久化用户对象UserPO的定义</w:t>
      </w:r>
    </w:p>
    <w:p w:rsidR="003D0844" w:rsidRDefault="003D0844">
      <w:pPr>
        <w:jc w:val="left"/>
        <w:rPr>
          <w:rFonts w:ascii="Times New Roman" w:hAnsi="Times New Roman" w:cs="Times New Roman"/>
          <w:b/>
          <w:sz w:val="22"/>
        </w:rPr>
      </w:pPr>
    </w:p>
    <w:p w:rsidR="003D0844" w:rsidRDefault="000576B5">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3D0844" w:rsidRPr="00A425FB" w:rsidRDefault="000576B5" w:rsidP="00A425F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sidR="00A425FB">
        <w:rPr>
          <w:rFonts w:ascii="Times New Roman" w:hAnsi="Times New Roman" w:cs="Times New Roman"/>
          <w:sz w:val="22"/>
        </w:rPr>
        <w:t>ser</w:t>
      </w:r>
    </w:p>
    <w:sectPr w:rsidR="003D0844" w:rsidRPr="00A425FB" w:rsidSect="00FA6AF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67E" w:rsidRDefault="006B667E" w:rsidP="00D5493E">
      <w:r>
        <w:separator/>
      </w:r>
    </w:p>
  </w:endnote>
  <w:endnote w:type="continuationSeparator" w:id="0">
    <w:p w:rsidR="006B667E" w:rsidRDefault="006B667E" w:rsidP="00D5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67E" w:rsidRDefault="006B667E" w:rsidP="00D5493E">
      <w:r>
        <w:separator/>
      </w:r>
    </w:p>
  </w:footnote>
  <w:footnote w:type="continuationSeparator" w:id="0">
    <w:p w:rsidR="006B667E" w:rsidRDefault="006B667E" w:rsidP="00D54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D0844"/>
    <w:rsid w:val="00052FDD"/>
    <w:rsid w:val="000576B5"/>
    <w:rsid w:val="00135836"/>
    <w:rsid w:val="001C64A9"/>
    <w:rsid w:val="002C57A3"/>
    <w:rsid w:val="002D2758"/>
    <w:rsid w:val="002D29B9"/>
    <w:rsid w:val="00300A51"/>
    <w:rsid w:val="003D0844"/>
    <w:rsid w:val="00400455"/>
    <w:rsid w:val="004B437A"/>
    <w:rsid w:val="00520769"/>
    <w:rsid w:val="005249AA"/>
    <w:rsid w:val="005853C1"/>
    <w:rsid w:val="006B667E"/>
    <w:rsid w:val="007E69D0"/>
    <w:rsid w:val="0091295E"/>
    <w:rsid w:val="00956D68"/>
    <w:rsid w:val="00962F6B"/>
    <w:rsid w:val="00976199"/>
    <w:rsid w:val="009C05D0"/>
    <w:rsid w:val="009C2DFB"/>
    <w:rsid w:val="00A425FB"/>
    <w:rsid w:val="00B96F8E"/>
    <w:rsid w:val="00C51F5F"/>
    <w:rsid w:val="00D5493E"/>
    <w:rsid w:val="00F0024E"/>
    <w:rsid w:val="00F91FBE"/>
    <w:rsid w:val="00FA6A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B9DB733-36DE-441C-AEE1-83F1848E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AF4"/>
    <w:pPr>
      <w:widowControl w:val="0"/>
      <w:jc w:val="both"/>
    </w:pPr>
    <w:rPr>
      <w:rFonts w:ascii="Calibri" w:hAnsi="Calibri" w:cs="黑体"/>
      <w:kern w:val="2"/>
      <w:sz w:val="21"/>
      <w:szCs w:val="22"/>
    </w:rPr>
  </w:style>
  <w:style w:type="paragraph" w:styleId="1">
    <w:name w:val="heading 1"/>
    <w:basedOn w:val="a"/>
    <w:next w:val="a"/>
    <w:link w:val="1Char"/>
    <w:uiPriority w:val="9"/>
    <w:qFormat/>
    <w:rsid w:val="00FA6AF4"/>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A6AF4"/>
    <w:rPr>
      <w:rFonts w:ascii="Calibri Light" w:eastAsia="黑体" w:hAnsi="Calibri Light"/>
      <w:sz w:val="20"/>
      <w:szCs w:val="20"/>
    </w:rPr>
  </w:style>
  <w:style w:type="paragraph" w:styleId="a4">
    <w:name w:val="Body Text Indent"/>
    <w:basedOn w:val="a"/>
    <w:link w:val="Char"/>
    <w:rsid w:val="00FA6AF4"/>
    <w:pPr>
      <w:spacing w:line="360" w:lineRule="auto"/>
      <w:ind w:firstLineChars="200" w:firstLine="480"/>
    </w:pPr>
    <w:rPr>
      <w:rFonts w:ascii="Times New Roman" w:hAnsi="Times New Roman" w:cs="Times New Roman"/>
      <w:kern w:val="0"/>
      <w:sz w:val="24"/>
      <w:szCs w:val="24"/>
    </w:rPr>
  </w:style>
  <w:style w:type="paragraph" w:styleId="a5">
    <w:name w:val="Balloon Text"/>
    <w:basedOn w:val="a"/>
    <w:link w:val="Char0"/>
    <w:semiHidden/>
    <w:unhideWhenUsed/>
    <w:rsid w:val="00FA6AF4"/>
    <w:rPr>
      <w:sz w:val="18"/>
      <w:szCs w:val="18"/>
    </w:rPr>
  </w:style>
  <w:style w:type="paragraph" w:styleId="a6">
    <w:name w:val="footer"/>
    <w:basedOn w:val="a"/>
    <w:link w:val="Char1"/>
    <w:uiPriority w:val="99"/>
    <w:unhideWhenUsed/>
    <w:rsid w:val="00FA6AF4"/>
    <w:pPr>
      <w:tabs>
        <w:tab w:val="center" w:pos="4153"/>
        <w:tab w:val="right" w:pos="8306"/>
      </w:tabs>
      <w:snapToGrid w:val="0"/>
      <w:jc w:val="left"/>
    </w:pPr>
    <w:rPr>
      <w:rFonts w:ascii="Times New Roman" w:hAnsi="Times New Roman" w:cs="Times New Roman"/>
      <w:kern w:val="0"/>
      <w:sz w:val="18"/>
      <w:szCs w:val="18"/>
    </w:rPr>
  </w:style>
  <w:style w:type="paragraph" w:styleId="a7">
    <w:name w:val="header"/>
    <w:basedOn w:val="a"/>
    <w:link w:val="Char2"/>
    <w:uiPriority w:val="99"/>
    <w:unhideWhenUsed/>
    <w:rsid w:val="00FA6AF4"/>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8">
    <w:name w:val="FollowedHyperlink"/>
    <w:uiPriority w:val="99"/>
    <w:semiHidden/>
    <w:unhideWhenUsed/>
    <w:rsid w:val="00FA6AF4"/>
    <w:rPr>
      <w:color w:val="954F72"/>
      <w:u w:val="single"/>
    </w:rPr>
  </w:style>
  <w:style w:type="character" w:styleId="a9">
    <w:name w:val="Hyperlink"/>
    <w:uiPriority w:val="99"/>
    <w:unhideWhenUsed/>
    <w:rsid w:val="00FA6AF4"/>
    <w:rPr>
      <w:color w:val="0563C1"/>
      <w:u w:val="single"/>
    </w:rPr>
  </w:style>
  <w:style w:type="paragraph" w:customStyle="1" w:styleId="10">
    <w:name w:val="列出段落1"/>
    <w:basedOn w:val="a"/>
    <w:uiPriority w:val="34"/>
    <w:qFormat/>
    <w:rsid w:val="00FA6AF4"/>
    <w:pPr>
      <w:ind w:firstLineChars="200" w:firstLine="420"/>
    </w:pPr>
  </w:style>
  <w:style w:type="character" w:customStyle="1" w:styleId="1Char">
    <w:name w:val="标题 1 Char"/>
    <w:link w:val="1"/>
    <w:uiPriority w:val="9"/>
    <w:rsid w:val="00FA6AF4"/>
    <w:rPr>
      <w:b/>
      <w:bCs/>
      <w:kern w:val="44"/>
      <w:sz w:val="44"/>
      <w:szCs w:val="44"/>
    </w:rPr>
  </w:style>
  <w:style w:type="character" w:customStyle="1" w:styleId="Char">
    <w:name w:val="正文文本缩进 Char"/>
    <w:link w:val="a4"/>
    <w:rsid w:val="00FA6AF4"/>
    <w:rPr>
      <w:rFonts w:ascii="Times New Roman" w:eastAsia="宋体" w:hAnsi="Times New Roman" w:cs="Times New Roman"/>
      <w:sz w:val="24"/>
      <w:szCs w:val="24"/>
    </w:rPr>
  </w:style>
  <w:style w:type="character" w:customStyle="1" w:styleId="Char2">
    <w:name w:val="页眉 Char"/>
    <w:link w:val="a7"/>
    <w:uiPriority w:val="99"/>
    <w:rsid w:val="00FA6AF4"/>
    <w:rPr>
      <w:sz w:val="18"/>
      <w:szCs w:val="18"/>
    </w:rPr>
  </w:style>
  <w:style w:type="character" w:customStyle="1" w:styleId="Char1">
    <w:name w:val="页脚 Char"/>
    <w:link w:val="a6"/>
    <w:uiPriority w:val="99"/>
    <w:rsid w:val="00FA6AF4"/>
    <w:rPr>
      <w:sz w:val="18"/>
      <w:szCs w:val="18"/>
    </w:rPr>
  </w:style>
  <w:style w:type="character" w:customStyle="1" w:styleId="Char0">
    <w:name w:val="批注框文本 Char"/>
    <w:link w:val="a5"/>
    <w:semiHidden/>
    <w:rsid w:val="00FA6AF4"/>
    <w:rPr>
      <w:rFonts w:ascii="Calibri" w:hAnsi="Calibri" w:cs="黑体"/>
      <w:kern w:val="2"/>
      <w:sz w:val="18"/>
      <w:szCs w:val="18"/>
    </w:rPr>
  </w:style>
  <w:style w:type="paragraph" w:styleId="aa">
    <w:name w:val="Date"/>
    <w:basedOn w:val="a"/>
    <w:next w:val="a"/>
    <w:link w:val="Char3"/>
    <w:semiHidden/>
    <w:unhideWhenUsed/>
    <w:rsid w:val="00400455"/>
    <w:pPr>
      <w:ind w:leftChars="2500" w:left="100"/>
    </w:pPr>
  </w:style>
  <w:style w:type="character" w:customStyle="1" w:styleId="Char3">
    <w:name w:val="日期 Char"/>
    <w:basedOn w:val="a0"/>
    <w:link w:val="aa"/>
    <w:semiHidden/>
    <w:rsid w:val="00400455"/>
    <w:rPr>
      <w:rFonts w:ascii="Calibri" w:hAnsi="Calibri" w:cs="黑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3714</Words>
  <Characters>21175</Characters>
  <Application>Microsoft Office Word</Application>
  <DocSecurity>0</DocSecurity>
  <Lines>176</Lines>
  <Paragraphs>49</Paragraphs>
  <ScaleCrop>false</ScaleCrop>
  <Company>微软中国</Company>
  <LinksUpToDate>false</LinksUpToDate>
  <CharactersWithSpaces>24840</CharactersWithSpaces>
  <SharedDoc>false</SharedDoc>
  <HLinks>
    <vt:vector size="36" baseType="variant">
      <vt:variant>
        <vt:i4>-373438937</vt:i4>
      </vt:variant>
      <vt:variant>
        <vt:i4>15</vt:i4>
      </vt:variant>
      <vt:variant>
        <vt:i4>0</vt:i4>
      </vt:variant>
      <vt:variant>
        <vt:i4>5</vt:i4>
      </vt:variant>
      <vt:variant>
        <vt:lpwstr/>
      </vt:variant>
      <vt:variant>
        <vt:lpwstr>信息视角</vt:lpwstr>
      </vt:variant>
      <vt:variant>
        <vt:i4>-363437123</vt:i4>
      </vt:variant>
      <vt:variant>
        <vt:i4>12</vt:i4>
      </vt:variant>
      <vt:variant>
        <vt:i4>0</vt:i4>
      </vt:variant>
      <vt:variant>
        <vt:i4>5</vt:i4>
      </vt:variant>
      <vt:variant>
        <vt:lpwstr/>
      </vt:variant>
      <vt:variant>
        <vt:lpwstr>_5、接口视角</vt:lpwstr>
      </vt:variant>
      <vt:variant>
        <vt:i4>-147430314</vt:i4>
      </vt:variant>
      <vt:variant>
        <vt:i4>9</vt:i4>
      </vt:variant>
      <vt:variant>
        <vt:i4>0</vt:i4>
      </vt:variant>
      <vt:variant>
        <vt:i4>5</vt:i4>
      </vt:variant>
      <vt:variant>
        <vt:lpwstr/>
      </vt:variant>
      <vt:variant>
        <vt:lpwstr>_4、组合视角</vt:lpwstr>
      </vt:variant>
      <vt:variant>
        <vt:i4>432979919</vt:i4>
      </vt:variant>
      <vt:variant>
        <vt:i4>6</vt:i4>
      </vt:variant>
      <vt:variant>
        <vt:i4>0</vt:i4>
      </vt:variant>
      <vt:variant>
        <vt:i4>5</vt:i4>
      </vt:variant>
      <vt:variant>
        <vt:lpwstr/>
      </vt:variant>
      <vt:variant>
        <vt:lpwstr>_3、逻辑视角</vt:lpwstr>
      </vt:variant>
      <vt:variant>
        <vt:i4>655844511</vt:i4>
      </vt:variant>
      <vt:variant>
        <vt:i4>3</vt:i4>
      </vt:variant>
      <vt:variant>
        <vt:i4>0</vt:i4>
      </vt:variant>
      <vt:variant>
        <vt:i4>5</vt:i4>
      </vt:variant>
      <vt:variant>
        <vt:lpwstr/>
      </vt:variant>
      <vt:variant>
        <vt:lpwstr>_2、产品概述</vt:lpwstr>
      </vt:variant>
      <vt:variant>
        <vt:i4>1595211871</vt:i4>
      </vt:variant>
      <vt:variant>
        <vt:i4>0</vt:i4>
      </vt:variant>
      <vt:variant>
        <vt:i4>0</vt:i4>
      </vt:variant>
      <vt:variant>
        <vt:i4>5</vt:i4>
      </vt:variant>
      <vt:variant>
        <vt:lpwstr/>
      </vt:variant>
      <vt:variant>
        <vt:lpwstr>_引言</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金翠</cp:lastModifiedBy>
  <cp:revision>7</cp:revision>
  <dcterms:created xsi:type="dcterms:W3CDTF">2014-10-25T12:14:00Z</dcterms:created>
  <dcterms:modified xsi:type="dcterms:W3CDTF">2014-11-10T14:27:00Z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