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b/>
          <w:sz w:val="20"/>
          <w:szCs w:val="20"/>
        </w:rPr>
      </w:pPr>
      <w:r w:rsidRPr="002D7032">
        <w:rPr>
          <w:rFonts w:asciiTheme="minorHAnsi" w:hAnsiTheme="minorHAnsi" w:cs="Courier New"/>
          <w:b/>
          <w:sz w:val="20"/>
          <w:szCs w:val="20"/>
        </w:rPr>
        <w:t xml:space="preserve">1- </w:t>
      </w:r>
      <w:r w:rsidR="002D7032">
        <w:rPr>
          <w:rFonts w:asciiTheme="minorHAnsi" w:hAnsiTheme="minorHAnsi" w:cs="Courier New"/>
          <w:b/>
          <w:sz w:val="20"/>
          <w:szCs w:val="20"/>
        </w:rPr>
        <w:t xml:space="preserve">How to 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Perform a </w:t>
      </w:r>
      <w:r w:rsidR="002D7032">
        <w:rPr>
          <w:rFonts w:asciiTheme="minorHAnsi" w:hAnsiTheme="minorHAnsi" w:cs="Courier New"/>
          <w:b/>
          <w:sz w:val="20"/>
          <w:szCs w:val="20"/>
        </w:rPr>
        <w:t>C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omparison </w:t>
      </w:r>
      <w:proofErr w:type="gramStart"/>
      <w:r w:rsidR="002D7032">
        <w:rPr>
          <w:rFonts w:asciiTheme="minorHAnsi" w:hAnsiTheme="minorHAnsi" w:cs="Courier New"/>
          <w:b/>
          <w:sz w:val="20"/>
          <w:szCs w:val="20"/>
        </w:rPr>
        <w:t>B</w:t>
      </w:r>
      <w:r w:rsidRPr="002D7032">
        <w:rPr>
          <w:rFonts w:asciiTheme="minorHAnsi" w:hAnsiTheme="minorHAnsi" w:cs="Courier New"/>
          <w:b/>
          <w:sz w:val="20"/>
          <w:szCs w:val="20"/>
        </w:rPr>
        <w:t>etween</w:t>
      </w:r>
      <w:proofErr w:type="gramEnd"/>
      <w:r w:rsidRPr="002D7032">
        <w:rPr>
          <w:rFonts w:asciiTheme="minorHAnsi" w:hAnsiTheme="minorHAnsi" w:cs="Courier New"/>
          <w:b/>
          <w:sz w:val="20"/>
          <w:szCs w:val="20"/>
        </w:rPr>
        <w:t xml:space="preserve"> </w:t>
      </w:r>
      <w:r w:rsidR="002D7032">
        <w:rPr>
          <w:rFonts w:asciiTheme="minorHAnsi" w:hAnsiTheme="minorHAnsi" w:cs="Courier New"/>
          <w:b/>
          <w:sz w:val="20"/>
          <w:szCs w:val="20"/>
        </w:rPr>
        <w:t>T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wo </w:t>
      </w:r>
      <w:r w:rsidR="002D7032">
        <w:rPr>
          <w:rFonts w:asciiTheme="minorHAnsi" w:hAnsiTheme="minorHAnsi" w:cs="Courier New"/>
          <w:b/>
          <w:sz w:val="20"/>
          <w:szCs w:val="20"/>
        </w:rPr>
        <w:t>T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reatments in the </w:t>
      </w:r>
      <w:r w:rsidR="002D7032">
        <w:rPr>
          <w:rFonts w:asciiTheme="minorHAnsi" w:hAnsiTheme="minorHAnsi" w:cs="Courier New"/>
          <w:b/>
          <w:sz w:val="20"/>
          <w:szCs w:val="20"/>
        </w:rPr>
        <w:t>D</w:t>
      </w:r>
      <w:r w:rsidRPr="002D7032">
        <w:rPr>
          <w:rFonts w:asciiTheme="minorHAnsi" w:hAnsiTheme="minorHAnsi" w:cs="Courier New"/>
          <w:b/>
          <w:sz w:val="20"/>
          <w:szCs w:val="20"/>
        </w:rPr>
        <w:t>atabase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 xml:space="preserve">The application allows the user to perform a comparison of longitudinal TTP between a selected reference and test treatments.  TTP data is represented using boxplots.   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</w:p>
    <w:p w:rsidR="00B02FB2" w:rsidRPr="002D7032" w:rsidRDefault="0093261D" w:rsidP="002D7032">
      <w:pPr>
        <w:spacing w:line="360" w:lineRule="auto"/>
        <w:jc w:val="center"/>
        <w:rPr>
          <w:rFonts w:asciiTheme="minorHAnsi" w:hAnsiTheme="minorHAnsi" w:cs="Courier New"/>
          <w:sz w:val="20"/>
          <w:szCs w:val="20"/>
        </w:rPr>
      </w:pPr>
      <w:r w:rsidRPr="0093261D">
        <w:rPr>
          <w:noProof/>
        </w:rPr>
        <w:drawing>
          <wp:inline distT="0" distB="0" distL="0" distR="0">
            <wp:extent cx="3099904" cy="2743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79" cy="274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 xml:space="preserve">The user has the choice of presenting longitudinal TTP data of two treatments side-by-side, or using the overlay option (refer to check box). Numerical values (median and sample size) </w:t>
      </w:r>
      <w:r w:rsidR="002D7032" w:rsidRPr="002D7032">
        <w:rPr>
          <w:rFonts w:asciiTheme="minorHAnsi" w:hAnsiTheme="minorHAnsi" w:cs="Courier New"/>
          <w:sz w:val="20"/>
          <w:szCs w:val="20"/>
        </w:rPr>
        <w:t xml:space="preserve">of </w:t>
      </w:r>
      <w:r w:rsidRPr="002D7032">
        <w:rPr>
          <w:rFonts w:asciiTheme="minorHAnsi" w:hAnsiTheme="minorHAnsi" w:cs="Courier New"/>
          <w:sz w:val="20"/>
          <w:szCs w:val="20"/>
        </w:rPr>
        <w:t>TTP can be selected using check boxes.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</w:p>
    <w:p w:rsidR="002D7032" w:rsidRDefault="002D7032">
      <w:pPr>
        <w:spacing w:after="160" w:line="259" w:lineRule="auto"/>
        <w:rPr>
          <w:rFonts w:asciiTheme="minorHAnsi" w:hAnsiTheme="minorHAnsi" w:cs="Courier New"/>
          <w:b/>
          <w:sz w:val="20"/>
          <w:szCs w:val="20"/>
        </w:rPr>
      </w:pPr>
      <w:r>
        <w:rPr>
          <w:rFonts w:asciiTheme="minorHAnsi" w:hAnsiTheme="minorHAnsi" w:cs="Courier New"/>
          <w:b/>
          <w:sz w:val="20"/>
          <w:szCs w:val="20"/>
        </w:rPr>
        <w:br w:type="page"/>
      </w:r>
    </w:p>
    <w:p w:rsidR="00B02FB2" w:rsidRDefault="00B02FB2" w:rsidP="002D7032">
      <w:pPr>
        <w:spacing w:line="360" w:lineRule="auto"/>
        <w:jc w:val="both"/>
        <w:rPr>
          <w:rFonts w:asciiTheme="minorHAnsi" w:hAnsiTheme="minorHAnsi" w:cs="Courier New"/>
          <w:b/>
          <w:sz w:val="20"/>
          <w:szCs w:val="20"/>
        </w:rPr>
      </w:pPr>
      <w:r w:rsidRPr="002D7032">
        <w:rPr>
          <w:rFonts w:asciiTheme="minorHAnsi" w:hAnsiTheme="minorHAnsi" w:cs="Courier New"/>
          <w:b/>
          <w:sz w:val="20"/>
          <w:szCs w:val="20"/>
        </w:rPr>
        <w:t xml:space="preserve">2- </w:t>
      </w:r>
      <w:r w:rsidR="002D7032">
        <w:rPr>
          <w:rFonts w:asciiTheme="minorHAnsi" w:hAnsiTheme="minorHAnsi" w:cs="Courier New"/>
          <w:b/>
          <w:sz w:val="20"/>
          <w:szCs w:val="20"/>
        </w:rPr>
        <w:t>Ho</w:t>
      </w:r>
      <w:r w:rsidR="000560DC">
        <w:rPr>
          <w:rFonts w:asciiTheme="minorHAnsi" w:hAnsiTheme="minorHAnsi" w:cs="Courier New"/>
          <w:b/>
          <w:sz w:val="20"/>
          <w:szCs w:val="20"/>
        </w:rPr>
        <w:t>w</w:t>
      </w:r>
      <w:r w:rsidR="002D7032">
        <w:rPr>
          <w:rFonts w:asciiTheme="minorHAnsi" w:hAnsiTheme="minorHAnsi" w:cs="Courier New"/>
          <w:b/>
          <w:sz w:val="20"/>
          <w:szCs w:val="20"/>
        </w:rPr>
        <w:t xml:space="preserve"> to 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Perform a </w:t>
      </w:r>
      <w:r w:rsidR="002D7032">
        <w:rPr>
          <w:rFonts w:asciiTheme="minorHAnsi" w:hAnsiTheme="minorHAnsi" w:cs="Courier New"/>
          <w:b/>
          <w:sz w:val="20"/>
          <w:szCs w:val="20"/>
        </w:rPr>
        <w:t>C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omparison </w:t>
      </w:r>
      <w:proofErr w:type="gramStart"/>
      <w:r w:rsidR="002D7032">
        <w:rPr>
          <w:rFonts w:asciiTheme="minorHAnsi" w:hAnsiTheme="minorHAnsi" w:cs="Courier New"/>
          <w:b/>
          <w:sz w:val="20"/>
          <w:szCs w:val="20"/>
        </w:rPr>
        <w:t>B</w:t>
      </w:r>
      <w:r w:rsidRPr="002D7032">
        <w:rPr>
          <w:rFonts w:asciiTheme="minorHAnsi" w:hAnsiTheme="minorHAnsi" w:cs="Courier New"/>
          <w:b/>
          <w:sz w:val="20"/>
          <w:szCs w:val="20"/>
        </w:rPr>
        <w:t>etween</w:t>
      </w:r>
      <w:proofErr w:type="gramEnd"/>
      <w:r w:rsidRPr="002D7032">
        <w:rPr>
          <w:rFonts w:asciiTheme="minorHAnsi" w:hAnsiTheme="minorHAnsi" w:cs="Courier New"/>
          <w:b/>
          <w:sz w:val="20"/>
          <w:szCs w:val="20"/>
        </w:rPr>
        <w:t xml:space="preserve"> a </w:t>
      </w:r>
      <w:r w:rsidR="002D7032">
        <w:rPr>
          <w:rFonts w:asciiTheme="minorHAnsi" w:hAnsiTheme="minorHAnsi" w:cs="Courier New"/>
          <w:b/>
          <w:sz w:val="20"/>
          <w:szCs w:val="20"/>
        </w:rPr>
        <w:t>T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reatment in the </w:t>
      </w:r>
      <w:r w:rsidR="002D7032">
        <w:rPr>
          <w:rFonts w:asciiTheme="minorHAnsi" w:hAnsiTheme="minorHAnsi" w:cs="Courier New"/>
          <w:b/>
          <w:sz w:val="20"/>
          <w:szCs w:val="20"/>
        </w:rPr>
        <w:t>D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atabase and a </w:t>
      </w:r>
      <w:r w:rsidR="002D7032">
        <w:rPr>
          <w:rFonts w:asciiTheme="minorHAnsi" w:hAnsiTheme="minorHAnsi" w:cs="Courier New"/>
          <w:b/>
          <w:sz w:val="20"/>
          <w:szCs w:val="20"/>
        </w:rPr>
        <w:t>U</w:t>
      </w:r>
      <w:r w:rsidRPr="002D7032">
        <w:rPr>
          <w:rFonts w:asciiTheme="minorHAnsi" w:hAnsiTheme="minorHAnsi" w:cs="Courier New"/>
          <w:b/>
          <w:sz w:val="20"/>
          <w:szCs w:val="20"/>
        </w:rPr>
        <w:t>ser-</w:t>
      </w:r>
      <w:r w:rsidR="002D7032">
        <w:rPr>
          <w:rFonts w:asciiTheme="minorHAnsi" w:hAnsiTheme="minorHAnsi" w:cs="Courier New"/>
          <w:b/>
          <w:sz w:val="20"/>
          <w:szCs w:val="20"/>
        </w:rPr>
        <w:t>D</w:t>
      </w:r>
      <w:r w:rsidRPr="002D7032">
        <w:rPr>
          <w:rFonts w:asciiTheme="minorHAnsi" w:hAnsiTheme="minorHAnsi" w:cs="Courier New"/>
          <w:b/>
          <w:sz w:val="20"/>
          <w:szCs w:val="20"/>
        </w:rPr>
        <w:t xml:space="preserve">efined </w:t>
      </w:r>
      <w:r w:rsidR="002D7032">
        <w:rPr>
          <w:rFonts w:asciiTheme="minorHAnsi" w:hAnsiTheme="minorHAnsi" w:cs="Courier New"/>
          <w:b/>
          <w:sz w:val="20"/>
          <w:szCs w:val="20"/>
        </w:rPr>
        <w:t>T</w:t>
      </w:r>
      <w:r w:rsidRPr="002D7032">
        <w:rPr>
          <w:rFonts w:asciiTheme="minorHAnsi" w:hAnsiTheme="minorHAnsi" w:cs="Courier New"/>
          <w:b/>
          <w:sz w:val="20"/>
          <w:szCs w:val="20"/>
        </w:rPr>
        <w:t>reatment</w:t>
      </w:r>
    </w:p>
    <w:p w:rsidR="002D7032" w:rsidRPr="002D7032" w:rsidRDefault="002D703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 xml:space="preserve">The application </w:t>
      </w:r>
      <w:r>
        <w:rPr>
          <w:rFonts w:asciiTheme="minorHAnsi" w:hAnsiTheme="minorHAnsi" w:cs="Courier New"/>
          <w:sz w:val="20"/>
          <w:szCs w:val="20"/>
        </w:rPr>
        <w:t xml:space="preserve">also </w:t>
      </w:r>
      <w:r w:rsidRPr="002D7032">
        <w:rPr>
          <w:rFonts w:asciiTheme="minorHAnsi" w:hAnsiTheme="minorHAnsi" w:cs="Courier New"/>
          <w:sz w:val="20"/>
          <w:szCs w:val="20"/>
        </w:rPr>
        <w:t xml:space="preserve">allows the user to </w:t>
      </w:r>
      <w:r>
        <w:rPr>
          <w:rFonts w:asciiTheme="minorHAnsi" w:hAnsiTheme="minorHAnsi" w:cs="Courier New"/>
          <w:sz w:val="20"/>
          <w:szCs w:val="20"/>
        </w:rPr>
        <w:t xml:space="preserve">upload TTP data collected in new clinical trials and perform a </w:t>
      </w:r>
      <w:r w:rsidRPr="002D7032">
        <w:rPr>
          <w:rFonts w:asciiTheme="minorHAnsi" w:hAnsiTheme="minorHAnsi" w:cs="Courier New"/>
          <w:sz w:val="20"/>
          <w:szCs w:val="20"/>
        </w:rPr>
        <w:t xml:space="preserve">comparison </w:t>
      </w:r>
      <w:r>
        <w:rPr>
          <w:rFonts w:asciiTheme="minorHAnsi" w:hAnsiTheme="minorHAnsi" w:cs="Courier New"/>
          <w:sz w:val="20"/>
          <w:szCs w:val="20"/>
        </w:rPr>
        <w:t>to any reference treatment.  The user can upload TTP data by selecting the “</w:t>
      </w:r>
      <w:r>
        <w:t>Upload TTP data file for test treatment” checkbox.</w:t>
      </w:r>
    </w:p>
    <w:p w:rsidR="002D7032" w:rsidRPr="002D7032" w:rsidRDefault="002D7032" w:rsidP="002D7032">
      <w:pPr>
        <w:spacing w:line="360" w:lineRule="auto"/>
        <w:jc w:val="center"/>
        <w:rPr>
          <w:rFonts w:asciiTheme="minorHAnsi" w:hAnsiTheme="minorHAnsi" w:cs="Courier New"/>
          <w:b/>
          <w:sz w:val="20"/>
          <w:szCs w:val="20"/>
        </w:rPr>
      </w:pPr>
      <w:bookmarkStart w:id="0" w:name="_GoBack"/>
      <w:r>
        <w:rPr>
          <w:rFonts w:asciiTheme="minorHAnsi" w:hAnsiTheme="minorHAnsi" w:cs="Courier New"/>
          <w:b/>
          <w:noProof/>
          <w:sz w:val="20"/>
          <w:szCs w:val="20"/>
        </w:rPr>
        <w:drawing>
          <wp:inline distT="0" distB="0" distL="0" distR="0">
            <wp:extent cx="2778659" cy="1006299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75" cy="102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2FB2" w:rsidRDefault="002D703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A browse button will open a navigation window for the use to select the file to be uploaded.  The uploaded file must be in a </w:t>
      </w:r>
      <w:r w:rsidRPr="002D7032">
        <w:rPr>
          <w:rFonts w:asciiTheme="minorHAnsi" w:hAnsiTheme="minorHAnsi" w:cs="Courier New"/>
          <w:sz w:val="20"/>
          <w:szCs w:val="20"/>
        </w:rPr>
        <w:t xml:space="preserve">comma-separated values (CSV) </w:t>
      </w:r>
      <w:r>
        <w:rPr>
          <w:rFonts w:asciiTheme="minorHAnsi" w:hAnsiTheme="minorHAnsi" w:cs="Courier New"/>
          <w:sz w:val="20"/>
          <w:szCs w:val="20"/>
        </w:rPr>
        <w:t xml:space="preserve">format with the following headers. </w:t>
      </w:r>
    </w:p>
    <w:p w:rsidR="002D7032" w:rsidRDefault="002D703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</w:p>
    <w:tbl>
      <w:tblPr>
        <w:tblW w:w="9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892"/>
        <w:gridCol w:w="495"/>
        <w:gridCol w:w="601"/>
        <w:gridCol w:w="854"/>
        <w:gridCol w:w="462"/>
        <w:gridCol w:w="1024"/>
        <w:gridCol w:w="493"/>
        <w:gridCol w:w="815"/>
        <w:gridCol w:w="499"/>
        <w:gridCol w:w="524"/>
        <w:gridCol w:w="492"/>
        <w:gridCol w:w="586"/>
        <w:gridCol w:w="479"/>
        <w:gridCol w:w="647"/>
      </w:tblGrid>
      <w:tr w:rsidR="002D7032" w:rsidRPr="002D7032" w:rsidTr="000560DC">
        <w:trPr>
          <w:trHeight w:val="300"/>
          <w:jc w:val="center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#ID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TIMEDAYS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TTP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WEEK</w:t>
            </w:r>
          </w:p>
        </w:tc>
        <w:tc>
          <w:tcPr>
            <w:tcW w:w="854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WEEKCAT</w:t>
            </w:r>
          </w:p>
        </w:tc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HIV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CAVITATION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CD4</w:t>
            </w:r>
          </w:p>
        </w:tc>
        <w:tc>
          <w:tcPr>
            <w:tcW w:w="815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TRTDOSE</w:t>
            </w:r>
          </w:p>
        </w:tc>
        <w:tc>
          <w:tcPr>
            <w:tcW w:w="499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TRT</w:t>
            </w:r>
          </w:p>
        </w:tc>
        <w:tc>
          <w:tcPr>
            <w:tcW w:w="524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AGE</w:t>
            </w:r>
          </w:p>
        </w:tc>
        <w:tc>
          <w:tcPr>
            <w:tcW w:w="492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SEX</w:t>
            </w:r>
          </w:p>
        </w:tc>
        <w:tc>
          <w:tcPr>
            <w:tcW w:w="586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RACE</w:t>
            </w: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WT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2D7032" w:rsidRPr="002D7032" w:rsidRDefault="002D7032" w:rsidP="00E84F6B">
            <w:pPr>
              <w:rPr>
                <w:rFonts w:eastAsia="Times New Roman"/>
                <w:color w:val="000000"/>
                <w:sz w:val="16"/>
              </w:rPr>
            </w:pPr>
            <w:r w:rsidRPr="002D7032">
              <w:rPr>
                <w:rFonts w:eastAsia="Times New Roman"/>
                <w:color w:val="000000"/>
                <w:sz w:val="16"/>
              </w:rPr>
              <w:t>STUDY</w:t>
            </w:r>
          </w:p>
        </w:tc>
      </w:tr>
    </w:tbl>
    <w:p w:rsidR="002D7032" w:rsidRDefault="002D703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Definition of Variables</w:t>
      </w:r>
      <w:r w:rsidR="00330F50">
        <w:rPr>
          <w:rFonts w:asciiTheme="minorHAnsi" w:hAnsiTheme="minorHAnsi" w:cs="Courier New"/>
          <w:sz w:val="20"/>
          <w:szCs w:val="20"/>
        </w:rPr>
        <w:t>: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</w:t>
      </w:r>
      <w:r w:rsidR="002D7032">
        <w:rPr>
          <w:rFonts w:asciiTheme="minorHAnsi" w:hAnsiTheme="minorHAnsi" w:cs="Courier New"/>
          <w:sz w:val="20"/>
          <w:szCs w:val="20"/>
        </w:rPr>
        <w:t>#</w:t>
      </w:r>
      <w:r w:rsidRPr="002D7032">
        <w:rPr>
          <w:rFonts w:asciiTheme="minorHAnsi" w:hAnsiTheme="minorHAnsi" w:cs="Courier New"/>
          <w:sz w:val="20"/>
          <w:szCs w:val="20"/>
        </w:rPr>
        <w:t>ID" = Subject ID</w:t>
      </w:r>
      <w:r w:rsidR="00E33D45">
        <w:rPr>
          <w:rFonts w:asciiTheme="minorHAnsi" w:hAnsiTheme="minorHAnsi" w:cs="Courier New"/>
          <w:sz w:val="20"/>
          <w:szCs w:val="20"/>
        </w:rPr>
        <w:t xml:space="preserve"> (</w:t>
      </w:r>
      <w:r w:rsidR="00E33D45" w:rsidRPr="00E33D45">
        <w:rPr>
          <w:rFonts w:asciiTheme="minorHAnsi" w:hAnsiTheme="minorHAnsi" w:cs="Courier New"/>
          <w:color w:val="FF0000"/>
          <w:sz w:val="20"/>
          <w:szCs w:val="20"/>
        </w:rPr>
        <w:t>string</w:t>
      </w:r>
      <w:r w:rsidR="00E33D45">
        <w:rPr>
          <w:rFonts w:asciiTheme="minorHAnsi" w:hAnsiTheme="minorHAnsi" w:cs="Courier New"/>
          <w:sz w:val="20"/>
          <w:szCs w:val="20"/>
        </w:rPr>
        <w:t>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#"TIMEDAYS" = Time (Days</w:t>
      </w:r>
      <w:r w:rsidR="00E33D45">
        <w:rPr>
          <w:rFonts w:asciiTheme="minorHAnsi" w:hAnsiTheme="minorHAnsi" w:cs="Courier New"/>
          <w:sz w:val="20"/>
          <w:szCs w:val="20"/>
        </w:rPr>
        <w:t xml:space="preserve">, </w:t>
      </w:r>
      <w:r w:rsidR="00E33D45" w:rsidRPr="00E33D45">
        <w:rPr>
          <w:rFonts w:asciiTheme="minorHAnsi" w:hAnsiTheme="minorHAnsi" w:cs="Courier New"/>
          <w:color w:val="FF0000"/>
          <w:sz w:val="20"/>
          <w:szCs w:val="20"/>
        </w:rPr>
        <w:t>number</w:t>
      </w:r>
      <w:r w:rsidRPr="002D7032">
        <w:rPr>
          <w:rFonts w:asciiTheme="minorHAnsi" w:hAnsiTheme="minorHAnsi" w:cs="Courier New"/>
          <w:sz w:val="20"/>
          <w:szCs w:val="20"/>
        </w:rPr>
        <w:t xml:space="preserve">)   </w:t>
      </w:r>
    </w:p>
    <w:p w:rsidR="00B02FB2" w:rsidRPr="00330F50" w:rsidRDefault="00B02FB2" w:rsidP="002D7032">
      <w:pPr>
        <w:spacing w:line="360" w:lineRule="auto"/>
        <w:jc w:val="both"/>
        <w:rPr>
          <w:rFonts w:asciiTheme="minorHAnsi" w:hAnsiTheme="minorHAnsi" w:cs="Courier New"/>
          <w:b/>
          <w:sz w:val="20"/>
          <w:szCs w:val="20"/>
        </w:rPr>
      </w:pPr>
      <w:r w:rsidRPr="00330F50">
        <w:rPr>
          <w:rFonts w:asciiTheme="minorHAnsi" w:hAnsiTheme="minorHAnsi" w:cs="Courier New"/>
          <w:b/>
          <w:sz w:val="20"/>
          <w:szCs w:val="20"/>
        </w:rPr>
        <w:t>#"TTP" = TTP (Days</w:t>
      </w:r>
      <w:r w:rsidR="00E33D45">
        <w:rPr>
          <w:rFonts w:asciiTheme="minorHAnsi" w:hAnsiTheme="minorHAnsi" w:cs="Courier New"/>
          <w:b/>
          <w:sz w:val="20"/>
          <w:szCs w:val="20"/>
        </w:rPr>
        <w:t xml:space="preserve">, </w:t>
      </w:r>
      <w:r w:rsidR="00E33D45" w:rsidRPr="00E33D45">
        <w:rPr>
          <w:rFonts w:asciiTheme="minorHAnsi" w:hAnsiTheme="minorHAnsi" w:cs="Courier New"/>
          <w:color w:val="FF0000"/>
          <w:sz w:val="20"/>
          <w:szCs w:val="20"/>
        </w:rPr>
        <w:t>number</w:t>
      </w:r>
      <w:r w:rsidRPr="00330F50">
        <w:rPr>
          <w:rFonts w:asciiTheme="minorHAnsi" w:hAnsiTheme="minorHAnsi" w:cs="Courier New"/>
          <w:b/>
          <w:sz w:val="20"/>
          <w:szCs w:val="20"/>
        </w:rPr>
        <w:t>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#"WEEK" = Time of TTP Observation (Week</w:t>
      </w:r>
      <w:r w:rsidR="00E33D45">
        <w:rPr>
          <w:rFonts w:asciiTheme="minorHAnsi" w:hAnsiTheme="minorHAnsi" w:cs="Courier New"/>
          <w:sz w:val="20"/>
          <w:szCs w:val="20"/>
        </w:rPr>
        <w:t>,</w:t>
      </w:r>
      <w:r w:rsidR="00E33D45" w:rsidRPr="00E33D45">
        <w:rPr>
          <w:rFonts w:asciiTheme="minorHAnsi" w:hAnsiTheme="minorHAnsi" w:cs="Courier New"/>
          <w:b/>
          <w:color w:val="FF0000"/>
          <w:sz w:val="20"/>
          <w:szCs w:val="20"/>
        </w:rPr>
        <w:t xml:space="preserve"> number</w:t>
      </w:r>
      <w:r w:rsidRPr="002D7032">
        <w:rPr>
          <w:rFonts w:asciiTheme="minorHAnsi" w:hAnsiTheme="minorHAnsi" w:cs="Courier New"/>
          <w:sz w:val="20"/>
          <w:szCs w:val="20"/>
        </w:rPr>
        <w:t>)</w:t>
      </w:r>
    </w:p>
    <w:p w:rsidR="00B02FB2" w:rsidRPr="00330F50" w:rsidRDefault="00B02FB2" w:rsidP="002D7032">
      <w:pPr>
        <w:spacing w:line="360" w:lineRule="auto"/>
        <w:jc w:val="both"/>
        <w:rPr>
          <w:rFonts w:asciiTheme="minorHAnsi" w:hAnsiTheme="minorHAnsi" w:cs="Courier New"/>
          <w:b/>
          <w:sz w:val="20"/>
          <w:szCs w:val="20"/>
        </w:rPr>
      </w:pPr>
      <w:r w:rsidRPr="00330F50">
        <w:rPr>
          <w:rFonts w:asciiTheme="minorHAnsi" w:hAnsiTheme="minorHAnsi" w:cs="Courier New"/>
          <w:b/>
          <w:sz w:val="20"/>
          <w:szCs w:val="20"/>
        </w:rPr>
        <w:t>#"WEEKCAT" = Week categories</w:t>
      </w:r>
      <w:r w:rsidR="00E33D45">
        <w:rPr>
          <w:rFonts w:asciiTheme="minorHAnsi" w:hAnsiTheme="minorHAnsi" w:cs="Courier New"/>
          <w:b/>
          <w:sz w:val="20"/>
          <w:szCs w:val="20"/>
        </w:rPr>
        <w:t xml:space="preserve"> (</w:t>
      </w:r>
      <w:r w:rsidR="00E33D45" w:rsidRPr="00E33D45">
        <w:rPr>
          <w:rFonts w:asciiTheme="minorHAnsi" w:hAnsiTheme="minorHAnsi" w:cs="Courier New"/>
          <w:color w:val="FF0000"/>
          <w:sz w:val="20"/>
          <w:szCs w:val="20"/>
        </w:rPr>
        <w:t>string</w:t>
      </w:r>
      <w:r w:rsidR="00E33D45">
        <w:rPr>
          <w:rFonts w:asciiTheme="minorHAnsi" w:hAnsiTheme="minorHAnsi" w:cs="Courier New"/>
          <w:b/>
          <w:sz w:val="20"/>
          <w:szCs w:val="20"/>
        </w:rPr>
        <w:t>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#"HIV" = HIV status</w:t>
      </w:r>
      <w:r w:rsidR="00E33D45">
        <w:rPr>
          <w:rFonts w:asciiTheme="minorHAnsi" w:hAnsiTheme="minorHAnsi" w:cs="Courier New"/>
          <w:sz w:val="20"/>
          <w:szCs w:val="20"/>
        </w:rPr>
        <w:t xml:space="preserve"> (Yes/No)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#"CAVITATION" = Presence of cavitation</w:t>
      </w:r>
      <w:r w:rsidR="00E33D45">
        <w:rPr>
          <w:rFonts w:asciiTheme="minorHAnsi" w:hAnsiTheme="minorHAnsi" w:cs="Courier New"/>
          <w:sz w:val="20"/>
          <w:szCs w:val="20"/>
        </w:rPr>
        <w:t xml:space="preserve"> (Yes/No)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#"CD4" = CD4 count </w:t>
      </w:r>
      <w:r w:rsidR="00E33D45">
        <w:rPr>
          <w:rFonts w:asciiTheme="minorHAnsi" w:hAnsiTheme="minorHAnsi" w:cs="Courier New"/>
          <w:sz w:val="20"/>
          <w:szCs w:val="20"/>
        </w:rPr>
        <w:t>(</w:t>
      </w:r>
      <w:r w:rsidR="00E33D45" w:rsidRPr="00E33D45">
        <w:rPr>
          <w:rFonts w:asciiTheme="minorHAnsi" w:hAnsiTheme="minorHAnsi" w:cs="Courier New"/>
          <w:sz w:val="20"/>
          <w:szCs w:val="20"/>
          <w:highlight w:val="yellow"/>
        </w:rPr>
        <w:t>units</w:t>
      </w:r>
      <w:r w:rsidR="00E33D45">
        <w:rPr>
          <w:rFonts w:asciiTheme="minorHAnsi" w:hAnsiTheme="minorHAnsi" w:cs="Courier New"/>
          <w:sz w:val="20"/>
          <w:szCs w:val="20"/>
        </w:rPr>
        <w:t>, string)</w:t>
      </w:r>
      <w:r w:rsidRPr="002D7032">
        <w:rPr>
          <w:rFonts w:asciiTheme="minorHAnsi" w:hAnsiTheme="minorHAnsi" w:cs="Courier New"/>
          <w:sz w:val="20"/>
          <w:szCs w:val="20"/>
        </w:rPr>
        <w:t xml:space="preserve">      </w:t>
      </w:r>
    </w:p>
    <w:p w:rsidR="00B02FB2" w:rsidRPr="00330F50" w:rsidRDefault="00B02FB2" w:rsidP="002D7032">
      <w:pPr>
        <w:spacing w:line="360" w:lineRule="auto"/>
        <w:jc w:val="both"/>
        <w:rPr>
          <w:rFonts w:asciiTheme="minorHAnsi" w:hAnsiTheme="minorHAnsi" w:cs="Courier New"/>
          <w:b/>
          <w:sz w:val="20"/>
          <w:szCs w:val="20"/>
        </w:rPr>
      </w:pPr>
      <w:r w:rsidRPr="00330F50">
        <w:rPr>
          <w:rFonts w:asciiTheme="minorHAnsi" w:hAnsiTheme="minorHAnsi" w:cs="Courier New"/>
          <w:b/>
          <w:sz w:val="20"/>
          <w:szCs w:val="20"/>
        </w:rPr>
        <w:t>#"TRTDOSE" = Treatment name with Dose when available</w:t>
      </w:r>
      <w:r w:rsidR="00E33D45">
        <w:rPr>
          <w:rFonts w:asciiTheme="minorHAnsi" w:hAnsiTheme="minorHAnsi" w:cs="Courier New"/>
          <w:b/>
          <w:sz w:val="20"/>
          <w:szCs w:val="20"/>
        </w:rPr>
        <w:t xml:space="preserve"> (</w:t>
      </w:r>
      <w:r w:rsidR="00E33D45" w:rsidRPr="00E33D45">
        <w:rPr>
          <w:rFonts w:asciiTheme="minorHAnsi" w:hAnsiTheme="minorHAnsi" w:cs="Courier New"/>
          <w:color w:val="FF0000"/>
          <w:sz w:val="20"/>
          <w:szCs w:val="20"/>
        </w:rPr>
        <w:t>string</w:t>
      </w:r>
      <w:r w:rsidR="00E33D45">
        <w:rPr>
          <w:rFonts w:asciiTheme="minorHAnsi" w:hAnsiTheme="minorHAnsi" w:cs="Courier New"/>
          <w:b/>
          <w:sz w:val="20"/>
          <w:szCs w:val="20"/>
        </w:rPr>
        <w:t>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#"TRT" = Treatment name</w:t>
      </w:r>
      <w:r w:rsidR="00E33D45">
        <w:rPr>
          <w:rFonts w:asciiTheme="minorHAnsi" w:hAnsiTheme="minorHAnsi" w:cs="Courier New"/>
          <w:sz w:val="20"/>
          <w:szCs w:val="20"/>
        </w:rPr>
        <w:t xml:space="preserve"> </w:t>
      </w:r>
      <w:r w:rsidR="00E33D45">
        <w:rPr>
          <w:rFonts w:asciiTheme="minorHAnsi" w:hAnsiTheme="minorHAnsi" w:cs="Courier New"/>
          <w:b/>
          <w:sz w:val="20"/>
          <w:szCs w:val="20"/>
        </w:rPr>
        <w:t>(</w:t>
      </w:r>
      <w:r w:rsidR="00E33D45" w:rsidRPr="00E33D45">
        <w:rPr>
          <w:rFonts w:asciiTheme="minorHAnsi" w:hAnsiTheme="minorHAnsi" w:cs="Courier New"/>
          <w:color w:val="FF0000"/>
          <w:sz w:val="20"/>
          <w:szCs w:val="20"/>
        </w:rPr>
        <w:t>string</w:t>
      </w:r>
      <w:r w:rsidR="00E33D45">
        <w:rPr>
          <w:rFonts w:asciiTheme="minorHAnsi" w:hAnsiTheme="minorHAnsi" w:cs="Courier New"/>
          <w:b/>
          <w:sz w:val="20"/>
          <w:szCs w:val="20"/>
        </w:rPr>
        <w:t>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#"AGE" = Age (years</w:t>
      </w:r>
      <w:r w:rsidR="00E33D45">
        <w:rPr>
          <w:rFonts w:asciiTheme="minorHAnsi" w:hAnsiTheme="minorHAnsi" w:cs="Courier New"/>
          <w:sz w:val="20"/>
          <w:szCs w:val="20"/>
        </w:rPr>
        <w:t>, number</w:t>
      </w:r>
      <w:r w:rsidRPr="002D7032">
        <w:rPr>
          <w:rFonts w:asciiTheme="minorHAnsi" w:hAnsiTheme="minorHAnsi" w:cs="Courier New"/>
          <w:sz w:val="20"/>
          <w:szCs w:val="20"/>
        </w:rPr>
        <w:t xml:space="preserve">) 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 xml:space="preserve">#"SEX" = Sex </w:t>
      </w:r>
      <w:r w:rsidR="00E33D45">
        <w:rPr>
          <w:rFonts w:asciiTheme="minorHAnsi" w:hAnsiTheme="minorHAnsi" w:cs="Courier New"/>
          <w:sz w:val="20"/>
          <w:szCs w:val="20"/>
        </w:rPr>
        <w:t>(Female/Male)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#"RACE" = Race</w:t>
      </w:r>
      <w:r w:rsidR="00E33D45">
        <w:rPr>
          <w:rFonts w:asciiTheme="minorHAnsi" w:hAnsiTheme="minorHAnsi" w:cs="Courier New"/>
          <w:sz w:val="20"/>
          <w:szCs w:val="20"/>
        </w:rPr>
        <w:t xml:space="preserve"> (Asian/Black or African American/Hispanic/Missing/Other/White)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#"WT" = Weight</w:t>
      </w:r>
      <w:r w:rsidR="00E33D45">
        <w:rPr>
          <w:rFonts w:asciiTheme="minorHAnsi" w:hAnsiTheme="minorHAnsi" w:cs="Courier New"/>
          <w:sz w:val="20"/>
          <w:szCs w:val="20"/>
        </w:rPr>
        <w:t xml:space="preserve"> (kg, number)</w:t>
      </w:r>
    </w:p>
    <w:p w:rsidR="00B02FB2" w:rsidRPr="002D7032" w:rsidRDefault="00B02FB2" w:rsidP="002D7032">
      <w:pPr>
        <w:spacing w:line="360" w:lineRule="auto"/>
        <w:jc w:val="both"/>
        <w:rPr>
          <w:rFonts w:asciiTheme="minorHAnsi" w:hAnsiTheme="minorHAnsi" w:cs="Courier New"/>
          <w:sz w:val="20"/>
          <w:szCs w:val="20"/>
        </w:rPr>
      </w:pPr>
      <w:r w:rsidRPr="002D7032">
        <w:rPr>
          <w:rFonts w:asciiTheme="minorHAnsi" w:hAnsiTheme="minorHAnsi" w:cs="Courier New"/>
          <w:sz w:val="20"/>
          <w:szCs w:val="20"/>
        </w:rPr>
        <w:t>#"STUDY" = Study name</w:t>
      </w:r>
      <w:r w:rsidR="00E33D45">
        <w:rPr>
          <w:rFonts w:asciiTheme="minorHAnsi" w:hAnsiTheme="minorHAnsi" w:cs="Courier New"/>
          <w:sz w:val="20"/>
          <w:szCs w:val="20"/>
        </w:rPr>
        <w:t xml:space="preserve"> (</w:t>
      </w:r>
      <w:r w:rsidR="00E33D45" w:rsidRPr="00E33D45">
        <w:rPr>
          <w:rFonts w:asciiTheme="minorHAnsi" w:hAnsiTheme="minorHAnsi" w:cs="Courier New"/>
          <w:color w:val="FF0000"/>
          <w:sz w:val="20"/>
          <w:szCs w:val="20"/>
        </w:rPr>
        <w:t>string</w:t>
      </w:r>
      <w:r w:rsidR="00E33D45">
        <w:rPr>
          <w:rFonts w:asciiTheme="minorHAnsi" w:hAnsiTheme="minorHAnsi" w:cs="Courier New"/>
          <w:sz w:val="20"/>
          <w:szCs w:val="20"/>
        </w:rPr>
        <w:t>)</w:t>
      </w:r>
    </w:p>
    <w:p w:rsidR="00E31603" w:rsidRDefault="00E31603" w:rsidP="002D7032">
      <w:pPr>
        <w:spacing w:line="360" w:lineRule="auto"/>
        <w:jc w:val="both"/>
        <w:rPr>
          <w:rFonts w:asciiTheme="minorHAnsi" w:hAnsiTheme="minorHAnsi"/>
        </w:rPr>
      </w:pPr>
    </w:p>
    <w:p w:rsidR="00330F50" w:rsidRDefault="00330F50" w:rsidP="002D7032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current version of the application reads the column “TTP”, “WEEKCAT” and “</w:t>
      </w:r>
      <w:r w:rsidRPr="00330F50">
        <w:rPr>
          <w:rFonts w:asciiTheme="minorHAnsi" w:hAnsiTheme="minorHAnsi"/>
        </w:rPr>
        <w:t>TRTDOSE</w:t>
      </w:r>
      <w:r>
        <w:rPr>
          <w:rFonts w:asciiTheme="minorHAnsi" w:hAnsiTheme="minorHAnsi"/>
        </w:rPr>
        <w:t xml:space="preserve">” for plotting purposes.  Reading of other fields will be implemented in future versions. </w:t>
      </w:r>
    </w:p>
    <w:p w:rsidR="00330F50" w:rsidRPr="002D7032" w:rsidRDefault="00330F50" w:rsidP="002D7032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Missing information can be entered as “.” in any field.  </w:t>
      </w:r>
    </w:p>
    <w:sectPr w:rsidR="00330F50" w:rsidRPr="002D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B2"/>
    <w:rsid w:val="000560DC"/>
    <w:rsid w:val="002D7032"/>
    <w:rsid w:val="00330F50"/>
    <w:rsid w:val="0093261D"/>
    <w:rsid w:val="00B02FB2"/>
    <w:rsid w:val="00E31603"/>
    <w:rsid w:val="00E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B7DFB-397D-42B3-9124-A67C7B04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B2"/>
    <w:pPr>
      <w:ind w:left="720"/>
      <w:contextualSpacing/>
    </w:pPr>
  </w:style>
  <w:style w:type="character" w:customStyle="1" w:styleId="st">
    <w:name w:val="st"/>
    <w:basedOn w:val="DefaultParagraphFont"/>
    <w:rsid w:val="002D7032"/>
  </w:style>
  <w:style w:type="table" w:styleId="TableGrid">
    <w:name w:val="Table Grid"/>
    <w:basedOn w:val="TableNormal"/>
    <w:uiPriority w:val="39"/>
    <w:rsid w:val="002D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Marier</dc:creator>
  <cp:keywords/>
  <dc:description/>
  <cp:lastModifiedBy>Samer Mouksassi</cp:lastModifiedBy>
  <cp:revision>3</cp:revision>
  <dcterms:created xsi:type="dcterms:W3CDTF">2017-02-24T16:27:00Z</dcterms:created>
  <dcterms:modified xsi:type="dcterms:W3CDTF">2017-02-24T17:09:00Z</dcterms:modified>
</cp:coreProperties>
</file>