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4F" w:rsidRPr="009631A4" w:rsidRDefault="00671F90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9631A4">
        <w:rPr>
          <w:rFonts w:hint="eastAsia"/>
          <w:szCs w:val="22"/>
        </w:rPr>
        <w:t xml:space="preserve">Mangoes are a </w:t>
      </w:r>
      <w:r w:rsidR="0034216C" w:rsidRPr="003C1AC6">
        <w:rPr>
          <w:color w:val="000000"/>
        </w:rPr>
        <w:t>_____</w:t>
      </w:r>
      <w:r w:rsidRPr="009631A4">
        <w:rPr>
          <w:rFonts w:hint="eastAsia"/>
          <w:szCs w:val="22"/>
        </w:rPr>
        <w:t xml:space="preserve"> fruit</w:t>
      </w:r>
      <w:r w:rsidR="00423AE7" w:rsidRPr="009631A4">
        <w:rPr>
          <w:szCs w:val="22"/>
        </w:rPr>
        <w:t xml:space="preserve"> here in Taiwan</w:t>
      </w:r>
      <w:r w:rsidR="00E6532F" w:rsidRPr="009631A4">
        <w:rPr>
          <w:szCs w:val="22"/>
        </w:rPr>
        <w:t>;</w:t>
      </w:r>
      <w:r w:rsidR="00D222FC">
        <w:rPr>
          <w:rFonts w:hint="eastAsia"/>
          <w:szCs w:val="22"/>
        </w:rPr>
        <w:t xml:space="preserve"> most of them</w:t>
      </w:r>
      <w:r w:rsidRPr="009631A4">
        <w:rPr>
          <w:rFonts w:hint="eastAsia"/>
          <w:szCs w:val="22"/>
        </w:rPr>
        <w:t xml:space="preserve"> reach their peak of sweetness in July.</w:t>
      </w:r>
    </w:p>
    <w:p w:rsidR="00B76352" w:rsidRPr="009631A4" w:rsidRDefault="00B76352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671F90" w:rsidRPr="009631A4">
        <w:rPr>
          <w:rFonts w:hint="eastAsia"/>
          <w:szCs w:val="22"/>
        </w:rPr>
        <w:t>mature</w:t>
      </w:r>
      <w:r w:rsidRPr="009631A4">
        <w:rPr>
          <w:szCs w:val="22"/>
        </w:rPr>
        <w:tab/>
        <w:t xml:space="preserve">(B) </w:t>
      </w:r>
      <w:r w:rsidR="00671F90" w:rsidRPr="009631A4">
        <w:rPr>
          <w:rFonts w:hint="eastAsia"/>
          <w:szCs w:val="22"/>
        </w:rPr>
        <w:t>usual</w:t>
      </w:r>
      <w:r w:rsidRPr="009631A4">
        <w:rPr>
          <w:szCs w:val="22"/>
        </w:rPr>
        <w:tab/>
        <w:t xml:space="preserve">(C) </w:t>
      </w:r>
      <w:r w:rsidR="00671F90" w:rsidRPr="009631A4">
        <w:rPr>
          <w:rFonts w:hint="eastAsia"/>
          <w:szCs w:val="22"/>
        </w:rPr>
        <w:t>seasonal</w:t>
      </w:r>
      <w:r w:rsidRPr="009631A4">
        <w:rPr>
          <w:szCs w:val="22"/>
        </w:rPr>
        <w:tab/>
        <w:t xml:space="preserve">(D) </w:t>
      </w:r>
      <w:r w:rsidR="0034216C">
        <w:rPr>
          <w:szCs w:val="22"/>
        </w:rPr>
        <w:t>particular</w:t>
      </w:r>
    </w:p>
    <w:p w:rsidR="004A620F" w:rsidRPr="009631A4" w:rsidRDefault="00671F90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rFonts w:hint="eastAsia"/>
          <w:color w:val="000000" w:themeColor="text1"/>
          <w:szCs w:val="22"/>
        </w:rPr>
        <w:t>Writing</w:t>
      </w:r>
      <w:r w:rsidRPr="009631A4">
        <w:rPr>
          <w:rFonts w:hint="eastAsia"/>
          <w:szCs w:val="22"/>
        </w:rPr>
        <w:t xml:space="preserve"> term </w:t>
      </w:r>
      <w:r w:rsidRPr="00820163">
        <w:rPr>
          <w:rFonts w:hint="eastAsia"/>
          <w:color w:val="000000"/>
        </w:rPr>
        <w:t>papers</w:t>
      </w:r>
      <w:r w:rsidRPr="009631A4">
        <w:rPr>
          <w:rFonts w:hint="eastAsia"/>
          <w:szCs w:val="22"/>
        </w:rPr>
        <w:t xml:space="preserve"> and giving oral reports are </w:t>
      </w:r>
      <w:r w:rsidR="000A44B0" w:rsidRPr="009631A4">
        <w:rPr>
          <w:szCs w:val="22"/>
        </w:rPr>
        <w:t>typical</w:t>
      </w:r>
      <w:r w:rsidRPr="009631A4">
        <w:rPr>
          <w:rFonts w:hint="eastAsia"/>
          <w:szCs w:val="22"/>
        </w:rPr>
        <w:t xml:space="preserve"> course </w:t>
      </w:r>
      <w:r w:rsidR="0034216C" w:rsidRPr="003C1AC6">
        <w:rPr>
          <w:color w:val="000000"/>
        </w:rPr>
        <w:t>_____</w:t>
      </w:r>
      <w:r w:rsidRPr="009631A4">
        <w:rPr>
          <w:rFonts w:hint="eastAsia"/>
          <w:szCs w:val="22"/>
        </w:rPr>
        <w:t xml:space="preserve"> for college students.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671F90" w:rsidRPr="009631A4">
        <w:rPr>
          <w:rFonts w:cs="Times New Roman" w:hint="eastAsia"/>
          <w:szCs w:val="22"/>
        </w:rPr>
        <w:t>requirements</w:t>
      </w:r>
      <w:r w:rsidRPr="009631A4">
        <w:rPr>
          <w:szCs w:val="22"/>
        </w:rPr>
        <w:tab/>
        <w:t xml:space="preserve">(B) </w:t>
      </w:r>
      <w:r w:rsidR="00671F90" w:rsidRPr="009631A4">
        <w:rPr>
          <w:rFonts w:cs="Times New Roman" w:hint="eastAsia"/>
          <w:szCs w:val="22"/>
        </w:rPr>
        <w:t>techniques</w:t>
      </w:r>
      <w:r w:rsidRPr="009631A4">
        <w:rPr>
          <w:szCs w:val="22"/>
        </w:rPr>
        <w:tab/>
        <w:t xml:space="preserve">(C) </w:t>
      </w:r>
      <w:r w:rsidR="00671F90" w:rsidRPr="009631A4">
        <w:rPr>
          <w:rFonts w:cs="Times New Roman" w:hint="eastAsia"/>
          <w:szCs w:val="22"/>
        </w:rPr>
        <w:t>situations</w:t>
      </w:r>
      <w:r w:rsidRPr="009631A4">
        <w:rPr>
          <w:szCs w:val="22"/>
        </w:rPr>
        <w:tab/>
        <w:t xml:space="preserve">(D) </w:t>
      </w:r>
      <w:r w:rsidR="00671F90" w:rsidRPr="009631A4">
        <w:rPr>
          <w:rFonts w:cs="Times New Roman" w:hint="eastAsia"/>
          <w:szCs w:val="22"/>
        </w:rPr>
        <w:t>principles</w:t>
      </w:r>
    </w:p>
    <w:p w:rsidR="00E133BC" w:rsidRPr="009631A4" w:rsidRDefault="00E133BC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9631A4">
        <w:rPr>
          <w:rFonts w:hint="eastAsia"/>
          <w:szCs w:val="22"/>
        </w:rPr>
        <w:t xml:space="preserve">If </w:t>
      </w:r>
      <w:r w:rsidRPr="0034216C">
        <w:rPr>
          <w:rFonts w:hint="eastAsia"/>
          <w:color w:val="000000" w:themeColor="text1"/>
          <w:szCs w:val="22"/>
        </w:rPr>
        <w:t>we</w:t>
      </w:r>
      <w:r w:rsidRPr="009631A4">
        <w:rPr>
          <w:szCs w:val="22"/>
        </w:rPr>
        <w:t xml:space="preserve"> work hard to</w:t>
      </w:r>
      <w:r w:rsidRPr="009631A4">
        <w:rPr>
          <w:rFonts w:hint="eastAsia"/>
          <w:szCs w:val="22"/>
        </w:rPr>
        <w:t xml:space="preserve"> </w:t>
      </w:r>
      <w:r w:rsidR="0034216C" w:rsidRPr="003C1AC6">
        <w:rPr>
          <w:color w:val="000000"/>
        </w:rPr>
        <w:t>_____</w:t>
      </w:r>
      <w:r w:rsidRPr="009631A4">
        <w:rPr>
          <w:rFonts w:hint="eastAsia"/>
          <w:szCs w:val="22"/>
        </w:rPr>
        <w:t xml:space="preserve"> our dreams when we are young, we </w:t>
      </w:r>
      <w:r w:rsidRPr="009631A4">
        <w:rPr>
          <w:szCs w:val="22"/>
        </w:rPr>
        <w:t>will not feel</w:t>
      </w:r>
      <w:r w:rsidRPr="009631A4">
        <w:rPr>
          <w:rFonts w:hint="eastAsia"/>
          <w:szCs w:val="22"/>
        </w:rPr>
        <w:t xml:space="preserve"> that we missed out on something when we get old</w:t>
      </w:r>
      <w:r w:rsidR="005C739B">
        <w:rPr>
          <w:szCs w:val="22"/>
        </w:rPr>
        <w:t>.</w:t>
      </w:r>
    </w:p>
    <w:p w:rsidR="00E133BC" w:rsidRPr="009631A4" w:rsidRDefault="00575973" w:rsidP="0034216C">
      <w:pPr>
        <w:pStyle w:val="ABCD0cm065065cm0cm"/>
        <w:spacing w:before="25" w:line="280" w:lineRule="atLeast"/>
        <w:rPr>
          <w:szCs w:val="22"/>
        </w:rPr>
      </w:pPr>
      <w:r>
        <w:rPr>
          <w:szCs w:val="22"/>
        </w:rPr>
        <w:t>(A) distribute</w:t>
      </w:r>
      <w:r>
        <w:rPr>
          <w:szCs w:val="22"/>
        </w:rPr>
        <w:tab/>
        <w:t>(B) fulfill</w:t>
      </w:r>
      <w:r>
        <w:rPr>
          <w:szCs w:val="22"/>
        </w:rPr>
        <w:tab/>
      </w:r>
      <w:r w:rsidR="00E133BC" w:rsidRPr="009631A4">
        <w:rPr>
          <w:szCs w:val="22"/>
        </w:rPr>
        <w:t xml:space="preserve">(C) </w:t>
      </w:r>
      <w:r w:rsidR="00E133BC" w:rsidRPr="009631A4">
        <w:rPr>
          <w:rFonts w:cs="Times New Roman"/>
          <w:szCs w:val="22"/>
        </w:rPr>
        <w:t>convince</w:t>
      </w:r>
      <w:r w:rsidR="00E133BC" w:rsidRPr="009631A4">
        <w:rPr>
          <w:szCs w:val="22"/>
        </w:rPr>
        <w:tab/>
        <w:t xml:space="preserve">(D) </w:t>
      </w:r>
      <w:r w:rsidR="00E133BC" w:rsidRPr="009631A4">
        <w:rPr>
          <w:rFonts w:cs="Times New Roman"/>
          <w:szCs w:val="22"/>
        </w:rPr>
        <w:t>monit</w:t>
      </w:r>
      <w:r w:rsidR="00E133BC" w:rsidRPr="009631A4">
        <w:rPr>
          <w:szCs w:val="22"/>
        </w:rPr>
        <w:t>or</w:t>
      </w:r>
    </w:p>
    <w:p w:rsidR="00D222FC" w:rsidRPr="00C92084" w:rsidRDefault="00D222FC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C92084">
        <w:rPr>
          <w:bCs/>
          <w:szCs w:val="22"/>
        </w:rPr>
        <w:t xml:space="preserve">Few people will trust you if you continue making </w:t>
      </w:r>
      <w:r w:rsidRPr="003C1AC6">
        <w:rPr>
          <w:color w:val="000000"/>
        </w:rPr>
        <w:t>_____</w:t>
      </w:r>
      <w:r w:rsidRPr="00C92084">
        <w:rPr>
          <w:bCs/>
          <w:szCs w:val="22"/>
        </w:rPr>
        <w:t xml:space="preserve"> promises and never make efforts to keep them.</w:t>
      </w:r>
    </w:p>
    <w:p w:rsidR="00D222FC" w:rsidRPr="00C92084" w:rsidRDefault="00D222FC" w:rsidP="00D222FC">
      <w:pPr>
        <w:widowControl/>
        <w:tabs>
          <w:tab w:val="left" w:pos="2760"/>
          <w:tab w:val="left" w:pos="5040"/>
          <w:tab w:val="left" w:pos="7320"/>
        </w:tabs>
        <w:autoSpaceDE w:val="0"/>
        <w:autoSpaceDN w:val="0"/>
        <w:spacing w:line="340" w:lineRule="atLeast"/>
        <w:ind w:left="369"/>
        <w:jc w:val="both"/>
        <w:textAlignment w:val="bottom"/>
        <w:rPr>
          <w:rFonts w:cs="新細明體"/>
          <w:color w:val="000000"/>
          <w:sz w:val="22"/>
          <w:szCs w:val="22"/>
        </w:rPr>
      </w:pPr>
      <w:r w:rsidRPr="00C92084">
        <w:rPr>
          <w:rFonts w:cs="新細明體"/>
          <w:color w:val="000000"/>
          <w:sz w:val="22"/>
          <w:szCs w:val="22"/>
        </w:rPr>
        <w:t xml:space="preserve">(A) </w:t>
      </w:r>
      <w:r w:rsidRPr="00C92084">
        <w:rPr>
          <w:bCs/>
          <w:color w:val="000000"/>
          <w:sz w:val="22"/>
          <w:szCs w:val="22"/>
        </w:rPr>
        <w:t>chilly</w:t>
      </w:r>
      <w:r w:rsidRPr="00C92084">
        <w:rPr>
          <w:rFonts w:cs="新細明體"/>
          <w:color w:val="000000"/>
          <w:sz w:val="22"/>
          <w:szCs w:val="22"/>
        </w:rPr>
        <w:tab/>
        <w:t xml:space="preserve">(B) </w:t>
      </w:r>
      <w:r w:rsidRPr="00C92084">
        <w:rPr>
          <w:bCs/>
          <w:color w:val="000000"/>
          <w:sz w:val="22"/>
          <w:szCs w:val="22"/>
        </w:rPr>
        <w:t>liberal</w:t>
      </w:r>
      <w:r w:rsidRPr="00C92084">
        <w:rPr>
          <w:rFonts w:cs="新細明體"/>
          <w:color w:val="000000"/>
          <w:sz w:val="22"/>
          <w:szCs w:val="22"/>
        </w:rPr>
        <w:tab/>
        <w:t xml:space="preserve">(C) </w:t>
      </w:r>
      <w:r w:rsidRPr="00C92084">
        <w:rPr>
          <w:bCs/>
          <w:color w:val="000000"/>
          <w:sz w:val="22"/>
          <w:szCs w:val="22"/>
        </w:rPr>
        <w:t>hollow</w:t>
      </w:r>
      <w:r w:rsidRPr="00C92084">
        <w:rPr>
          <w:rFonts w:cs="新細明體"/>
          <w:color w:val="000000"/>
          <w:sz w:val="22"/>
          <w:szCs w:val="22"/>
        </w:rPr>
        <w:tab/>
        <w:t xml:space="preserve">(D) </w:t>
      </w:r>
      <w:r w:rsidRPr="00C92084">
        <w:rPr>
          <w:bCs/>
          <w:color w:val="000000"/>
          <w:sz w:val="22"/>
          <w:szCs w:val="22"/>
        </w:rPr>
        <w:t>definite</w:t>
      </w:r>
    </w:p>
    <w:p w:rsidR="00AC69BE" w:rsidRPr="009631A4" w:rsidRDefault="00671F90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bCs/>
          <w:szCs w:val="22"/>
        </w:rPr>
      </w:pPr>
      <w:r w:rsidRPr="009631A4">
        <w:rPr>
          <w:szCs w:val="22"/>
        </w:rPr>
        <w:t xml:space="preserve">Becky </w:t>
      </w:r>
      <w:r w:rsidR="0034216C" w:rsidRPr="003C1AC6">
        <w:rPr>
          <w:color w:val="000000"/>
        </w:rPr>
        <w:t>_____</w:t>
      </w:r>
      <w:r w:rsidRPr="009631A4">
        <w:rPr>
          <w:szCs w:val="22"/>
        </w:rPr>
        <w:t xml:space="preserve"> her </w:t>
      </w:r>
      <w:r w:rsidRPr="00820163">
        <w:rPr>
          <w:color w:val="000000"/>
        </w:rPr>
        <w:t>ankle</w:t>
      </w:r>
      <w:r w:rsidRPr="009631A4">
        <w:rPr>
          <w:szCs w:val="22"/>
        </w:rPr>
        <w:t xml:space="preserve"> while she was </w:t>
      </w:r>
      <w:r w:rsidRPr="009631A4">
        <w:rPr>
          <w:rFonts w:hint="eastAsia"/>
          <w:szCs w:val="22"/>
        </w:rPr>
        <w:t>playing tennis last week</w:t>
      </w:r>
      <w:r w:rsidRPr="009631A4">
        <w:rPr>
          <w:szCs w:val="22"/>
        </w:rPr>
        <w:t xml:space="preserve">. </w:t>
      </w:r>
      <w:r w:rsidRPr="009631A4">
        <w:rPr>
          <w:rFonts w:hint="eastAsia"/>
          <w:szCs w:val="22"/>
        </w:rPr>
        <w:t>Now it still hurts badly</w:t>
      </w:r>
      <w:r w:rsidRPr="009631A4">
        <w:rPr>
          <w:szCs w:val="22"/>
        </w:rPr>
        <w:t>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rFonts w:cs="Times New Roman"/>
          <w:szCs w:val="22"/>
        </w:rPr>
      </w:pPr>
      <w:r w:rsidRPr="009631A4">
        <w:rPr>
          <w:rFonts w:cs="Times New Roman"/>
          <w:szCs w:val="22"/>
        </w:rPr>
        <w:t>(A)</w:t>
      </w:r>
      <w:r w:rsidR="00C33A1C" w:rsidRPr="009631A4">
        <w:rPr>
          <w:rFonts w:cs="Times New Roman"/>
          <w:bCs/>
          <w:szCs w:val="22"/>
        </w:rPr>
        <w:t xml:space="preserve"> </w:t>
      </w:r>
      <w:r w:rsidR="00671F90" w:rsidRPr="009631A4">
        <w:rPr>
          <w:szCs w:val="22"/>
        </w:rPr>
        <w:t>slipped</w:t>
      </w:r>
      <w:r w:rsidRPr="009631A4">
        <w:rPr>
          <w:rFonts w:cs="Times New Roman"/>
          <w:szCs w:val="22"/>
        </w:rPr>
        <w:t xml:space="preserve"> </w:t>
      </w:r>
      <w:r w:rsidRPr="009631A4">
        <w:rPr>
          <w:rFonts w:cs="Times New Roman"/>
          <w:szCs w:val="22"/>
        </w:rPr>
        <w:tab/>
        <w:t xml:space="preserve">(B) </w:t>
      </w:r>
      <w:r w:rsidR="00711436" w:rsidRPr="009631A4">
        <w:rPr>
          <w:rFonts w:hint="eastAsia"/>
          <w:szCs w:val="22"/>
        </w:rPr>
        <w:t>dumped</w:t>
      </w:r>
      <w:r w:rsidRPr="009631A4">
        <w:rPr>
          <w:rFonts w:cs="Times New Roman"/>
          <w:szCs w:val="22"/>
        </w:rPr>
        <w:tab/>
        <w:t xml:space="preserve">(C) </w:t>
      </w:r>
      <w:r w:rsidR="00711436" w:rsidRPr="009631A4">
        <w:rPr>
          <w:szCs w:val="22"/>
        </w:rPr>
        <w:t>twisted</w:t>
      </w:r>
      <w:r w:rsidRPr="009631A4">
        <w:rPr>
          <w:rFonts w:cs="Times New Roman"/>
          <w:szCs w:val="22"/>
        </w:rPr>
        <w:tab/>
        <w:t xml:space="preserve">(D) </w:t>
      </w:r>
      <w:r w:rsidR="00711436" w:rsidRPr="009631A4">
        <w:rPr>
          <w:rFonts w:hint="eastAsia"/>
          <w:szCs w:val="22"/>
        </w:rPr>
        <w:t>recovered</w:t>
      </w:r>
    </w:p>
    <w:p w:rsidR="00EC7DF8" w:rsidRPr="009631A4" w:rsidRDefault="00E6532F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</w:pPr>
      <w:r w:rsidRPr="0034216C">
        <w:rPr>
          <w:color w:val="000000" w:themeColor="text1"/>
          <w:szCs w:val="22"/>
        </w:rPr>
        <w:t>R</w:t>
      </w:r>
      <w:r w:rsidR="00711436" w:rsidRPr="0034216C">
        <w:rPr>
          <w:color w:val="000000" w:themeColor="text1"/>
          <w:szCs w:val="22"/>
        </w:rPr>
        <w:t>esearch</w:t>
      </w:r>
      <w:r w:rsidRPr="009631A4">
        <w:t xml:space="preserve"> shows </w:t>
      </w:r>
      <w:r w:rsidR="00711436" w:rsidRPr="009631A4">
        <w:t xml:space="preserve">that men and women </w:t>
      </w:r>
      <w:r w:rsidRPr="009631A4">
        <w:t xml:space="preserve">usually think differently. For example, they </w:t>
      </w:r>
      <w:r w:rsidR="00711436" w:rsidRPr="009631A4">
        <w:t xml:space="preserve">have quite different </w:t>
      </w:r>
      <w:r w:rsidR="0034216C" w:rsidRPr="003C1AC6">
        <w:rPr>
          <w:color w:val="000000"/>
        </w:rPr>
        <w:t>_____</w:t>
      </w:r>
      <w:r w:rsidR="00711436" w:rsidRPr="009631A4">
        <w:t xml:space="preserve"> about what marriage means in their life.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rFonts w:cs="Times New Roman"/>
          <w:szCs w:val="22"/>
        </w:rPr>
      </w:pPr>
      <w:r w:rsidRPr="009631A4">
        <w:rPr>
          <w:rFonts w:cs="Times New Roman"/>
          <w:szCs w:val="22"/>
        </w:rPr>
        <w:t xml:space="preserve">(A) </w:t>
      </w:r>
      <w:r w:rsidR="00E6532F" w:rsidRPr="009631A4">
        <w:rPr>
          <w:rFonts w:cs="Times New Roman"/>
          <w:szCs w:val="22"/>
        </w:rPr>
        <w:t>decisions</w:t>
      </w:r>
      <w:r w:rsidRPr="009631A4">
        <w:rPr>
          <w:rFonts w:cs="Times New Roman"/>
          <w:szCs w:val="22"/>
        </w:rPr>
        <w:tab/>
        <w:t xml:space="preserve">(B) </w:t>
      </w:r>
      <w:r w:rsidR="00711436" w:rsidRPr="009631A4">
        <w:rPr>
          <w:rFonts w:cs="Times New Roman"/>
          <w:szCs w:val="22"/>
        </w:rPr>
        <w:t>beliefs</w:t>
      </w:r>
      <w:r w:rsidR="00711436" w:rsidRPr="009631A4">
        <w:rPr>
          <w:rFonts w:cs="Times New Roman"/>
          <w:szCs w:val="22"/>
        </w:rPr>
        <w:tab/>
      </w:r>
      <w:r w:rsidRPr="009631A4">
        <w:rPr>
          <w:rFonts w:cs="Times New Roman"/>
          <w:szCs w:val="22"/>
        </w:rPr>
        <w:t xml:space="preserve">(C) </w:t>
      </w:r>
      <w:r w:rsidR="00E6532F" w:rsidRPr="009631A4">
        <w:rPr>
          <w:rFonts w:cs="Times New Roman"/>
          <w:szCs w:val="22"/>
        </w:rPr>
        <w:t>styles</w:t>
      </w:r>
      <w:r w:rsidRPr="009631A4">
        <w:rPr>
          <w:rFonts w:cs="Times New Roman"/>
          <w:szCs w:val="22"/>
        </w:rPr>
        <w:tab/>
        <w:t xml:space="preserve">(D) </w:t>
      </w:r>
      <w:r w:rsidR="00711436" w:rsidRPr="009631A4">
        <w:rPr>
          <w:rFonts w:cs="Times New Roman"/>
          <w:szCs w:val="22"/>
        </w:rPr>
        <w:t>degrees</w:t>
      </w:r>
    </w:p>
    <w:p w:rsidR="00126F45" w:rsidRPr="009631A4" w:rsidRDefault="00711436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9631A4">
        <w:rPr>
          <w:szCs w:val="22"/>
        </w:rPr>
        <w:t xml:space="preserve">The </w:t>
      </w:r>
      <w:r w:rsidR="00E74BE3" w:rsidRPr="0034216C">
        <w:rPr>
          <w:color w:val="000000" w:themeColor="text1"/>
          <w:szCs w:val="22"/>
        </w:rPr>
        <w:t>new</w:t>
      </w:r>
      <w:r w:rsidR="00E74BE3" w:rsidRPr="009631A4">
        <w:rPr>
          <w:szCs w:val="22"/>
        </w:rPr>
        <w:t xml:space="preserve"> </w:t>
      </w:r>
      <w:r w:rsidRPr="009631A4">
        <w:rPr>
          <w:szCs w:val="22"/>
        </w:rPr>
        <w:t xml:space="preserve">manager is </w:t>
      </w:r>
      <w:r w:rsidR="00E74BE3" w:rsidRPr="009631A4">
        <w:rPr>
          <w:szCs w:val="22"/>
        </w:rPr>
        <w:t>very</w:t>
      </w:r>
      <w:r w:rsidRPr="009631A4">
        <w:rPr>
          <w:szCs w:val="22"/>
        </w:rPr>
        <w:t xml:space="preserve"> </w:t>
      </w:r>
      <w:r w:rsidR="0034216C" w:rsidRPr="003C1AC6">
        <w:rPr>
          <w:color w:val="000000"/>
        </w:rPr>
        <w:t>_____</w:t>
      </w:r>
      <w:r w:rsidRPr="009631A4">
        <w:rPr>
          <w:szCs w:val="22"/>
        </w:rPr>
        <w:t xml:space="preserve">. </w:t>
      </w:r>
      <w:r w:rsidR="000A44B0" w:rsidRPr="009631A4">
        <w:rPr>
          <w:szCs w:val="22"/>
        </w:rPr>
        <w:t>For instance, t</w:t>
      </w:r>
      <w:r w:rsidR="00E74BE3" w:rsidRPr="009631A4">
        <w:rPr>
          <w:szCs w:val="22"/>
        </w:rPr>
        <w:t>he</w:t>
      </w:r>
      <w:r w:rsidRPr="009631A4">
        <w:rPr>
          <w:szCs w:val="22"/>
        </w:rPr>
        <w:t xml:space="preserve"> employees </w:t>
      </w:r>
      <w:r w:rsidR="00E74BE3" w:rsidRPr="009631A4">
        <w:rPr>
          <w:szCs w:val="22"/>
        </w:rPr>
        <w:t xml:space="preserve">are given much shorter deadlines </w:t>
      </w:r>
      <w:r w:rsidR="007B6E34">
        <w:rPr>
          <w:szCs w:val="22"/>
        </w:rPr>
        <w:t xml:space="preserve">for the </w:t>
      </w:r>
      <w:bookmarkStart w:id="0" w:name="_GoBack"/>
      <w:r w:rsidR="007B6E34">
        <w:rPr>
          <w:szCs w:val="22"/>
        </w:rPr>
        <w:t>same tasks than before.</w:t>
      </w:r>
    </w:p>
    <w:bookmarkEnd w:id="0"/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711436" w:rsidRPr="0034216C">
        <w:rPr>
          <w:szCs w:val="22"/>
        </w:rPr>
        <w:t>persuasive</w:t>
      </w:r>
      <w:r w:rsidRPr="009631A4">
        <w:rPr>
          <w:szCs w:val="22"/>
        </w:rPr>
        <w:tab/>
        <w:t xml:space="preserve">(B) </w:t>
      </w:r>
      <w:r w:rsidR="00711436" w:rsidRPr="009631A4">
        <w:rPr>
          <w:rFonts w:cs="Times New Roman"/>
          <w:szCs w:val="22"/>
        </w:rPr>
        <w:t>tolerable</w:t>
      </w:r>
      <w:r w:rsidRPr="009631A4">
        <w:rPr>
          <w:szCs w:val="22"/>
        </w:rPr>
        <w:tab/>
        <w:t xml:space="preserve">(C) </w:t>
      </w:r>
      <w:r w:rsidR="00711436" w:rsidRPr="009631A4">
        <w:rPr>
          <w:rFonts w:cs="Times New Roman"/>
          <w:szCs w:val="22"/>
        </w:rPr>
        <w:t>suspicious</w:t>
      </w:r>
      <w:r w:rsidRPr="009631A4">
        <w:rPr>
          <w:szCs w:val="22"/>
        </w:rPr>
        <w:tab/>
        <w:t xml:space="preserve">(D) </w:t>
      </w:r>
      <w:r w:rsidR="00711436" w:rsidRPr="009631A4">
        <w:rPr>
          <w:rFonts w:cs="Times New Roman"/>
          <w:szCs w:val="22"/>
        </w:rPr>
        <w:t>demanding</w:t>
      </w:r>
    </w:p>
    <w:p w:rsidR="00126F45" w:rsidRPr="009631A4" w:rsidRDefault="00711436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color w:val="000000" w:themeColor="text1"/>
          <w:szCs w:val="22"/>
        </w:rPr>
        <w:t>While</w:t>
      </w:r>
      <w:r w:rsidRPr="009631A4">
        <w:rPr>
          <w:szCs w:val="22"/>
        </w:rPr>
        <w:t xml:space="preserve"> the couple </w:t>
      </w:r>
      <w:r w:rsidRPr="00820163">
        <w:rPr>
          <w:color w:val="000000"/>
        </w:rPr>
        <w:t>were</w:t>
      </w:r>
      <w:r w:rsidRPr="009631A4">
        <w:rPr>
          <w:szCs w:val="22"/>
        </w:rPr>
        <w:t xml:space="preserve"> looking </w:t>
      </w:r>
      <w:r w:rsidR="0034216C" w:rsidRPr="003C1AC6">
        <w:rPr>
          <w:color w:val="000000"/>
        </w:rPr>
        <w:t>_____</w:t>
      </w:r>
      <w:r w:rsidRPr="009631A4">
        <w:rPr>
          <w:szCs w:val="22"/>
        </w:rPr>
        <w:t xml:space="preserve"> for their missing children, the kids were actually having fun in the woods</w:t>
      </w:r>
      <w:r w:rsidR="000A44B0" w:rsidRPr="009631A4">
        <w:rPr>
          <w:szCs w:val="22"/>
        </w:rPr>
        <w:t xml:space="preserve"> nearby</w:t>
      </w:r>
      <w:r w:rsidRPr="009631A4">
        <w:rPr>
          <w:szCs w:val="22"/>
        </w:rPr>
        <w:t>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711436" w:rsidRPr="0034216C">
        <w:rPr>
          <w:szCs w:val="22"/>
        </w:rPr>
        <w:t>anxiously</w:t>
      </w:r>
      <w:r w:rsidRPr="009631A4">
        <w:rPr>
          <w:szCs w:val="22"/>
        </w:rPr>
        <w:tab/>
        <w:t xml:space="preserve">(B) </w:t>
      </w:r>
      <w:r w:rsidR="00711436" w:rsidRPr="009631A4">
        <w:rPr>
          <w:rFonts w:cs="Times New Roman"/>
          <w:szCs w:val="22"/>
        </w:rPr>
        <w:t>precisely</w:t>
      </w:r>
      <w:r w:rsidRPr="009631A4">
        <w:rPr>
          <w:szCs w:val="22"/>
        </w:rPr>
        <w:tab/>
        <w:t xml:space="preserve">(C) </w:t>
      </w:r>
      <w:r w:rsidR="00711436" w:rsidRPr="009631A4">
        <w:rPr>
          <w:rFonts w:cs="Times New Roman"/>
          <w:szCs w:val="22"/>
        </w:rPr>
        <w:t>evidently</w:t>
      </w:r>
      <w:r w:rsidRPr="009631A4">
        <w:rPr>
          <w:szCs w:val="22"/>
        </w:rPr>
        <w:tab/>
        <w:t xml:space="preserve">(D) </w:t>
      </w:r>
      <w:r w:rsidR="00711436" w:rsidRPr="009631A4">
        <w:rPr>
          <w:rFonts w:cs="Times New Roman"/>
          <w:szCs w:val="22"/>
        </w:rPr>
        <w:t>distinctly</w:t>
      </w:r>
    </w:p>
    <w:p w:rsidR="009B6D4F" w:rsidRPr="009631A4" w:rsidRDefault="005A7DCB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color w:val="000000" w:themeColor="text1"/>
          <w:szCs w:val="22"/>
        </w:rPr>
        <w:t>After</w:t>
      </w:r>
      <w:r w:rsidRPr="009631A4">
        <w:rPr>
          <w:rFonts w:cs="Times New Roman"/>
          <w:szCs w:val="22"/>
        </w:rPr>
        <w:t xml:space="preserve"> delivering a </w:t>
      </w:r>
      <w:r w:rsidRPr="00820163">
        <w:rPr>
          <w:color w:val="000000"/>
        </w:rPr>
        <w:t>very</w:t>
      </w:r>
      <w:r w:rsidRPr="009631A4">
        <w:rPr>
          <w:rFonts w:cs="Times New Roman"/>
          <w:szCs w:val="22"/>
        </w:rPr>
        <w:t xml:space="preserve"> powerful speech, the award winner was </w:t>
      </w:r>
      <w:r w:rsidR="0034216C" w:rsidRPr="003C1AC6">
        <w:rPr>
          <w:color w:val="000000"/>
        </w:rPr>
        <w:t>_____</w:t>
      </w:r>
      <w:r w:rsidRPr="009631A4">
        <w:rPr>
          <w:rFonts w:cs="Times New Roman"/>
          <w:szCs w:val="22"/>
        </w:rPr>
        <w:t xml:space="preserve"> by a group of fans asking for her signature.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5A7DCB" w:rsidRPr="0034216C">
        <w:rPr>
          <w:szCs w:val="22"/>
        </w:rPr>
        <w:t>deposited</w:t>
      </w:r>
      <w:r w:rsidRPr="009631A4">
        <w:rPr>
          <w:szCs w:val="22"/>
        </w:rPr>
        <w:tab/>
        <w:t xml:space="preserve">(B) </w:t>
      </w:r>
      <w:r w:rsidR="005A7DCB" w:rsidRPr="009631A4">
        <w:rPr>
          <w:rFonts w:cs="Times New Roman"/>
          <w:szCs w:val="22"/>
        </w:rPr>
        <w:t>reserved</w:t>
      </w:r>
      <w:r w:rsidRPr="009631A4">
        <w:rPr>
          <w:szCs w:val="22"/>
        </w:rPr>
        <w:tab/>
        <w:t xml:space="preserve">(C) </w:t>
      </w:r>
      <w:r w:rsidR="005A7DCB" w:rsidRPr="009631A4">
        <w:rPr>
          <w:rFonts w:cs="Times New Roman"/>
          <w:szCs w:val="22"/>
        </w:rPr>
        <w:t>vanished</w:t>
      </w:r>
      <w:r w:rsidRPr="009631A4">
        <w:rPr>
          <w:szCs w:val="22"/>
        </w:rPr>
        <w:tab/>
        <w:t xml:space="preserve">(D) </w:t>
      </w:r>
      <w:r w:rsidR="005A7DCB" w:rsidRPr="009631A4">
        <w:rPr>
          <w:rFonts w:cs="Times New Roman"/>
          <w:szCs w:val="22"/>
        </w:rPr>
        <w:t>surrounded</w:t>
      </w:r>
    </w:p>
    <w:p w:rsidR="009B6D4F" w:rsidRPr="009631A4" w:rsidRDefault="005A7DCB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9631A4">
        <w:rPr>
          <w:rFonts w:cs="Times New Roman"/>
          <w:bCs/>
          <w:szCs w:val="22"/>
        </w:rPr>
        <w:t xml:space="preserve">The interviewees </w:t>
      </w:r>
      <w:r w:rsidRPr="00820163">
        <w:rPr>
          <w:color w:val="000000"/>
        </w:rPr>
        <w:t>were</w:t>
      </w:r>
      <w:r w:rsidRPr="009631A4">
        <w:rPr>
          <w:rFonts w:cs="Times New Roman"/>
          <w:bCs/>
          <w:szCs w:val="22"/>
        </w:rPr>
        <w:t xml:space="preserve"> trying very hard to </w:t>
      </w:r>
      <w:r w:rsidR="0034216C" w:rsidRPr="003C1AC6">
        <w:rPr>
          <w:color w:val="000000"/>
        </w:rPr>
        <w:t>_____</w:t>
      </w:r>
      <w:r w:rsidRPr="009631A4">
        <w:rPr>
          <w:rFonts w:cs="Times New Roman"/>
          <w:bCs/>
          <w:szCs w:val="22"/>
        </w:rPr>
        <w:t xml:space="preserve"> the interviewers that they were </w:t>
      </w:r>
      <w:r w:rsidRPr="009631A4">
        <w:rPr>
          <w:rFonts w:cs="Times New Roman" w:hint="eastAsia"/>
          <w:bCs/>
          <w:szCs w:val="22"/>
        </w:rPr>
        <w:t xml:space="preserve">very </w:t>
      </w:r>
      <w:r w:rsidRPr="009631A4">
        <w:rPr>
          <w:rFonts w:cs="Times New Roman"/>
          <w:bCs/>
          <w:szCs w:val="22"/>
        </w:rPr>
        <w:t>capable and should be given the job.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5A7DCB" w:rsidRPr="0034216C">
        <w:rPr>
          <w:szCs w:val="22"/>
        </w:rPr>
        <w:t>credit</w:t>
      </w:r>
      <w:r w:rsidRPr="009631A4">
        <w:rPr>
          <w:szCs w:val="22"/>
        </w:rPr>
        <w:tab/>
        <w:t xml:space="preserve">(B) </w:t>
      </w:r>
      <w:r w:rsidR="005A7DCB" w:rsidRPr="009631A4">
        <w:rPr>
          <w:rFonts w:cs="Times New Roman"/>
          <w:bCs/>
          <w:szCs w:val="22"/>
        </w:rPr>
        <w:t>impress</w:t>
      </w:r>
      <w:r w:rsidRPr="009631A4">
        <w:rPr>
          <w:szCs w:val="22"/>
        </w:rPr>
        <w:tab/>
        <w:t xml:space="preserve">(C) </w:t>
      </w:r>
      <w:r w:rsidR="005A7DCB" w:rsidRPr="009631A4">
        <w:rPr>
          <w:rFonts w:cs="Times New Roman"/>
          <w:bCs/>
          <w:szCs w:val="22"/>
        </w:rPr>
        <w:t>relieve</w:t>
      </w:r>
      <w:r w:rsidRPr="009631A4">
        <w:rPr>
          <w:szCs w:val="22"/>
        </w:rPr>
        <w:tab/>
        <w:t xml:space="preserve">(D) </w:t>
      </w:r>
      <w:r w:rsidR="00E133BC" w:rsidRPr="009631A4">
        <w:rPr>
          <w:rFonts w:cs="Times New Roman"/>
          <w:bCs/>
          <w:szCs w:val="22"/>
        </w:rPr>
        <w:t>acquire</w:t>
      </w:r>
    </w:p>
    <w:p w:rsidR="009B6D4F" w:rsidRPr="009631A4" w:rsidRDefault="00E133BC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color w:val="000000" w:themeColor="text1"/>
          <w:szCs w:val="22"/>
        </w:rPr>
        <w:t>After</w:t>
      </w:r>
      <w:r w:rsidR="00D222FC">
        <w:rPr>
          <w:szCs w:val="22"/>
        </w:rPr>
        <w:t xml:space="preserve"> the first snow of the year</w:t>
      </w:r>
      <w:r w:rsidRPr="009631A4">
        <w:rPr>
          <w:szCs w:val="22"/>
        </w:rPr>
        <w:t xml:space="preserve">, the </w:t>
      </w:r>
      <w:r w:rsidR="000A44B0" w:rsidRPr="009631A4">
        <w:rPr>
          <w:szCs w:val="22"/>
        </w:rPr>
        <w:t>entire</w:t>
      </w:r>
      <w:r w:rsidRPr="009631A4">
        <w:rPr>
          <w:szCs w:val="22"/>
        </w:rPr>
        <w:t xml:space="preserve"> grassland </w:t>
      </w:r>
      <w:r w:rsidR="005A7DCB" w:rsidRPr="009631A4">
        <w:rPr>
          <w:iCs/>
          <w:szCs w:val="22"/>
        </w:rPr>
        <w:t xml:space="preserve">disappeared under a </w:t>
      </w:r>
      <w:r w:rsidR="0034216C" w:rsidRPr="003C1AC6">
        <w:rPr>
          <w:color w:val="000000"/>
        </w:rPr>
        <w:t>_____</w:t>
      </w:r>
      <w:r w:rsidR="005A7DCB" w:rsidRPr="009631A4">
        <w:rPr>
          <w:szCs w:val="22"/>
        </w:rPr>
        <w:t xml:space="preserve"> of snow.</w:t>
      </w:r>
    </w:p>
    <w:p w:rsidR="005A7DCB" w:rsidRPr="009631A4" w:rsidRDefault="005A7DCB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>(A)</w:t>
      </w:r>
      <w:r w:rsidRPr="009631A4">
        <w:rPr>
          <w:rFonts w:cs="Times New Roman"/>
          <w:iCs/>
          <w:szCs w:val="22"/>
        </w:rPr>
        <w:t xml:space="preserve"> </w:t>
      </w:r>
      <w:r w:rsidRPr="0034216C">
        <w:rPr>
          <w:szCs w:val="22"/>
        </w:rPr>
        <w:t>flake</w:t>
      </w:r>
      <w:r w:rsidRPr="009631A4">
        <w:rPr>
          <w:szCs w:val="22"/>
        </w:rPr>
        <w:tab/>
        <w:t xml:space="preserve">(B) </w:t>
      </w:r>
      <w:r w:rsidR="00BD3D3E">
        <w:rPr>
          <w:rFonts w:cs="Times New Roman"/>
          <w:iCs/>
          <w:szCs w:val="22"/>
        </w:rPr>
        <w:t>blossom</w:t>
      </w:r>
      <w:r w:rsidRPr="009631A4">
        <w:rPr>
          <w:szCs w:val="22"/>
        </w:rPr>
        <w:tab/>
        <w:t xml:space="preserve">(C) </w:t>
      </w:r>
      <w:r w:rsidR="00BD3D3E">
        <w:rPr>
          <w:rFonts w:cs="Times New Roman"/>
          <w:iCs/>
          <w:szCs w:val="22"/>
        </w:rPr>
        <w:t>blanket</w:t>
      </w:r>
      <w:r w:rsidRPr="009631A4">
        <w:rPr>
          <w:szCs w:val="22"/>
        </w:rPr>
        <w:tab/>
        <w:t xml:space="preserve">(D) </w:t>
      </w:r>
      <w:r w:rsidRPr="009631A4">
        <w:rPr>
          <w:rFonts w:cs="Times New Roman"/>
          <w:iCs/>
          <w:szCs w:val="22"/>
        </w:rPr>
        <w:t>flash</w:t>
      </w:r>
    </w:p>
    <w:p w:rsidR="009B6D4F" w:rsidRPr="009631A4" w:rsidRDefault="00D32A61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color w:val="000000" w:themeColor="text1"/>
          <w:szCs w:val="22"/>
        </w:rPr>
        <w:t>Peter</w:t>
      </w:r>
      <w:r w:rsidRPr="009631A4">
        <w:rPr>
          <w:rFonts w:cs="Times New Roman"/>
          <w:szCs w:val="22"/>
        </w:rPr>
        <w:t xml:space="preserve"> likes books </w:t>
      </w:r>
      <w:r w:rsidRPr="00820163">
        <w:rPr>
          <w:color w:val="000000"/>
        </w:rPr>
        <w:t>with</w:t>
      </w:r>
      <w:r w:rsidRPr="009631A4">
        <w:rPr>
          <w:rFonts w:cs="Times New Roman"/>
          <w:szCs w:val="22"/>
        </w:rPr>
        <w:t xml:space="preserve"> wide </w:t>
      </w:r>
      <w:r w:rsidR="0034216C" w:rsidRPr="003C1AC6">
        <w:rPr>
          <w:color w:val="000000"/>
        </w:rPr>
        <w:t>_____</w:t>
      </w:r>
      <w:r w:rsidR="000A44B0" w:rsidRPr="009631A4">
        <w:rPr>
          <w:szCs w:val="22"/>
        </w:rPr>
        <w:t>, which provide him</w:t>
      </w:r>
      <w:r w:rsidR="000A44B0" w:rsidRPr="009631A4">
        <w:rPr>
          <w:rFonts w:cs="Times New Roman"/>
          <w:szCs w:val="22"/>
        </w:rPr>
        <w:t xml:space="preserve"> with</w:t>
      </w:r>
      <w:r w:rsidR="00910863" w:rsidRPr="009631A4">
        <w:rPr>
          <w:rFonts w:cs="Times New Roman"/>
          <w:szCs w:val="22"/>
        </w:rPr>
        <w:t xml:space="preserve"> enough space to </w:t>
      </w:r>
      <w:r w:rsidR="000A44B0" w:rsidRPr="009631A4">
        <w:rPr>
          <w:rFonts w:cs="Times New Roman"/>
          <w:szCs w:val="22"/>
        </w:rPr>
        <w:t>write</w:t>
      </w:r>
      <w:r w:rsidR="00910863" w:rsidRPr="009631A4">
        <w:rPr>
          <w:rFonts w:cs="Times New Roman"/>
          <w:szCs w:val="22"/>
        </w:rPr>
        <w:t xml:space="preserve"> notes</w:t>
      </w:r>
      <w:r w:rsidRPr="009631A4">
        <w:rPr>
          <w:rFonts w:cs="Times New Roman"/>
          <w:szCs w:val="22"/>
        </w:rPr>
        <w:t>.</w:t>
      </w:r>
    </w:p>
    <w:p w:rsidR="009B6D4F" w:rsidRPr="009631A4" w:rsidRDefault="009B6D4F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="00D32A61" w:rsidRPr="0034216C">
        <w:rPr>
          <w:szCs w:val="22"/>
        </w:rPr>
        <w:t>angles</w:t>
      </w:r>
      <w:r w:rsidRPr="009631A4">
        <w:rPr>
          <w:szCs w:val="22"/>
        </w:rPr>
        <w:tab/>
        <w:t xml:space="preserve">(B) </w:t>
      </w:r>
      <w:r w:rsidR="00D32A61" w:rsidRPr="009631A4">
        <w:rPr>
          <w:rFonts w:cs="Times New Roman"/>
          <w:szCs w:val="22"/>
        </w:rPr>
        <w:t>margins</w:t>
      </w:r>
      <w:r w:rsidRPr="009631A4">
        <w:rPr>
          <w:szCs w:val="22"/>
        </w:rPr>
        <w:tab/>
        <w:t xml:space="preserve">(C) </w:t>
      </w:r>
      <w:r w:rsidR="00D32A61" w:rsidRPr="009631A4">
        <w:rPr>
          <w:rFonts w:cs="Times New Roman"/>
          <w:szCs w:val="22"/>
        </w:rPr>
        <w:t>exceptions</w:t>
      </w:r>
      <w:r w:rsidRPr="009631A4">
        <w:rPr>
          <w:szCs w:val="22"/>
        </w:rPr>
        <w:tab/>
        <w:t xml:space="preserve">(D) </w:t>
      </w:r>
      <w:r w:rsidR="00D32A61" w:rsidRPr="009631A4">
        <w:rPr>
          <w:rFonts w:cs="Times New Roman"/>
          <w:szCs w:val="22"/>
        </w:rPr>
        <w:t>limitations</w:t>
      </w:r>
    </w:p>
    <w:p w:rsidR="00C60689" w:rsidRPr="009631A4" w:rsidRDefault="00C60689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34216C">
        <w:rPr>
          <w:color w:val="000000" w:themeColor="text1"/>
          <w:szCs w:val="22"/>
        </w:rPr>
        <w:t>At</w:t>
      </w:r>
      <w:r w:rsidRPr="009631A4">
        <w:rPr>
          <w:iCs/>
          <w:szCs w:val="22"/>
        </w:rPr>
        <w:t xml:space="preserve"> the beginning of the semester, the teacher told the students that late assignments would receive a low grade as a </w:t>
      </w:r>
      <w:r w:rsidR="0034216C" w:rsidRPr="003C1AC6">
        <w:rPr>
          <w:color w:val="000000"/>
        </w:rPr>
        <w:t>_____</w:t>
      </w:r>
      <w:r w:rsidRPr="009631A4">
        <w:rPr>
          <w:iCs/>
          <w:szCs w:val="22"/>
        </w:rPr>
        <w:t>.</w:t>
      </w:r>
    </w:p>
    <w:p w:rsidR="00C60689" w:rsidRPr="009631A4" w:rsidRDefault="00C60689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 xml:space="preserve">(A) </w:t>
      </w:r>
      <w:r w:rsidRPr="0034216C">
        <w:rPr>
          <w:szCs w:val="22"/>
        </w:rPr>
        <w:t>hardship</w:t>
      </w:r>
      <w:r w:rsidRPr="009631A4">
        <w:rPr>
          <w:szCs w:val="22"/>
        </w:rPr>
        <w:tab/>
        <w:t xml:space="preserve">(B) </w:t>
      </w:r>
      <w:r w:rsidRPr="009631A4">
        <w:rPr>
          <w:rFonts w:cs="Times New Roman"/>
          <w:iCs/>
          <w:szCs w:val="22"/>
        </w:rPr>
        <w:t>comment</w:t>
      </w:r>
      <w:r w:rsidRPr="009631A4">
        <w:rPr>
          <w:szCs w:val="22"/>
        </w:rPr>
        <w:tab/>
        <w:t xml:space="preserve">(C) </w:t>
      </w:r>
      <w:r w:rsidRPr="009631A4">
        <w:rPr>
          <w:rFonts w:cs="Times New Roman"/>
          <w:iCs/>
          <w:szCs w:val="22"/>
        </w:rPr>
        <w:t>bargain</w:t>
      </w:r>
      <w:r w:rsidRPr="009631A4">
        <w:rPr>
          <w:szCs w:val="22"/>
        </w:rPr>
        <w:tab/>
        <w:t xml:space="preserve">(D) </w:t>
      </w:r>
      <w:r w:rsidRPr="009631A4">
        <w:rPr>
          <w:rFonts w:cs="Times New Roman"/>
          <w:iCs/>
          <w:szCs w:val="22"/>
        </w:rPr>
        <w:t>penalty</w:t>
      </w:r>
    </w:p>
    <w:p w:rsidR="00302276" w:rsidRPr="009631A4" w:rsidRDefault="00302276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  <w:rPr>
          <w:szCs w:val="22"/>
        </w:rPr>
      </w:pPr>
      <w:r w:rsidRPr="009631A4">
        <w:rPr>
          <w:szCs w:val="22"/>
        </w:rPr>
        <w:t xml:space="preserve">Various studies have </w:t>
      </w:r>
      <w:r w:rsidRPr="00820163">
        <w:rPr>
          <w:color w:val="000000"/>
        </w:rPr>
        <w:t>been</w:t>
      </w:r>
      <w:r w:rsidRPr="009631A4">
        <w:rPr>
          <w:szCs w:val="22"/>
        </w:rPr>
        <w:t xml:space="preserve"> </w:t>
      </w:r>
      <w:r w:rsidR="0034216C" w:rsidRPr="003C1AC6">
        <w:rPr>
          <w:color w:val="000000"/>
        </w:rPr>
        <w:t>_____</w:t>
      </w:r>
      <w:r w:rsidRPr="009631A4">
        <w:rPr>
          <w:szCs w:val="22"/>
        </w:rPr>
        <w:t xml:space="preserve"> in this hospital to explore </w:t>
      </w:r>
      <w:r w:rsidRPr="009631A4">
        <w:rPr>
          <w:rFonts w:eastAsia="標楷體" w:hint="eastAsia"/>
          <w:szCs w:val="22"/>
        </w:rPr>
        <w:t>the link between a high-fat diet and cancer</w:t>
      </w:r>
      <w:r w:rsidRPr="009631A4">
        <w:rPr>
          <w:rFonts w:eastAsia="標楷體"/>
          <w:szCs w:val="22"/>
        </w:rPr>
        <w:t>.</w:t>
      </w:r>
    </w:p>
    <w:p w:rsidR="00302276" w:rsidRPr="009631A4" w:rsidRDefault="00302276" w:rsidP="0034216C">
      <w:pPr>
        <w:pStyle w:val="ABCD0cm065065cm0cm"/>
        <w:spacing w:before="25" w:line="280" w:lineRule="atLeast"/>
        <w:rPr>
          <w:szCs w:val="22"/>
        </w:rPr>
      </w:pPr>
      <w:r w:rsidRPr="009631A4">
        <w:rPr>
          <w:szCs w:val="22"/>
        </w:rPr>
        <w:t>(A) conducted</w:t>
      </w:r>
      <w:r w:rsidRPr="009631A4">
        <w:rPr>
          <w:szCs w:val="22"/>
        </w:rPr>
        <w:tab/>
        <w:t xml:space="preserve">(B) </w:t>
      </w:r>
      <w:r w:rsidRPr="009631A4">
        <w:rPr>
          <w:rFonts w:eastAsia="標楷體" w:hint="eastAsia"/>
          <w:szCs w:val="22"/>
        </w:rPr>
        <w:t>confirmed</w:t>
      </w:r>
      <w:r w:rsidRPr="009631A4">
        <w:rPr>
          <w:szCs w:val="22"/>
        </w:rPr>
        <w:tab/>
        <w:t xml:space="preserve">(C) </w:t>
      </w:r>
      <w:r w:rsidRPr="009631A4">
        <w:rPr>
          <w:rFonts w:eastAsia="標楷體"/>
          <w:szCs w:val="22"/>
        </w:rPr>
        <w:t>impli</w:t>
      </w:r>
      <w:r w:rsidRPr="009631A4">
        <w:rPr>
          <w:rFonts w:eastAsia="標楷體" w:hint="eastAsia"/>
          <w:szCs w:val="22"/>
        </w:rPr>
        <w:t>ed</w:t>
      </w:r>
      <w:r w:rsidRPr="009631A4">
        <w:rPr>
          <w:szCs w:val="22"/>
        </w:rPr>
        <w:tab/>
        <w:t xml:space="preserve">(D) </w:t>
      </w:r>
      <w:r w:rsidRPr="009631A4">
        <w:rPr>
          <w:rFonts w:eastAsia="標楷體" w:hint="eastAsia"/>
          <w:szCs w:val="22"/>
        </w:rPr>
        <w:t>improved</w:t>
      </w:r>
    </w:p>
    <w:p w:rsidR="00302276" w:rsidRPr="009631A4" w:rsidRDefault="00302276" w:rsidP="00BE78E2">
      <w:pPr>
        <w:pStyle w:val="TIT10cm369"/>
        <w:widowControl w:val="0"/>
        <w:numPr>
          <w:ilvl w:val="0"/>
          <w:numId w:val="25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48" w:line="280" w:lineRule="atLeast"/>
        <w:textAlignment w:val="auto"/>
      </w:pPr>
      <w:r w:rsidRPr="0034216C">
        <w:rPr>
          <w:color w:val="000000" w:themeColor="text1"/>
          <w:szCs w:val="22"/>
        </w:rPr>
        <w:t>Intense</w:t>
      </w:r>
      <w:r w:rsidRPr="009631A4">
        <w:rPr>
          <w:shd w:val="clear" w:color="auto" w:fill="FFFFFF"/>
        </w:rPr>
        <w:t xml:space="preserve">, fast-moving </w:t>
      </w:r>
      <w:r w:rsidRPr="00820163">
        <w:rPr>
          <w:color w:val="000000"/>
        </w:rPr>
        <w:t>fires</w:t>
      </w:r>
      <w:r w:rsidR="0034216C">
        <w:rPr>
          <w:shd w:val="clear" w:color="auto" w:fill="FFFFFF"/>
        </w:rPr>
        <w:t xml:space="preserve"> </w:t>
      </w:r>
      <w:r w:rsidRPr="00C251DB">
        <w:rPr>
          <w:shd w:val="clear" w:color="auto" w:fill="FFFFFF"/>
        </w:rPr>
        <w:t>raged across much of California</w:t>
      </w:r>
      <w:r w:rsidR="0034216C">
        <w:rPr>
          <w:shd w:val="clear" w:color="auto" w:fill="FFFFFF"/>
        </w:rPr>
        <w:t xml:space="preserve"> </w:t>
      </w:r>
      <w:r w:rsidRPr="009631A4">
        <w:rPr>
          <w:shd w:val="clear" w:color="auto" w:fill="FFFFFF"/>
        </w:rPr>
        <w:t xml:space="preserve">last week. The </w:t>
      </w:r>
      <w:r w:rsidR="0034216C" w:rsidRPr="003C1AC6">
        <w:rPr>
          <w:color w:val="000000"/>
        </w:rPr>
        <w:t>_____</w:t>
      </w:r>
      <w:r w:rsidRPr="009631A4">
        <w:t xml:space="preserve"> </w:t>
      </w:r>
      <w:r w:rsidRPr="0034216C">
        <w:rPr>
          <w:spacing w:val="14"/>
        </w:rPr>
        <w:t>fi</w:t>
      </w:r>
      <w:r w:rsidRPr="009631A4">
        <w:t>restorm has claimed the lives of thirty people.</w:t>
      </w:r>
    </w:p>
    <w:p w:rsidR="00B036F5" w:rsidRPr="009631A4" w:rsidRDefault="0034216C" w:rsidP="001F1AFD">
      <w:pPr>
        <w:pStyle w:val="ABCD0cm065065cm0cm"/>
        <w:spacing w:before="25" w:line="280" w:lineRule="atLeast"/>
        <w:rPr>
          <w:rFonts w:eastAsia="標楷體"/>
        </w:rPr>
      </w:pPr>
      <w:r>
        <w:rPr>
          <w:rFonts w:cs="Times New Roman"/>
          <w:szCs w:val="22"/>
        </w:rPr>
        <w:t xml:space="preserve">(A) </w:t>
      </w:r>
      <w:r w:rsidRPr="0034216C">
        <w:rPr>
          <w:szCs w:val="22"/>
        </w:rPr>
        <w:t>ef</w:t>
      </w:r>
      <w:r w:rsidRPr="0034216C">
        <w:rPr>
          <w:spacing w:val="14"/>
        </w:rPr>
        <w:t>fi</w:t>
      </w:r>
      <w:r w:rsidRPr="0034216C">
        <w:rPr>
          <w:szCs w:val="22"/>
        </w:rPr>
        <w:t>cient</w:t>
      </w:r>
      <w:r w:rsidR="00302276" w:rsidRPr="009631A4">
        <w:rPr>
          <w:rFonts w:cs="Times New Roman"/>
          <w:szCs w:val="22"/>
        </w:rPr>
        <w:tab/>
        <w:t>(B) reliable</w:t>
      </w:r>
      <w:r w:rsidR="00302276" w:rsidRPr="009631A4">
        <w:rPr>
          <w:rFonts w:cs="Times New Roman"/>
          <w:szCs w:val="22"/>
        </w:rPr>
        <w:tab/>
        <w:t>(C) massive</w:t>
      </w:r>
      <w:r w:rsidR="00302276" w:rsidRPr="009631A4">
        <w:rPr>
          <w:rFonts w:cs="Times New Roman"/>
          <w:szCs w:val="22"/>
        </w:rPr>
        <w:tab/>
        <w:t>(D) adequate</w:t>
      </w:r>
    </w:p>
    <w:sectPr w:rsidR="00B036F5" w:rsidRPr="009631A4" w:rsidSect="008477C2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AF9" w:rsidRDefault="00F67AF9">
      <w:r>
        <w:separator/>
      </w:r>
    </w:p>
  </w:endnote>
  <w:endnote w:type="continuationSeparator" w:id="0">
    <w:p w:rsidR="00F67AF9" w:rsidRDefault="00F6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AD" w:rsidRPr="00AE0B3D" w:rsidRDefault="007213AD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1F1AFD">
      <w:rPr>
        <w:noProof/>
      </w:rPr>
      <w:t>10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AD" w:rsidRPr="00AE0B3D" w:rsidRDefault="007213AD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1F1AFD">
      <w:rPr>
        <w:noProof/>
      </w:rPr>
      <w:t>9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AF9" w:rsidRDefault="00F67AF9">
      <w:r>
        <w:separator/>
      </w:r>
    </w:p>
  </w:footnote>
  <w:footnote w:type="continuationSeparator" w:id="0">
    <w:p w:rsidR="00F67AF9" w:rsidRDefault="00F67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AD" w:rsidRPr="0053123D" w:rsidRDefault="007213A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proofErr w:type="gramStart"/>
    <w:r>
      <w:rPr>
        <w:rFonts w:hint="eastAsia"/>
        <w:sz w:val="22"/>
      </w:rPr>
      <w:t>10</w:t>
    </w:r>
    <w:r>
      <w:rPr>
        <w:sz w:val="22"/>
      </w:rPr>
      <w:t>7</w:t>
    </w:r>
    <w:r>
      <w:rPr>
        <w:rFonts w:hint="eastAsia"/>
        <w:sz w:val="22"/>
      </w:rPr>
      <w:t>年學測</w:t>
    </w:r>
    <w:proofErr w:type="gramEnd"/>
    <w:r>
      <w:rPr>
        <w:sz w:val="22"/>
      </w:rPr>
      <w:tab/>
    </w:r>
    <w:r>
      <w:rPr>
        <w:rFonts w:hint="eastAsia"/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1F1AFD">
      <w:rPr>
        <w:noProof/>
        <w:sz w:val="22"/>
      </w:rPr>
      <w:t>10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</w:p>
  <w:p w:rsidR="007213AD" w:rsidRDefault="007213A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AD" w:rsidRPr="0053123D" w:rsidRDefault="007213AD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1F1AFD">
      <w:rPr>
        <w:noProof/>
        <w:sz w:val="22"/>
      </w:rPr>
      <w:t>9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>
      <w:rPr>
        <w:rFonts w:hint="eastAsia"/>
        <w:sz w:val="22"/>
      </w:rPr>
      <w:t>10</w:t>
    </w:r>
    <w:r>
      <w:rPr>
        <w:sz w:val="22"/>
      </w:rPr>
      <w:t>7</w:t>
    </w:r>
    <w:r w:rsidRPr="0053123D">
      <w:rPr>
        <w:sz w:val="22"/>
      </w:rPr>
      <w:t>年學測</w:t>
    </w:r>
  </w:p>
  <w:p w:rsidR="007213AD" w:rsidRDefault="007213AD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353"/>
    <w:multiLevelType w:val="hybridMultilevel"/>
    <w:tmpl w:val="12AA5CA8"/>
    <w:lvl w:ilvl="0" w:tplc="2CE6E5D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12C80614">
      <w:start w:val="1"/>
      <w:numFmt w:val="decimal"/>
      <w:lvlText w:val="%3."/>
      <w:lvlJc w:val="right"/>
      <w:pPr>
        <w:ind w:left="1440" w:hanging="480"/>
      </w:pPr>
      <w:rPr>
        <w:rFonts w:ascii="Times New Roman" w:eastAsia="標楷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81F5E"/>
    <w:multiLevelType w:val="hybridMultilevel"/>
    <w:tmpl w:val="CBCE1458"/>
    <w:lvl w:ilvl="0" w:tplc="C2083468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27C9F"/>
    <w:multiLevelType w:val="hybridMultilevel"/>
    <w:tmpl w:val="EA44B9B6"/>
    <w:lvl w:ilvl="0" w:tplc="924E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6E3F3A"/>
    <w:multiLevelType w:val="hybridMultilevel"/>
    <w:tmpl w:val="119CD486"/>
    <w:lvl w:ilvl="0" w:tplc="567C2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0422BC"/>
    <w:multiLevelType w:val="hybridMultilevel"/>
    <w:tmpl w:val="66E02FA4"/>
    <w:lvl w:ilvl="0" w:tplc="D95423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DD4907"/>
    <w:multiLevelType w:val="hybridMultilevel"/>
    <w:tmpl w:val="29EEDF56"/>
    <w:lvl w:ilvl="0" w:tplc="6C34A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FB1713"/>
    <w:multiLevelType w:val="hybridMultilevel"/>
    <w:tmpl w:val="B1521BEE"/>
    <w:lvl w:ilvl="0" w:tplc="9CE816A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17025E6"/>
    <w:multiLevelType w:val="hybridMultilevel"/>
    <w:tmpl w:val="755CCB2C"/>
    <w:lvl w:ilvl="0" w:tplc="FF260B72">
      <w:start w:val="1"/>
      <w:numFmt w:val="upp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F04D5D"/>
    <w:multiLevelType w:val="hybridMultilevel"/>
    <w:tmpl w:val="4B9C37DC"/>
    <w:lvl w:ilvl="0" w:tplc="626098BC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63638F5"/>
    <w:multiLevelType w:val="hybridMultilevel"/>
    <w:tmpl w:val="3D94D20E"/>
    <w:lvl w:ilvl="0" w:tplc="FAB0B522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6A14B7B"/>
    <w:multiLevelType w:val="hybridMultilevel"/>
    <w:tmpl w:val="73F611FA"/>
    <w:lvl w:ilvl="0" w:tplc="A98C02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EE60BF6"/>
    <w:multiLevelType w:val="hybridMultilevel"/>
    <w:tmpl w:val="450C5CFE"/>
    <w:lvl w:ilvl="0" w:tplc="92E4A8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F511B90"/>
    <w:multiLevelType w:val="hybridMultilevel"/>
    <w:tmpl w:val="6652B33E"/>
    <w:lvl w:ilvl="0" w:tplc="6FB02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3D7D73"/>
    <w:multiLevelType w:val="hybridMultilevel"/>
    <w:tmpl w:val="247AC1AC"/>
    <w:lvl w:ilvl="0" w:tplc="E6C255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8EB02FB"/>
    <w:multiLevelType w:val="hybridMultilevel"/>
    <w:tmpl w:val="475C0B66"/>
    <w:lvl w:ilvl="0" w:tplc="9B1ACE02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ACB7664"/>
    <w:multiLevelType w:val="hybridMultilevel"/>
    <w:tmpl w:val="4AE0F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4C31C1"/>
    <w:multiLevelType w:val="hybridMultilevel"/>
    <w:tmpl w:val="A134CF70"/>
    <w:lvl w:ilvl="0" w:tplc="CF3E2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BB57CC3"/>
    <w:multiLevelType w:val="hybridMultilevel"/>
    <w:tmpl w:val="152455C8"/>
    <w:lvl w:ilvl="0" w:tplc="32820B3E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381CD2"/>
    <w:multiLevelType w:val="hybridMultilevel"/>
    <w:tmpl w:val="CDF81FF2"/>
    <w:lvl w:ilvl="0" w:tplc="7EDC2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450739C"/>
    <w:multiLevelType w:val="hybridMultilevel"/>
    <w:tmpl w:val="ED22F0A2"/>
    <w:lvl w:ilvl="0" w:tplc="5C8CFA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5BF75D8"/>
    <w:multiLevelType w:val="hybridMultilevel"/>
    <w:tmpl w:val="2E70DDD8"/>
    <w:lvl w:ilvl="0" w:tplc="471C63DA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9B31A0E"/>
    <w:multiLevelType w:val="hybridMultilevel"/>
    <w:tmpl w:val="A41A0DDA"/>
    <w:lvl w:ilvl="0" w:tplc="33EC622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F952DC"/>
    <w:multiLevelType w:val="hybridMultilevel"/>
    <w:tmpl w:val="B9846B9E"/>
    <w:lvl w:ilvl="0" w:tplc="0094A6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E4861B4"/>
    <w:multiLevelType w:val="hybridMultilevel"/>
    <w:tmpl w:val="19089872"/>
    <w:lvl w:ilvl="0" w:tplc="5D9A7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3F6524"/>
    <w:multiLevelType w:val="hybridMultilevel"/>
    <w:tmpl w:val="595C825C"/>
    <w:lvl w:ilvl="0" w:tplc="1F8E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7"/>
  </w:num>
  <w:num w:numId="3">
    <w:abstractNumId w:val="21"/>
  </w:num>
  <w:num w:numId="4">
    <w:abstractNumId w:val="0"/>
  </w:num>
  <w:num w:numId="5">
    <w:abstractNumId w:val="13"/>
  </w:num>
  <w:num w:numId="6">
    <w:abstractNumId w:val="10"/>
  </w:num>
  <w:num w:numId="7">
    <w:abstractNumId w:val="18"/>
  </w:num>
  <w:num w:numId="8">
    <w:abstractNumId w:val="22"/>
  </w:num>
  <w:num w:numId="9">
    <w:abstractNumId w:val="2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20"/>
  </w:num>
  <w:num w:numId="15">
    <w:abstractNumId w:val="4"/>
  </w:num>
  <w:num w:numId="16">
    <w:abstractNumId w:val="5"/>
  </w:num>
  <w:num w:numId="17">
    <w:abstractNumId w:val="11"/>
  </w:num>
  <w:num w:numId="18">
    <w:abstractNumId w:val="19"/>
  </w:num>
  <w:num w:numId="19">
    <w:abstractNumId w:val="6"/>
  </w:num>
  <w:num w:numId="20">
    <w:abstractNumId w:val="8"/>
  </w:num>
  <w:num w:numId="21">
    <w:abstractNumId w:val="7"/>
  </w:num>
  <w:num w:numId="22">
    <w:abstractNumId w:val="16"/>
  </w:num>
  <w:num w:numId="23">
    <w:abstractNumId w:val="1"/>
  </w:num>
  <w:num w:numId="24">
    <w:abstractNumId w:val="15"/>
  </w:num>
  <w:num w:numId="25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52"/>
    <w:rsid w:val="00004EEE"/>
    <w:rsid w:val="000123A8"/>
    <w:rsid w:val="000224A7"/>
    <w:rsid w:val="0004339C"/>
    <w:rsid w:val="000552E7"/>
    <w:rsid w:val="00086243"/>
    <w:rsid w:val="000869FA"/>
    <w:rsid w:val="00090661"/>
    <w:rsid w:val="000961CC"/>
    <w:rsid w:val="000A44B0"/>
    <w:rsid w:val="000A693C"/>
    <w:rsid w:val="000B061E"/>
    <w:rsid w:val="000B569A"/>
    <w:rsid w:val="000C4BAC"/>
    <w:rsid w:val="000D344D"/>
    <w:rsid w:val="000E1C0B"/>
    <w:rsid w:val="000E47B6"/>
    <w:rsid w:val="000E514F"/>
    <w:rsid w:val="000F6853"/>
    <w:rsid w:val="00115A9B"/>
    <w:rsid w:val="00125E6C"/>
    <w:rsid w:val="00126F45"/>
    <w:rsid w:val="001338A5"/>
    <w:rsid w:val="00136D30"/>
    <w:rsid w:val="0013791F"/>
    <w:rsid w:val="00147CED"/>
    <w:rsid w:val="00154BD0"/>
    <w:rsid w:val="001561C5"/>
    <w:rsid w:val="001571FD"/>
    <w:rsid w:val="00185C56"/>
    <w:rsid w:val="001B1E0C"/>
    <w:rsid w:val="001C4641"/>
    <w:rsid w:val="001D19D8"/>
    <w:rsid w:val="001D2AF6"/>
    <w:rsid w:val="001D59FD"/>
    <w:rsid w:val="001E046C"/>
    <w:rsid w:val="001F0804"/>
    <w:rsid w:val="001F1AFD"/>
    <w:rsid w:val="00202EA8"/>
    <w:rsid w:val="00203A08"/>
    <w:rsid w:val="00204155"/>
    <w:rsid w:val="002375EC"/>
    <w:rsid w:val="00241F86"/>
    <w:rsid w:val="00242340"/>
    <w:rsid w:val="0025270D"/>
    <w:rsid w:val="00261357"/>
    <w:rsid w:val="0026425F"/>
    <w:rsid w:val="00282834"/>
    <w:rsid w:val="002B205A"/>
    <w:rsid w:val="002C3569"/>
    <w:rsid w:val="002C746E"/>
    <w:rsid w:val="002F7DAA"/>
    <w:rsid w:val="0030125A"/>
    <w:rsid w:val="00302276"/>
    <w:rsid w:val="00324B4A"/>
    <w:rsid w:val="00324B71"/>
    <w:rsid w:val="0033572D"/>
    <w:rsid w:val="00335EEB"/>
    <w:rsid w:val="0034216C"/>
    <w:rsid w:val="00352A88"/>
    <w:rsid w:val="003A1BB9"/>
    <w:rsid w:val="003A6423"/>
    <w:rsid w:val="003C6D92"/>
    <w:rsid w:val="003D644A"/>
    <w:rsid w:val="003E1D61"/>
    <w:rsid w:val="003E236E"/>
    <w:rsid w:val="003E6798"/>
    <w:rsid w:val="003F3904"/>
    <w:rsid w:val="00417C70"/>
    <w:rsid w:val="00423AE7"/>
    <w:rsid w:val="00423CF9"/>
    <w:rsid w:val="00432706"/>
    <w:rsid w:val="0044569B"/>
    <w:rsid w:val="004769F3"/>
    <w:rsid w:val="00476B33"/>
    <w:rsid w:val="00482D8B"/>
    <w:rsid w:val="00494B4F"/>
    <w:rsid w:val="004A620F"/>
    <w:rsid w:val="004B713E"/>
    <w:rsid w:val="00526E2E"/>
    <w:rsid w:val="0053123D"/>
    <w:rsid w:val="00551F1A"/>
    <w:rsid w:val="005614D0"/>
    <w:rsid w:val="00575973"/>
    <w:rsid w:val="0058057A"/>
    <w:rsid w:val="005805D8"/>
    <w:rsid w:val="005A2046"/>
    <w:rsid w:val="005A7DCB"/>
    <w:rsid w:val="005B55CE"/>
    <w:rsid w:val="005C111D"/>
    <w:rsid w:val="005C739B"/>
    <w:rsid w:val="005D784A"/>
    <w:rsid w:val="005E020B"/>
    <w:rsid w:val="005E0F46"/>
    <w:rsid w:val="005E1BA9"/>
    <w:rsid w:val="005E28D8"/>
    <w:rsid w:val="005E322A"/>
    <w:rsid w:val="005F39A8"/>
    <w:rsid w:val="00606275"/>
    <w:rsid w:val="00616251"/>
    <w:rsid w:val="00625274"/>
    <w:rsid w:val="006263BA"/>
    <w:rsid w:val="00636C6E"/>
    <w:rsid w:val="00637936"/>
    <w:rsid w:val="00637EB7"/>
    <w:rsid w:val="006515B9"/>
    <w:rsid w:val="006525B7"/>
    <w:rsid w:val="00671F90"/>
    <w:rsid w:val="006826BD"/>
    <w:rsid w:val="00682FC5"/>
    <w:rsid w:val="0069128A"/>
    <w:rsid w:val="006920F0"/>
    <w:rsid w:val="006960A3"/>
    <w:rsid w:val="0069764A"/>
    <w:rsid w:val="006B2107"/>
    <w:rsid w:val="006B59F7"/>
    <w:rsid w:val="006B5C65"/>
    <w:rsid w:val="006C2AD4"/>
    <w:rsid w:val="006E020B"/>
    <w:rsid w:val="006E022A"/>
    <w:rsid w:val="006E5638"/>
    <w:rsid w:val="00703D6F"/>
    <w:rsid w:val="00711436"/>
    <w:rsid w:val="00713B44"/>
    <w:rsid w:val="007213AD"/>
    <w:rsid w:val="00732717"/>
    <w:rsid w:val="00740A55"/>
    <w:rsid w:val="00741343"/>
    <w:rsid w:val="0074327F"/>
    <w:rsid w:val="00773CA1"/>
    <w:rsid w:val="00775DDE"/>
    <w:rsid w:val="00780A03"/>
    <w:rsid w:val="007A52B6"/>
    <w:rsid w:val="007B2746"/>
    <w:rsid w:val="007B3E4F"/>
    <w:rsid w:val="007B47DA"/>
    <w:rsid w:val="007B6E34"/>
    <w:rsid w:val="007C48B0"/>
    <w:rsid w:val="007D4BBF"/>
    <w:rsid w:val="007E7145"/>
    <w:rsid w:val="007E7362"/>
    <w:rsid w:val="007F1299"/>
    <w:rsid w:val="00810808"/>
    <w:rsid w:val="00820163"/>
    <w:rsid w:val="00820B95"/>
    <w:rsid w:val="00821F16"/>
    <w:rsid w:val="00830DB3"/>
    <w:rsid w:val="0084073F"/>
    <w:rsid w:val="0084484C"/>
    <w:rsid w:val="008477C2"/>
    <w:rsid w:val="008521BD"/>
    <w:rsid w:val="0086011F"/>
    <w:rsid w:val="008612FC"/>
    <w:rsid w:val="00865285"/>
    <w:rsid w:val="00866011"/>
    <w:rsid w:val="008815CB"/>
    <w:rsid w:val="008819CD"/>
    <w:rsid w:val="00886FC5"/>
    <w:rsid w:val="00887CD8"/>
    <w:rsid w:val="0089184C"/>
    <w:rsid w:val="008A0449"/>
    <w:rsid w:val="008C376E"/>
    <w:rsid w:val="008D1E5D"/>
    <w:rsid w:val="008D74DF"/>
    <w:rsid w:val="008E2D39"/>
    <w:rsid w:val="008F3D5E"/>
    <w:rsid w:val="00906695"/>
    <w:rsid w:val="00910863"/>
    <w:rsid w:val="00922530"/>
    <w:rsid w:val="009405B6"/>
    <w:rsid w:val="0094167D"/>
    <w:rsid w:val="00947AD7"/>
    <w:rsid w:val="00956C05"/>
    <w:rsid w:val="009631A4"/>
    <w:rsid w:val="00977C39"/>
    <w:rsid w:val="009830A2"/>
    <w:rsid w:val="00986C0E"/>
    <w:rsid w:val="00992F93"/>
    <w:rsid w:val="00996132"/>
    <w:rsid w:val="009B27C7"/>
    <w:rsid w:val="009B58EE"/>
    <w:rsid w:val="009B5FB4"/>
    <w:rsid w:val="009B6D4F"/>
    <w:rsid w:val="009C7FD5"/>
    <w:rsid w:val="009E2F3D"/>
    <w:rsid w:val="009E6951"/>
    <w:rsid w:val="009E6AE6"/>
    <w:rsid w:val="009F4007"/>
    <w:rsid w:val="00A10B80"/>
    <w:rsid w:val="00A21308"/>
    <w:rsid w:val="00A301EB"/>
    <w:rsid w:val="00A34668"/>
    <w:rsid w:val="00A34694"/>
    <w:rsid w:val="00A40C96"/>
    <w:rsid w:val="00A477F0"/>
    <w:rsid w:val="00A730CC"/>
    <w:rsid w:val="00A8183A"/>
    <w:rsid w:val="00A8408E"/>
    <w:rsid w:val="00A87826"/>
    <w:rsid w:val="00A95FD9"/>
    <w:rsid w:val="00A96B9C"/>
    <w:rsid w:val="00A96F9F"/>
    <w:rsid w:val="00AA12C0"/>
    <w:rsid w:val="00AA27DC"/>
    <w:rsid w:val="00AC34B9"/>
    <w:rsid w:val="00AC69BE"/>
    <w:rsid w:val="00AC7A4D"/>
    <w:rsid w:val="00AC7ABD"/>
    <w:rsid w:val="00AD7FD7"/>
    <w:rsid w:val="00AE0B3D"/>
    <w:rsid w:val="00AE2238"/>
    <w:rsid w:val="00AE37D2"/>
    <w:rsid w:val="00AE5ECE"/>
    <w:rsid w:val="00AF2668"/>
    <w:rsid w:val="00AF3898"/>
    <w:rsid w:val="00AF48BF"/>
    <w:rsid w:val="00B036F5"/>
    <w:rsid w:val="00B039FD"/>
    <w:rsid w:val="00B043C4"/>
    <w:rsid w:val="00B12E2C"/>
    <w:rsid w:val="00B25CD5"/>
    <w:rsid w:val="00B37959"/>
    <w:rsid w:val="00B40650"/>
    <w:rsid w:val="00B43A2E"/>
    <w:rsid w:val="00B52D7D"/>
    <w:rsid w:val="00B5711F"/>
    <w:rsid w:val="00B76352"/>
    <w:rsid w:val="00B90A0C"/>
    <w:rsid w:val="00B933D9"/>
    <w:rsid w:val="00B95252"/>
    <w:rsid w:val="00BA1D42"/>
    <w:rsid w:val="00BA4D53"/>
    <w:rsid w:val="00BB5069"/>
    <w:rsid w:val="00BB5CEC"/>
    <w:rsid w:val="00BC5840"/>
    <w:rsid w:val="00BD3D3E"/>
    <w:rsid w:val="00BE78E2"/>
    <w:rsid w:val="00C05D29"/>
    <w:rsid w:val="00C06FA1"/>
    <w:rsid w:val="00C07709"/>
    <w:rsid w:val="00C106B2"/>
    <w:rsid w:val="00C225F0"/>
    <w:rsid w:val="00C22C4B"/>
    <w:rsid w:val="00C2519F"/>
    <w:rsid w:val="00C251DB"/>
    <w:rsid w:val="00C33A1C"/>
    <w:rsid w:val="00C34129"/>
    <w:rsid w:val="00C41460"/>
    <w:rsid w:val="00C449B8"/>
    <w:rsid w:val="00C45DBF"/>
    <w:rsid w:val="00C55AC6"/>
    <w:rsid w:val="00C60219"/>
    <w:rsid w:val="00C60689"/>
    <w:rsid w:val="00C71EA0"/>
    <w:rsid w:val="00C905F2"/>
    <w:rsid w:val="00C969BC"/>
    <w:rsid w:val="00CA2F29"/>
    <w:rsid w:val="00CA523D"/>
    <w:rsid w:val="00CE5985"/>
    <w:rsid w:val="00D03271"/>
    <w:rsid w:val="00D07FDC"/>
    <w:rsid w:val="00D11545"/>
    <w:rsid w:val="00D1347F"/>
    <w:rsid w:val="00D222FC"/>
    <w:rsid w:val="00D22F6C"/>
    <w:rsid w:val="00D25831"/>
    <w:rsid w:val="00D258D7"/>
    <w:rsid w:val="00D27DAC"/>
    <w:rsid w:val="00D32A61"/>
    <w:rsid w:val="00D36910"/>
    <w:rsid w:val="00D44351"/>
    <w:rsid w:val="00D62263"/>
    <w:rsid w:val="00D647EC"/>
    <w:rsid w:val="00D64E35"/>
    <w:rsid w:val="00D80358"/>
    <w:rsid w:val="00DA7062"/>
    <w:rsid w:val="00DC41FA"/>
    <w:rsid w:val="00DD5C51"/>
    <w:rsid w:val="00DE1868"/>
    <w:rsid w:val="00DE5FB4"/>
    <w:rsid w:val="00DF10B2"/>
    <w:rsid w:val="00DF4647"/>
    <w:rsid w:val="00DF6EC5"/>
    <w:rsid w:val="00E025C6"/>
    <w:rsid w:val="00E03C29"/>
    <w:rsid w:val="00E06D0F"/>
    <w:rsid w:val="00E10A85"/>
    <w:rsid w:val="00E133BC"/>
    <w:rsid w:val="00E27797"/>
    <w:rsid w:val="00E328E6"/>
    <w:rsid w:val="00E36F61"/>
    <w:rsid w:val="00E40CED"/>
    <w:rsid w:val="00E47E13"/>
    <w:rsid w:val="00E5606E"/>
    <w:rsid w:val="00E62714"/>
    <w:rsid w:val="00E6285A"/>
    <w:rsid w:val="00E6532F"/>
    <w:rsid w:val="00E74BE3"/>
    <w:rsid w:val="00E800B7"/>
    <w:rsid w:val="00E83DEB"/>
    <w:rsid w:val="00E96056"/>
    <w:rsid w:val="00E97141"/>
    <w:rsid w:val="00EA0D22"/>
    <w:rsid w:val="00EA6557"/>
    <w:rsid w:val="00EA6E22"/>
    <w:rsid w:val="00EC31D3"/>
    <w:rsid w:val="00EC7DF8"/>
    <w:rsid w:val="00ED654F"/>
    <w:rsid w:val="00EF2303"/>
    <w:rsid w:val="00F0125E"/>
    <w:rsid w:val="00F3397F"/>
    <w:rsid w:val="00F37A11"/>
    <w:rsid w:val="00F665F7"/>
    <w:rsid w:val="00F67AF9"/>
    <w:rsid w:val="00F82B6C"/>
    <w:rsid w:val="00F8461D"/>
    <w:rsid w:val="00FA2D6A"/>
    <w:rsid w:val="00FB0C81"/>
    <w:rsid w:val="00FB48D0"/>
    <w:rsid w:val="00FD7825"/>
    <w:rsid w:val="00FE0A2A"/>
    <w:rsid w:val="00FE4D55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83BCB"/>
  <w15:docId w15:val="{583B5CFB-AD35-4FDD-B329-2DDD17B5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character" w:customStyle="1" w:styleId="style34">
    <w:name w:val="style34"/>
    <w:basedOn w:val="a0"/>
    <w:rsid w:val="00AC69BE"/>
  </w:style>
  <w:style w:type="character" w:customStyle="1" w:styleId="pgray15ppagearticle1">
    <w:name w:val="p_gray_15p_page_article1"/>
    <w:basedOn w:val="a0"/>
    <w:rsid w:val="00AC69BE"/>
    <w:rPr>
      <w:color w:val="666666"/>
      <w:sz w:val="11"/>
      <w:szCs w:val="11"/>
    </w:rPr>
  </w:style>
  <w:style w:type="paragraph" w:customStyle="1" w:styleId="12">
    <w:name w:val="清單段落1"/>
    <w:basedOn w:val="a"/>
    <w:qFormat/>
    <w:rsid w:val="00EC7DF8"/>
    <w:pPr>
      <w:widowControl/>
      <w:adjustRightInd/>
      <w:spacing w:after="200" w:line="276" w:lineRule="auto"/>
      <w:ind w:left="720"/>
      <w:textAlignment w:val="auto"/>
    </w:pPr>
    <w:rPr>
      <w:rFonts w:ascii="Calibri" w:eastAsia="新細明體" w:hAnsi="Calibri"/>
      <w:sz w:val="22"/>
      <w:szCs w:val="22"/>
      <w:lang w:eastAsia="ja-JP"/>
    </w:rPr>
  </w:style>
  <w:style w:type="paragraph" w:styleId="ad">
    <w:name w:val="List Paragraph"/>
    <w:basedOn w:val="a"/>
    <w:uiPriority w:val="34"/>
    <w:qFormat/>
    <w:rsid w:val="00EC7DF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apple-converted-space">
    <w:name w:val="apple-converted-space"/>
    <w:basedOn w:val="a0"/>
    <w:rsid w:val="00AC34B9"/>
  </w:style>
  <w:style w:type="character" w:styleId="ae">
    <w:name w:val="Hyperlink"/>
    <w:basedOn w:val="a0"/>
    <w:uiPriority w:val="99"/>
    <w:unhideWhenUsed/>
    <w:rsid w:val="00AC3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8B758-DB91-4F01-B80A-A159092F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2</TotalTime>
  <Pages>1</Pages>
  <Words>363</Words>
  <Characters>2071</Characters>
  <Application>Microsoft Office Word</Application>
  <DocSecurity>0</DocSecurity>
  <Lines>17</Lines>
  <Paragraphs>4</Paragraphs>
  <ScaleCrop>false</ScaleCrop>
  <Company>ceec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第一部份：單一選擇題</dc:title>
  <dc:creator>ceec</dc:creator>
  <cp:lastModifiedBy>WDBlue</cp:lastModifiedBy>
  <cp:revision>4</cp:revision>
  <cp:lastPrinted>2018-01-15T03:55:00Z</cp:lastPrinted>
  <dcterms:created xsi:type="dcterms:W3CDTF">2018-10-29T03:32:00Z</dcterms:created>
  <dcterms:modified xsi:type="dcterms:W3CDTF">2020-06-03T04:08:00Z</dcterms:modified>
</cp:coreProperties>
</file>