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仿宋_GB2312" w:hAnsi="Times New Roman" w:hint="eastAsia"/>
          <w:color w:val="4472C4" w:themeColor="accent1"/>
          <w:sz w:val="32"/>
        </w:rPr>
        <w:id w:val="-1187289166"/>
        <w:docPartObj>
          <w:docPartGallery w:val="Cover Pages"/>
          <w:docPartUnique/>
        </w:docPartObj>
      </w:sdtPr>
      <w:sdtEndPr>
        <w:rPr>
          <w:rFonts w:ascii="仿宋_GB2312" w:hint="default"/>
          <w:color w:val="auto"/>
          <w:sz w:val="21"/>
          <w:szCs w:val="21"/>
        </w:rPr>
      </w:sdtEndPr>
      <w:sdtContent>
        <w:p w14:paraId="3201078E" w14:textId="3CF6A17D" w:rsidR="00EB37E3" w:rsidRDefault="00EB37E3">
          <w:pPr>
            <w:pStyle w:val="af3"/>
            <w:spacing w:before="1540" w:after="240"/>
            <w:ind w:firstLine="640"/>
            <w:jc w:val="center"/>
            <w:rPr>
              <w:rFonts w:hint="eastAsia"/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0FC636DB" wp14:editId="42332AD4">
                <wp:extent cx="1417320" cy="750898"/>
                <wp:effectExtent l="0" t="0" r="0" b="0"/>
                <wp:docPr id="143" name="图片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黑体" w:eastAsia="黑体" w:hAnsi="黑体"/>
              <w:b/>
              <w:bCs/>
              <w:sz w:val="48"/>
              <w:szCs w:val="48"/>
            </w:rPr>
            <w:alias w:val="标题"/>
            <w:tag w:val=""/>
            <w:id w:val="1735040861"/>
            <w:placeholder>
              <w:docPart w:val="0C54B7E4545D4F5EB60A9B3972F3FBD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C8B90D9" w14:textId="4FEB2780" w:rsidR="00EB37E3" w:rsidRPr="00EB37E3" w:rsidRDefault="00EB37E3" w:rsidP="00EB37E3">
              <w:pPr>
                <w:pStyle w:val="af3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rPr>
                  <w:rFonts w:ascii="黑体" w:eastAsia="黑体" w:hAnsi="黑体" w:cstheme="majorBidi" w:hint="eastAsia"/>
                  <w:b/>
                  <w:bCs/>
                  <w:caps/>
                  <w:color w:val="4472C4" w:themeColor="accent1"/>
                  <w:sz w:val="48"/>
                  <w:szCs w:val="48"/>
                </w:rPr>
              </w:pPr>
              <w:r w:rsidRPr="00EB37E3">
                <w:rPr>
                  <w:rFonts w:ascii="黑体" w:eastAsia="黑体" w:hAnsi="黑体" w:hint="eastAsia"/>
                  <w:b/>
                  <w:bCs/>
                  <w:sz w:val="48"/>
                  <w:szCs w:val="48"/>
                </w:rPr>
                <w:t>我正在砍【救命药】，你也来砍一刀吧</w:t>
              </w:r>
            </w:p>
          </w:sdtContent>
        </w:sdt>
        <w:sdt>
          <w:sdtPr>
            <w:rPr>
              <w:rFonts w:ascii="黑体" w:eastAsia="黑体" w:hAnsi="黑体"/>
              <w:sz w:val="40"/>
              <w:szCs w:val="40"/>
            </w:rPr>
            <w:alias w:val="副标题"/>
            <w:tag w:val=""/>
            <w:id w:val="328029620"/>
            <w:placeholder>
              <w:docPart w:val="30A40C7F047B4CCFABD915A38854531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140D2DD" w14:textId="0820B4F6" w:rsidR="00EB37E3" w:rsidRPr="00EB37E3" w:rsidRDefault="00EB37E3">
              <w:pPr>
                <w:pStyle w:val="af3"/>
                <w:ind w:firstLine="560"/>
                <w:jc w:val="center"/>
                <w:rPr>
                  <w:rFonts w:ascii="黑体" w:eastAsia="黑体" w:hAnsi="黑体" w:hint="eastAsia"/>
                  <w:color w:val="4472C4" w:themeColor="accent1"/>
                  <w:sz w:val="28"/>
                  <w:szCs w:val="28"/>
                </w:rPr>
              </w:pPr>
              <w:r w:rsidRPr="00EB37E3">
                <w:rPr>
                  <w:rFonts w:ascii="黑体" w:eastAsia="黑体" w:hAnsi="黑体" w:hint="eastAsia"/>
                  <w:sz w:val="40"/>
                  <w:szCs w:val="40"/>
                </w:rPr>
                <w:t>融合新闻互动产品策划案</w:t>
              </w:r>
            </w:p>
          </w:sdtContent>
        </w:sdt>
        <w:p w14:paraId="6EE62FD7" w14:textId="77777777" w:rsidR="00EB37E3" w:rsidRDefault="00EB37E3">
          <w:pPr>
            <w:pStyle w:val="af3"/>
            <w:spacing w:before="480"/>
            <w:ind w:firstLine="640"/>
            <w:jc w:val="center"/>
            <w:rPr>
              <w:rFonts w:hint="eastAsia"/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FFED47E" wp14:editId="57782A1A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文本框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仿宋_GB2312"/>
                                    <w:sz w:val="21"/>
                                    <w:szCs w:val="21"/>
                                  </w:rPr>
                                  <w:alias w:val="日期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-M-d"/>
                                    <w:lid w:val="zh-CN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253FFA15" w14:textId="5991A91C" w:rsidR="00EB37E3" w:rsidRDefault="00EB37E3">
                                    <w:pPr>
                                      <w:pStyle w:val="af3"/>
                                      <w:spacing w:after="40"/>
                                      <w:ind w:firstLine="560"/>
                                      <w:jc w:val="center"/>
                                      <w:rPr>
                                        <w:rFonts w:hint="eastAsia"/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EB37E3">
                                      <w:rPr>
                                        <w:rFonts w:ascii="仿宋_GB2312" w:hint="eastAsia"/>
                                        <w:sz w:val="21"/>
                                        <w:szCs w:val="21"/>
                                      </w:rPr>
                                      <w:t>国家医保局</w:t>
                                    </w:r>
                                    <w:r>
                                      <w:rPr>
                                        <w:rFonts w:ascii="仿宋_GB2312" w:hint="eastAsia"/>
                                        <w:sz w:val="21"/>
                                        <w:szCs w:val="21"/>
                                      </w:rPr>
                                      <w:t xml:space="preserve"> </w:t>
                                    </w:r>
                                    <w:r w:rsidRPr="00BF6957">
                                      <w:rPr>
                                        <w:rFonts w:ascii="仿宋_GB2312" w:hint="eastAsia"/>
                                        <w:sz w:val="21"/>
                                        <w:szCs w:val="21"/>
                                      </w:rPr>
                                      <w:t>政策解读类沉浸式新闻产品</w:t>
                                    </w:r>
                                  </w:p>
                                </w:sdtContent>
                              </w:sdt>
                              <w:p w14:paraId="2269C16F" w14:textId="057A7CAC" w:rsidR="00EB37E3" w:rsidRDefault="00000000">
                                <w:pPr>
                                  <w:pStyle w:val="af3"/>
                                  <w:ind w:firstLine="640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仿宋_GB2312"/>
                                      <w:sz w:val="21"/>
                                      <w:szCs w:val="21"/>
                                    </w:rPr>
                                    <w:alias w:val="公司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B37E3" w:rsidRPr="00EB37E3">
                                      <w:rPr>
                                        <w:rFonts w:ascii="仿宋_GB2312" w:hint="eastAsia"/>
                                        <w:sz w:val="21"/>
                                        <w:szCs w:val="21"/>
                                      </w:rPr>
                                      <w:t>版本：</w:t>
                                    </w:r>
                                    <w:r w:rsidR="00EB37E3" w:rsidRPr="00EB37E3">
                                      <w:rPr>
                                        <w:rFonts w:ascii="仿宋_GB2312" w:hint="eastAsia"/>
                                        <w:sz w:val="21"/>
                                        <w:szCs w:val="21"/>
                                      </w:rPr>
                                      <w:t>v0.1 Draft</w:t>
                                    </w:r>
                                  </w:sdtContent>
                                </w:sdt>
                              </w:p>
                              <w:p w14:paraId="4E2E95F1" w14:textId="0D332CC0" w:rsidR="00EB37E3" w:rsidRDefault="00000000">
                                <w:pPr>
                                  <w:pStyle w:val="af3"/>
                                  <w:ind w:firstLine="640"/>
                                  <w:jc w:val="center"/>
                                  <w:rPr>
                                    <w:rFonts w:hint="eastAsia"/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仿宋_GB2312"/>
                                      <w:sz w:val="21"/>
                                      <w:szCs w:val="21"/>
                                    </w:rPr>
                                    <w:alias w:val="地址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EB37E3" w:rsidRPr="00EB37E3">
                                      <w:rPr>
                                        <w:rFonts w:ascii="仿宋_GB2312" w:hint="eastAsia"/>
                                        <w:sz w:val="21"/>
                                        <w:szCs w:val="21"/>
                                      </w:rPr>
                                      <w:t>策划日期：</w:t>
                                    </w:r>
                                    <w:r w:rsidR="00EB37E3" w:rsidRPr="00EB37E3">
                                      <w:rPr>
                                        <w:rFonts w:ascii="仿宋_GB2312" w:hint="eastAsia"/>
                                        <w:sz w:val="21"/>
                                        <w:szCs w:val="21"/>
                                      </w:rPr>
                                      <w:t>2026</w:t>
                                    </w:r>
                                    <w:r w:rsidR="00EB37E3" w:rsidRPr="00EB37E3">
                                      <w:rPr>
                                        <w:rFonts w:ascii="仿宋_GB2312" w:hint="eastAsia"/>
                                        <w:sz w:val="21"/>
                                        <w:szCs w:val="21"/>
                                      </w:rPr>
                                      <w:t>年</w:t>
                                    </w:r>
                                    <w:r w:rsidR="00EB37E3" w:rsidRPr="00EB37E3">
                                      <w:rPr>
                                        <w:rFonts w:ascii="仿宋_GB2312" w:hint="eastAsia"/>
                                        <w:sz w:val="21"/>
                                        <w:szCs w:val="21"/>
                                      </w:rPr>
                                      <w:t>6</w:t>
                                    </w:r>
                                    <w:r w:rsidR="00EB37E3" w:rsidRPr="00EB37E3">
                                      <w:rPr>
                                        <w:rFonts w:ascii="仿宋_GB2312" w:hint="eastAsia"/>
                                        <w:sz w:val="21"/>
                                        <w:szCs w:val="21"/>
                                      </w:rPr>
                                      <w:t>月</w:t>
                                    </w:r>
                                    <w:r w:rsidR="00EB37E3">
                                      <w:rPr>
                                        <w:rFonts w:ascii="仿宋_GB2312" w:hint="eastAsia"/>
                                        <w:sz w:val="21"/>
                                        <w:szCs w:val="21"/>
                                      </w:rPr>
                                      <w:t xml:space="preserve"> </w:t>
                                    </w:r>
                                    <w:r w:rsidR="00EB37E3">
                                      <w:rPr>
                                        <w:rFonts w:ascii="仿宋_GB2312" w:hint="eastAsia"/>
                                        <w:sz w:val="21"/>
                                        <w:szCs w:val="21"/>
                                      </w:rPr>
                                      <w:t>策划人：张子彦</w:t>
                                    </w:r>
                                    <w:r w:rsidR="00EB37E3">
                                      <w:rPr>
                                        <w:rFonts w:ascii="仿宋_GB2312" w:hint="eastAsia"/>
                                        <w:sz w:val="21"/>
                                        <w:szCs w:val="21"/>
                                      </w:rPr>
                                      <w:t xml:space="preserve"> </w:t>
                                    </w:r>
                                    <w:r w:rsidR="00EB37E3">
                                      <w:rPr>
                                        <w:rFonts w:ascii="仿宋_GB2312" w:hint="eastAsia"/>
                                        <w:sz w:val="21"/>
                                        <w:szCs w:val="21"/>
                                      </w:rPr>
                                      <w:t>孙欣然</w:t>
                                    </w:r>
                                    <w:r w:rsidR="00EB37E3">
                                      <w:rPr>
                                        <w:rFonts w:ascii="仿宋_GB2312" w:hint="eastAsia"/>
                                        <w:sz w:val="21"/>
                                        <w:szCs w:val="21"/>
                                      </w:rPr>
                                      <w:t xml:space="preserve"> </w:t>
                                    </w:r>
                                    <w:r w:rsidR="00EB37E3">
                                      <w:rPr>
                                        <w:rFonts w:ascii="仿宋_GB2312" w:hint="eastAsia"/>
                                        <w:sz w:val="21"/>
                                        <w:szCs w:val="21"/>
                                      </w:rPr>
                                      <w:t>于永佳</w:t>
                                    </w:r>
                                    <w:r w:rsidR="00EB37E3">
                                      <w:rPr>
                                        <w:rFonts w:ascii="仿宋_GB2312" w:hint="eastAsia"/>
                                        <w:sz w:val="21"/>
                                        <w:szCs w:val="21"/>
                                      </w:rPr>
                                      <w:t xml:space="preserve"> </w:t>
                                    </w:r>
                                    <w:r w:rsidR="00EB37E3">
                                      <w:rPr>
                                        <w:rFonts w:ascii="仿宋_GB2312" w:hint="eastAsia"/>
                                        <w:sz w:val="21"/>
                                        <w:szCs w:val="21"/>
                                      </w:rPr>
                                      <w:t>王心宁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FFED47E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仿宋_GB2312"/>
                              <w:sz w:val="21"/>
                              <w:szCs w:val="21"/>
                            </w:rPr>
                            <w:alias w:val="日期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-M-d"/>
                              <w:lid w:val="zh-CN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253FFA15" w14:textId="5991A91C" w:rsidR="00EB37E3" w:rsidRDefault="00EB37E3">
                              <w:pPr>
                                <w:pStyle w:val="af3"/>
                                <w:spacing w:after="40"/>
                                <w:ind w:firstLine="560"/>
                                <w:jc w:val="center"/>
                                <w:rPr>
                                  <w:rFonts w:hint="eastAsia"/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 w:rsidRPr="00EB37E3">
                                <w:rPr>
                                  <w:rFonts w:ascii="仿宋_GB2312" w:hint="eastAsia"/>
                                  <w:sz w:val="21"/>
                                  <w:szCs w:val="21"/>
                                </w:rPr>
                                <w:t>国家医保局</w:t>
                              </w:r>
                              <w:r>
                                <w:rPr>
                                  <w:rFonts w:ascii="仿宋_GB2312" w:hint="eastAsia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Pr="00BF6957">
                                <w:rPr>
                                  <w:rFonts w:ascii="仿宋_GB2312" w:hint="eastAsia"/>
                                  <w:sz w:val="21"/>
                                  <w:szCs w:val="21"/>
                                </w:rPr>
                                <w:t>政策解读类沉浸式新闻产品</w:t>
                              </w:r>
                            </w:p>
                          </w:sdtContent>
                        </w:sdt>
                        <w:p w14:paraId="2269C16F" w14:textId="057A7CAC" w:rsidR="00EB37E3" w:rsidRDefault="00000000">
                          <w:pPr>
                            <w:pStyle w:val="af3"/>
                            <w:ind w:firstLine="640"/>
                            <w:jc w:val="center"/>
                            <w:rPr>
                              <w:rFonts w:hint="eastAsia"/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rFonts w:ascii="仿宋_GB2312"/>
                                <w:sz w:val="21"/>
                                <w:szCs w:val="21"/>
                              </w:rPr>
                              <w:alias w:val="公司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B37E3" w:rsidRPr="00EB37E3">
                                <w:rPr>
                                  <w:rFonts w:ascii="仿宋_GB2312" w:hint="eastAsia"/>
                                  <w:sz w:val="21"/>
                                  <w:szCs w:val="21"/>
                                </w:rPr>
                                <w:t>版本：</w:t>
                              </w:r>
                              <w:r w:rsidR="00EB37E3" w:rsidRPr="00EB37E3">
                                <w:rPr>
                                  <w:rFonts w:ascii="仿宋_GB2312" w:hint="eastAsia"/>
                                  <w:sz w:val="21"/>
                                  <w:szCs w:val="21"/>
                                </w:rPr>
                                <w:t>v0.1 Draft</w:t>
                              </w:r>
                            </w:sdtContent>
                          </w:sdt>
                        </w:p>
                        <w:p w14:paraId="4E2E95F1" w14:textId="0D332CC0" w:rsidR="00EB37E3" w:rsidRDefault="00000000">
                          <w:pPr>
                            <w:pStyle w:val="af3"/>
                            <w:ind w:firstLine="640"/>
                            <w:jc w:val="center"/>
                            <w:rPr>
                              <w:rFonts w:hint="eastAsia"/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rFonts w:ascii="仿宋_GB2312"/>
                                <w:sz w:val="21"/>
                                <w:szCs w:val="21"/>
                              </w:rPr>
                              <w:alias w:val="地址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EB37E3" w:rsidRPr="00EB37E3">
                                <w:rPr>
                                  <w:rFonts w:ascii="仿宋_GB2312" w:hint="eastAsia"/>
                                  <w:sz w:val="21"/>
                                  <w:szCs w:val="21"/>
                                </w:rPr>
                                <w:t>策划日期：</w:t>
                              </w:r>
                              <w:r w:rsidR="00EB37E3" w:rsidRPr="00EB37E3">
                                <w:rPr>
                                  <w:rFonts w:ascii="仿宋_GB2312" w:hint="eastAsia"/>
                                  <w:sz w:val="21"/>
                                  <w:szCs w:val="21"/>
                                </w:rPr>
                                <w:t>2026</w:t>
                              </w:r>
                              <w:r w:rsidR="00EB37E3" w:rsidRPr="00EB37E3">
                                <w:rPr>
                                  <w:rFonts w:ascii="仿宋_GB2312" w:hint="eastAsia"/>
                                  <w:sz w:val="21"/>
                                  <w:szCs w:val="21"/>
                                </w:rPr>
                                <w:t>年</w:t>
                              </w:r>
                              <w:r w:rsidR="00EB37E3" w:rsidRPr="00EB37E3">
                                <w:rPr>
                                  <w:rFonts w:ascii="仿宋_GB2312" w:hint="eastAsia"/>
                                  <w:sz w:val="21"/>
                                  <w:szCs w:val="21"/>
                                </w:rPr>
                                <w:t>6</w:t>
                              </w:r>
                              <w:r w:rsidR="00EB37E3" w:rsidRPr="00EB37E3">
                                <w:rPr>
                                  <w:rFonts w:ascii="仿宋_GB2312" w:hint="eastAsia"/>
                                  <w:sz w:val="21"/>
                                  <w:szCs w:val="21"/>
                                </w:rPr>
                                <w:t>月</w:t>
                              </w:r>
                              <w:r w:rsidR="00EB37E3">
                                <w:rPr>
                                  <w:rFonts w:ascii="仿宋_GB2312" w:hint="eastAsia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EB37E3">
                                <w:rPr>
                                  <w:rFonts w:ascii="仿宋_GB2312" w:hint="eastAsia"/>
                                  <w:sz w:val="21"/>
                                  <w:szCs w:val="21"/>
                                </w:rPr>
                                <w:t>策划人：张子彦</w:t>
                              </w:r>
                              <w:r w:rsidR="00EB37E3">
                                <w:rPr>
                                  <w:rFonts w:ascii="仿宋_GB2312" w:hint="eastAsia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EB37E3">
                                <w:rPr>
                                  <w:rFonts w:ascii="仿宋_GB2312" w:hint="eastAsia"/>
                                  <w:sz w:val="21"/>
                                  <w:szCs w:val="21"/>
                                </w:rPr>
                                <w:t>孙欣然</w:t>
                              </w:r>
                              <w:r w:rsidR="00EB37E3">
                                <w:rPr>
                                  <w:rFonts w:ascii="仿宋_GB2312" w:hint="eastAsia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EB37E3">
                                <w:rPr>
                                  <w:rFonts w:ascii="仿宋_GB2312" w:hint="eastAsia"/>
                                  <w:sz w:val="21"/>
                                  <w:szCs w:val="21"/>
                                </w:rPr>
                                <w:t>于永佳</w:t>
                              </w:r>
                              <w:r w:rsidR="00EB37E3">
                                <w:rPr>
                                  <w:rFonts w:ascii="仿宋_GB2312" w:hint="eastAsia"/>
                                  <w:sz w:val="21"/>
                                  <w:szCs w:val="21"/>
                                </w:rPr>
                                <w:t xml:space="preserve"> </w:t>
                              </w:r>
                              <w:r w:rsidR="00EB37E3">
                                <w:rPr>
                                  <w:rFonts w:ascii="仿宋_GB2312" w:hint="eastAsia"/>
                                  <w:sz w:val="21"/>
                                  <w:szCs w:val="21"/>
                                </w:rPr>
                                <w:t>王心宁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37F787DD" wp14:editId="2E24066C">
                <wp:extent cx="758952" cy="478932"/>
                <wp:effectExtent l="0" t="0" r="3175" b="0"/>
                <wp:docPr id="144" name="图片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3FB14CC" w14:textId="620023FB" w:rsidR="00EB37E3" w:rsidRDefault="00EB37E3">
          <w:pPr>
            <w:ind w:firstLineChars="0" w:firstLine="0"/>
            <w:jc w:val="left"/>
            <w:rPr>
              <w:rFonts w:ascii="仿宋_GB2312"/>
              <w:sz w:val="21"/>
              <w:szCs w:val="21"/>
            </w:rPr>
          </w:pPr>
          <w:r>
            <w:rPr>
              <w:rFonts w:ascii="仿宋_GB2312"/>
              <w:sz w:val="21"/>
              <w:szCs w:val="21"/>
            </w:rPr>
            <w:br w:type="page"/>
          </w:r>
        </w:p>
      </w:sdtContent>
    </w:sdt>
    <w:p w14:paraId="2FA252AD" w14:textId="77777777" w:rsidR="00611A13" w:rsidRPr="00F66F89" w:rsidRDefault="00611A13" w:rsidP="00611A13">
      <w:pPr>
        <w:ind w:firstLineChars="0" w:firstLine="0"/>
        <w:jc w:val="center"/>
        <w:rPr>
          <w:rFonts w:ascii="黑体" w:eastAsia="黑体" w:hAnsi="黑体" w:hint="eastAsia"/>
          <w:sz w:val="24"/>
          <w:szCs w:val="24"/>
        </w:rPr>
      </w:pPr>
      <w:r w:rsidRPr="00F66F89">
        <w:rPr>
          <w:rFonts w:ascii="黑体" w:eastAsia="黑体" w:hAnsi="黑体"/>
          <w:sz w:val="24"/>
          <w:szCs w:val="24"/>
        </w:rPr>
        <w:lastRenderedPageBreak/>
        <w:t>目录</w:t>
      </w:r>
    </w:p>
    <w:p w14:paraId="014A8706" w14:textId="77777777" w:rsidR="00611A13" w:rsidRPr="00F66F89" w:rsidRDefault="00611A13" w:rsidP="00611A13">
      <w:pPr>
        <w:numPr>
          <w:ilvl w:val="0"/>
          <w:numId w:val="1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选题立意与背景（</w:t>
      </w:r>
      <w:r w:rsidRPr="00F66F89">
        <w:rPr>
          <w:sz w:val="24"/>
          <w:szCs w:val="24"/>
        </w:rPr>
        <w:t>Why We Do This</w:t>
      </w:r>
      <w:r w:rsidRPr="00F66F89">
        <w:rPr>
          <w:sz w:val="24"/>
          <w:szCs w:val="24"/>
        </w:rPr>
        <w:t>）</w:t>
      </w:r>
    </w:p>
    <w:p w14:paraId="232AB24B" w14:textId="77777777" w:rsidR="00611A13" w:rsidRPr="00F66F89" w:rsidRDefault="00611A13" w:rsidP="00611A13">
      <w:pPr>
        <w:numPr>
          <w:ilvl w:val="0"/>
          <w:numId w:val="1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产品定位与目标（</w:t>
      </w:r>
      <w:r w:rsidRPr="00F66F89">
        <w:rPr>
          <w:sz w:val="24"/>
          <w:szCs w:val="24"/>
        </w:rPr>
        <w:t>Product Vision</w:t>
      </w:r>
      <w:r w:rsidRPr="00F66F89">
        <w:rPr>
          <w:sz w:val="24"/>
          <w:szCs w:val="24"/>
        </w:rPr>
        <w:t>）</w:t>
      </w:r>
    </w:p>
    <w:p w14:paraId="3806BB2B" w14:textId="77777777" w:rsidR="00611A13" w:rsidRPr="00F66F89" w:rsidRDefault="00611A13" w:rsidP="00611A13">
      <w:pPr>
        <w:numPr>
          <w:ilvl w:val="0"/>
          <w:numId w:val="1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用户研究（</w:t>
      </w:r>
      <w:r w:rsidRPr="00F66F89">
        <w:rPr>
          <w:sz w:val="24"/>
          <w:szCs w:val="24"/>
        </w:rPr>
        <w:t>User Research</w:t>
      </w:r>
      <w:r w:rsidRPr="00F66F89">
        <w:rPr>
          <w:sz w:val="24"/>
          <w:szCs w:val="24"/>
        </w:rPr>
        <w:t>）</w:t>
      </w:r>
    </w:p>
    <w:p w14:paraId="75473061" w14:textId="77777777" w:rsidR="00611A13" w:rsidRPr="00F66F89" w:rsidRDefault="00611A13" w:rsidP="00611A13">
      <w:pPr>
        <w:numPr>
          <w:ilvl w:val="0"/>
          <w:numId w:val="1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核心体验设计（</w:t>
      </w:r>
      <w:r w:rsidRPr="00F66F89">
        <w:rPr>
          <w:sz w:val="24"/>
          <w:szCs w:val="24"/>
        </w:rPr>
        <w:t>Core Experience</w:t>
      </w:r>
      <w:r w:rsidRPr="00F66F89">
        <w:rPr>
          <w:sz w:val="24"/>
          <w:szCs w:val="24"/>
        </w:rPr>
        <w:t>）</w:t>
      </w:r>
    </w:p>
    <w:p w14:paraId="4717F3F9" w14:textId="77777777" w:rsidR="00611A13" w:rsidRPr="00F66F89" w:rsidRDefault="00611A13" w:rsidP="00611A13">
      <w:pPr>
        <w:numPr>
          <w:ilvl w:val="0"/>
          <w:numId w:val="1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功能规格说明（</w:t>
      </w:r>
      <w:r w:rsidRPr="00F66F89">
        <w:rPr>
          <w:sz w:val="24"/>
          <w:szCs w:val="24"/>
        </w:rPr>
        <w:t>PRD: Feature Spec</w:t>
      </w:r>
      <w:r w:rsidRPr="00F66F89">
        <w:rPr>
          <w:sz w:val="24"/>
          <w:szCs w:val="24"/>
        </w:rPr>
        <w:t>）</w:t>
      </w:r>
    </w:p>
    <w:p w14:paraId="7CF75F4F" w14:textId="77777777" w:rsidR="00611A13" w:rsidRDefault="00611A13" w:rsidP="00611A13">
      <w:pPr>
        <w:numPr>
          <w:ilvl w:val="0"/>
          <w:numId w:val="1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内容架构（</w:t>
      </w:r>
      <w:r w:rsidRPr="00F66F89">
        <w:rPr>
          <w:sz w:val="24"/>
          <w:szCs w:val="24"/>
        </w:rPr>
        <w:t>Content Architecture</w:t>
      </w:r>
      <w:r w:rsidRPr="00F66F89">
        <w:rPr>
          <w:sz w:val="24"/>
          <w:szCs w:val="24"/>
        </w:rPr>
        <w:t>）</w:t>
      </w:r>
    </w:p>
    <w:p w14:paraId="1C015D0F" w14:textId="1B21CA4C" w:rsidR="00F06A6E" w:rsidRPr="00F66F89" w:rsidRDefault="00F06A6E" w:rsidP="00611A13">
      <w:pPr>
        <w:numPr>
          <w:ilvl w:val="0"/>
          <w:numId w:val="1"/>
        </w:numPr>
        <w:ind w:firstLineChars="0"/>
        <w:rPr>
          <w:sz w:val="24"/>
          <w:szCs w:val="24"/>
        </w:rPr>
      </w:pPr>
      <w:r w:rsidRPr="00F06A6E">
        <w:rPr>
          <w:sz w:val="24"/>
          <w:szCs w:val="24"/>
        </w:rPr>
        <w:t>产品原型逐屏</w:t>
      </w:r>
      <w:r>
        <w:rPr>
          <w:rFonts w:hint="eastAsia"/>
          <w:sz w:val="24"/>
          <w:szCs w:val="24"/>
        </w:rPr>
        <w:t>图</w:t>
      </w:r>
    </w:p>
    <w:p w14:paraId="39106152" w14:textId="77777777" w:rsidR="00611A13" w:rsidRPr="00F66F89" w:rsidRDefault="00611A13" w:rsidP="00611A13">
      <w:pPr>
        <w:numPr>
          <w:ilvl w:val="0"/>
          <w:numId w:val="1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 xml:space="preserve">AI </w:t>
      </w:r>
      <w:r w:rsidRPr="00F66F89">
        <w:rPr>
          <w:sz w:val="24"/>
          <w:szCs w:val="24"/>
        </w:rPr>
        <w:t>能力接入方案（</w:t>
      </w:r>
      <w:r w:rsidRPr="00F66F89">
        <w:rPr>
          <w:sz w:val="24"/>
          <w:szCs w:val="24"/>
        </w:rPr>
        <w:t>Tech &amp; AI Integration</w:t>
      </w:r>
      <w:r w:rsidRPr="00F66F89">
        <w:rPr>
          <w:sz w:val="24"/>
          <w:szCs w:val="24"/>
        </w:rPr>
        <w:t>）</w:t>
      </w:r>
    </w:p>
    <w:p w14:paraId="447257F0" w14:textId="77777777" w:rsidR="00611A13" w:rsidRPr="00F66F89" w:rsidRDefault="00611A13" w:rsidP="00611A13">
      <w:pPr>
        <w:numPr>
          <w:ilvl w:val="0"/>
          <w:numId w:val="1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传播与运营策略（</w:t>
      </w:r>
      <w:r w:rsidRPr="00F66F89">
        <w:rPr>
          <w:sz w:val="24"/>
          <w:szCs w:val="24"/>
        </w:rPr>
        <w:t>Distribution &amp; Growth</w:t>
      </w:r>
      <w:r w:rsidRPr="00F66F89">
        <w:rPr>
          <w:sz w:val="24"/>
          <w:szCs w:val="24"/>
        </w:rPr>
        <w:t>）</w:t>
      </w:r>
    </w:p>
    <w:p w14:paraId="71A46129" w14:textId="77777777" w:rsidR="00611A13" w:rsidRPr="00F66F89" w:rsidRDefault="00611A13" w:rsidP="00611A13">
      <w:pPr>
        <w:numPr>
          <w:ilvl w:val="0"/>
          <w:numId w:val="1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项目里程碑（</w:t>
      </w:r>
      <w:r w:rsidRPr="00F66F89">
        <w:rPr>
          <w:sz w:val="24"/>
          <w:szCs w:val="24"/>
        </w:rPr>
        <w:t>Milestone</w:t>
      </w:r>
      <w:r w:rsidRPr="00F66F89">
        <w:rPr>
          <w:sz w:val="24"/>
          <w:szCs w:val="24"/>
        </w:rPr>
        <w:t>）</w:t>
      </w:r>
    </w:p>
    <w:p w14:paraId="3A058F4D" w14:textId="1A750106" w:rsidR="00611A13" w:rsidRPr="00F66F89" w:rsidRDefault="00611A13" w:rsidP="00611A13">
      <w:pPr>
        <w:numPr>
          <w:ilvl w:val="0"/>
          <w:numId w:val="1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风险与合规（</w:t>
      </w:r>
      <w:r w:rsidRPr="00F66F89">
        <w:rPr>
          <w:sz w:val="24"/>
          <w:szCs w:val="24"/>
        </w:rPr>
        <w:t>Risk &amp; Compliance</w:t>
      </w:r>
      <w:r w:rsidRPr="00F66F89">
        <w:rPr>
          <w:sz w:val="24"/>
          <w:szCs w:val="24"/>
        </w:rPr>
        <w:t>）</w:t>
      </w:r>
    </w:p>
    <w:p w14:paraId="15B5136E" w14:textId="77777777" w:rsidR="00611A13" w:rsidRPr="00F66F89" w:rsidRDefault="00611A13">
      <w:pPr>
        <w:ind w:firstLineChars="0" w:firstLine="0"/>
        <w:jc w:val="left"/>
        <w:rPr>
          <w:sz w:val="24"/>
          <w:szCs w:val="24"/>
        </w:rPr>
      </w:pPr>
      <w:r w:rsidRPr="00F66F89">
        <w:rPr>
          <w:sz w:val="24"/>
          <w:szCs w:val="24"/>
        </w:rPr>
        <w:br w:type="page"/>
      </w:r>
    </w:p>
    <w:p w14:paraId="02574236" w14:textId="77777777" w:rsidR="00611A13" w:rsidRPr="00F66F89" w:rsidRDefault="00611A13" w:rsidP="00611A13">
      <w:pPr>
        <w:ind w:firstLineChars="0" w:firstLine="0"/>
        <w:outlineLvl w:val="0"/>
        <w:rPr>
          <w:rFonts w:ascii="黑体" w:eastAsia="黑体" w:hAnsi="黑体" w:hint="eastAsia"/>
          <w:sz w:val="24"/>
          <w:szCs w:val="24"/>
        </w:rPr>
      </w:pPr>
      <w:r w:rsidRPr="00F66F89">
        <w:rPr>
          <w:rFonts w:ascii="黑体" w:eastAsia="黑体" w:hAnsi="黑体"/>
          <w:sz w:val="24"/>
          <w:szCs w:val="24"/>
        </w:rPr>
        <w:lastRenderedPageBreak/>
        <w:t>一、选题立意与背景（Why We Do This）</w:t>
      </w:r>
    </w:p>
    <w:p w14:paraId="6893BECC" w14:textId="77777777" w:rsidR="00611A13" w:rsidRPr="00F66F89" w:rsidRDefault="00611A13" w:rsidP="00F66F89">
      <w:pPr>
        <w:ind w:firstLineChars="0" w:firstLine="0"/>
        <w:outlineLvl w:val="1"/>
        <w:rPr>
          <w:rFonts w:eastAsia="楷体_GB2312"/>
          <w:sz w:val="24"/>
          <w:szCs w:val="24"/>
        </w:rPr>
      </w:pPr>
      <w:r w:rsidRPr="00F66F89">
        <w:rPr>
          <w:rFonts w:eastAsia="楷体_GB2312" w:hint="eastAsia"/>
          <w:sz w:val="24"/>
          <w:szCs w:val="24"/>
        </w:rPr>
        <w:t xml:space="preserve">1.1 </w:t>
      </w:r>
      <w:r w:rsidRPr="00F66F89">
        <w:rPr>
          <w:rFonts w:eastAsia="楷体_GB2312" w:hint="eastAsia"/>
          <w:sz w:val="24"/>
          <w:szCs w:val="24"/>
        </w:rPr>
        <w:t>新闻事实基础</w:t>
      </w:r>
    </w:p>
    <w:p w14:paraId="291EE641" w14:textId="77777777" w:rsidR="00DB7C8C" w:rsidRPr="00093060" w:rsidRDefault="00DB7C8C" w:rsidP="00DB7C8C">
      <w:pPr>
        <w:ind w:firstLineChars="0" w:firstLine="0"/>
        <w:rPr>
          <w:sz w:val="24"/>
          <w:szCs w:val="24"/>
        </w:rPr>
      </w:pPr>
      <w:r w:rsidRPr="00093060">
        <w:rPr>
          <w:rFonts w:hint="eastAsia"/>
          <w:sz w:val="24"/>
          <w:szCs w:val="24"/>
        </w:rPr>
        <w:t>2026</w:t>
      </w:r>
      <w:r w:rsidRPr="00093060">
        <w:rPr>
          <w:rFonts w:hint="eastAsia"/>
          <w:sz w:val="24"/>
          <w:szCs w:val="24"/>
        </w:rPr>
        <w:t>年，国家</w:t>
      </w:r>
      <w:proofErr w:type="gramStart"/>
      <w:r w:rsidRPr="00093060">
        <w:rPr>
          <w:rFonts w:hint="eastAsia"/>
          <w:sz w:val="24"/>
          <w:szCs w:val="24"/>
        </w:rPr>
        <w:t>医</w:t>
      </w:r>
      <w:proofErr w:type="gramEnd"/>
      <w:r w:rsidRPr="00093060">
        <w:rPr>
          <w:rFonts w:hint="eastAsia"/>
          <w:sz w:val="24"/>
          <w:szCs w:val="24"/>
        </w:rPr>
        <w:t>保</w:t>
      </w:r>
      <w:proofErr w:type="gramStart"/>
      <w:r w:rsidRPr="00093060">
        <w:rPr>
          <w:rFonts w:hint="eastAsia"/>
          <w:sz w:val="24"/>
          <w:szCs w:val="24"/>
        </w:rPr>
        <w:t>局启动</w:t>
      </w:r>
      <w:proofErr w:type="gramEnd"/>
      <w:r w:rsidRPr="00093060">
        <w:rPr>
          <w:rFonts w:hint="eastAsia"/>
          <w:sz w:val="24"/>
          <w:szCs w:val="24"/>
        </w:rPr>
        <w:t>新一轮年度药品目录调整，预申报机制首次正式落地，成为本轮</w:t>
      </w:r>
      <w:r>
        <w:rPr>
          <w:rFonts w:hint="eastAsia"/>
          <w:sz w:val="24"/>
          <w:szCs w:val="24"/>
        </w:rPr>
        <w:t>“</w:t>
      </w:r>
      <w:r w:rsidRPr="00093060">
        <w:rPr>
          <w:rFonts w:hint="eastAsia"/>
          <w:sz w:val="24"/>
          <w:szCs w:val="24"/>
        </w:rPr>
        <w:t>国谈</w:t>
      </w:r>
      <w:r>
        <w:rPr>
          <w:rFonts w:hint="eastAsia"/>
          <w:sz w:val="24"/>
          <w:szCs w:val="24"/>
        </w:rPr>
        <w:t>”</w:t>
      </w:r>
      <w:r w:rsidRPr="00093060">
        <w:rPr>
          <w:rFonts w:hint="eastAsia"/>
          <w:sz w:val="24"/>
          <w:szCs w:val="24"/>
        </w:rPr>
        <w:t>制度设计的核心变量。上一轮谈判（</w:t>
      </w:r>
      <w:r w:rsidRPr="00093060">
        <w:rPr>
          <w:rFonts w:hint="eastAsia"/>
          <w:sz w:val="24"/>
          <w:szCs w:val="24"/>
        </w:rPr>
        <w:t>2025</w:t>
      </w:r>
      <w:r w:rsidRPr="00093060">
        <w:rPr>
          <w:rFonts w:hint="eastAsia"/>
          <w:sz w:val="24"/>
          <w:szCs w:val="24"/>
        </w:rPr>
        <w:t>年）成效显著：目录新增</w:t>
      </w:r>
      <w:r w:rsidRPr="00093060">
        <w:rPr>
          <w:rFonts w:hint="eastAsia"/>
          <w:sz w:val="24"/>
          <w:szCs w:val="24"/>
        </w:rPr>
        <w:t>114</w:t>
      </w:r>
      <w:r w:rsidRPr="00093060">
        <w:rPr>
          <w:rFonts w:hint="eastAsia"/>
          <w:sz w:val="24"/>
          <w:szCs w:val="24"/>
        </w:rPr>
        <w:t>种药品，其中</w:t>
      </w:r>
      <w:r w:rsidRPr="00093060">
        <w:rPr>
          <w:rFonts w:hint="eastAsia"/>
          <w:sz w:val="24"/>
          <w:szCs w:val="24"/>
        </w:rPr>
        <w:t>50</w:t>
      </w:r>
      <w:r w:rsidRPr="00093060">
        <w:rPr>
          <w:rFonts w:hint="eastAsia"/>
          <w:sz w:val="24"/>
          <w:szCs w:val="24"/>
        </w:rPr>
        <w:t>种为全球研发前沿的一类创新药，谈判成功率达</w:t>
      </w:r>
      <w:r w:rsidRPr="00093060">
        <w:rPr>
          <w:rFonts w:hint="eastAsia"/>
          <w:sz w:val="24"/>
          <w:szCs w:val="24"/>
        </w:rPr>
        <w:t>88%</w:t>
      </w:r>
      <w:r w:rsidRPr="00093060">
        <w:rPr>
          <w:rFonts w:hint="eastAsia"/>
          <w:sz w:val="24"/>
          <w:szCs w:val="24"/>
        </w:rPr>
        <w:t>，创近七年新高，并于</w:t>
      </w:r>
      <w:r w:rsidRPr="00093060">
        <w:rPr>
          <w:rFonts w:hint="eastAsia"/>
          <w:sz w:val="24"/>
          <w:szCs w:val="24"/>
        </w:rPr>
        <w:t>2026</w:t>
      </w:r>
      <w:r w:rsidRPr="00093060">
        <w:rPr>
          <w:rFonts w:hint="eastAsia"/>
          <w:sz w:val="24"/>
          <w:szCs w:val="24"/>
        </w:rPr>
        <w:t>年</w:t>
      </w:r>
      <w:r w:rsidRPr="00093060">
        <w:rPr>
          <w:rFonts w:hint="eastAsia"/>
          <w:sz w:val="24"/>
          <w:szCs w:val="24"/>
        </w:rPr>
        <w:t>1</w:t>
      </w:r>
      <w:r w:rsidRPr="00093060">
        <w:rPr>
          <w:rFonts w:hint="eastAsia"/>
          <w:sz w:val="24"/>
          <w:szCs w:val="24"/>
        </w:rPr>
        <w:t>月</w:t>
      </w:r>
      <w:r w:rsidRPr="00093060">
        <w:rPr>
          <w:rFonts w:hint="eastAsia"/>
          <w:sz w:val="24"/>
          <w:szCs w:val="24"/>
        </w:rPr>
        <w:t>1</w:t>
      </w:r>
      <w:r w:rsidRPr="00093060">
        <w:rPr>
          <w:rFonts w:hint="eastAsia"/>
          <w:sz w:val="24"/>
          <w:szCs w:val="24"/>
        </w:rPr>
        <w:t>日起正式执行。</w:t>
      </w:r>
    </w:p>
    <w:p w14:paraId="21740469" w14:textId="77777777" w:rsidR="00DB7C8C" w:rsidRPr="00093060" w:rsidRDefault="00DB7C8C" w:rsidP="00DB7C8C">
      <w:pPr>
        <w:ind w:firstLineChars="0" w:firstLine="0"/>
        <w:rPr>
          <w:sz w:val="24"/>
          <w:szCs w:val="24"/>
        </w:rPr>
      </w:pPr>
      <w:r>
        <w:rPr>
          <w:rFonts w:hint="eastAsia"/>
          <w:sz w:val="24"/>
          <w:szCs w:val="24"/>
        </w:rPr>
        <w:t>“</w:t>
      </w:r>
      <w:r w:rsidRPr="00093060">
        <w:rPr>
          <w:rFonts w:hint="eastAsia"/>
          <w:sz w:val="24"/>
          <w:szCs w:val="24"/>
        </w:rPr>
        <w:t>国谈</w:t>
      </w:r>
      <w:r>
        <w:rPr>
          <w:rFonts w:hint="eastAsia"/>
          <w:sz w:val="24"/>
          <w:szCs w:val="24"/>
        </w:rPr>
        <w:t>”</w:t>
      </w:r>
      <w:r w:rsidRPr="00093060">
        <w:rPr>
          <w:rFonts w:hint="eastAsia"/>
          <w:sz w:val="24"/>
          <w:szCs w:val="24"/>
        </w:rPr>
        <w:t>本是一个政策术语，却在数年间成为亿万网民感同身受的民生议题。谈判代表张劲妮与企业代表在镜头前来回博弈、八度离席，将一瓶药的价格从</w:t>
      </w:r>
      <w:r w:rsidRPr="00093060">
        <w:rPr>
          <w:rFonts w:hint="eastAsia"/>
          <w:sz w:val="24"/>
          <w:szCs w:val="24"/>
        </w:rPr>
        <w:t>53680</w:t>
      </w:r>
      <w:r w:rsidRPr="00093060">
        <w:rPr>
          <w:rFonts w:hint="eastAsia"/>
          <w:sz w:val="24"/>
          <w:szCs w:val="24"/>
        </w:rPr>
        <w:t>元压至</w:t>
      </w:r>
      <w:r w:rsidRPr="00093060">
        <w:rPr>
          <w:rFonts w:hint="eastAsia"/>
          <w:sz w:val="24"/>
          <w:szCs w:val="24"/>
        </w:rPr>
        <w:t>33000</w:t>
      </w:r>
      <w:r w:rsidRPr="00093060">
        <w:rPr>
          <w:rFonts w:hint="eastAsia"/>
          <w:sz w:val="24"/>
          <w:szCs w:val="24"/>
        </w:rPr>
        <w:t>元——这一幕以</w:t>
      </w:r>
      <w:r>
        <w:rPr>
          <w:rFonts w:hint="eastAsia"/>
          <w:sz w:val="24"/>
          <w:szCs w:val="24"/>
        </w:rPr>
        <w:t>“</w:t>
      </w:r>
      <w:r w:rsidRPr="00093060">
        <w:rPr>
          <w:rFonts w:hint="eastAsia"/>
          <w:sz w:val="24"/>
          <w:szCs w:val="24"/>
        </w:rPr>
        <w:t>灵魂砍价</w:t>
      </w:r>
      <w:r>
        <w:rPr>
          <w:rFonts w:hint="eastAsia"/>
          <w:sz w:val="24"/>
          <w:szCs w:val="24"/>
        </w:rPr>
        <w:t>”</w:t>
      </w:r>
      <w:r w:rsidRPr="00093060">
        <w:rPr>
          <w:rFonts w:hint="eastAsia"/>
          <w:sz w:val="24"/>
          <w:szCs w:val="24"/>
        </w:rPr>
        <w:t>之</w:t>
      </w:r>
      <w:proofErr w:type="gramStart"/>
      <w:r w:rsidRPr="00093060">
        <w:rPr>
          <w:rFonts w:hint="eastAsia"/>
          <w:sz w:val="24"/>
          <w:szCs w:val="24"/>
        </w:rPr>
        <w:t>名广泛</w:t>
      </w:r>
      <w:proofErr w:type="gramEnd"/>
      <w:r w:rsidRPr="00093060">
        <w:rPr>
          <w:rFonts w:hint="eastAsia"/>
          <w:sz w:val="24"/>
          <w:szCs w:val="24"/>
        </w:rPr>
        <w:t>流传，说明公众对这张谈判桌有着真实的情感投射，亦说明这一政策议题具备跨越专业圈层的传播势能。</w:t>
      </w:r>
    </w:p>
    <w:p w14:paraId="543AFC55" w14:textId="77777777" w:rsidR="00611A13" w:rsidRPr="00F66F89" w:rsidRDefault="00611A13" w:rsidP="00F66F89">
      <w:pPr>
        <w:ind w:firstLineChars="0" w:firstLine="0"/>
        <w:outlineLvl w:val="1"/>
        <w:rPr>
          <w:rFonts w:eastAsia="楷体_GB2312"/>
          <w:sz w:val="24"/>
          <w:szCs w:val="24"/>
        </w:rPr>
      </w:pPr>
      <w:r w:rsidRPr="00F66F89">
        <w:rPr>
          <w:rFonts w:eastAsia="楷体_GB2312"/>
          <w:sz w:val="24"/>
          <w:szCs w:val="24"/>
        </w:rPr>
        <w:t xml:space="preserve">1.2 </w:t>
      </w:r>
      <w:r w:rsidRPr="00F66F89">
        <w:rPr>
          <w:rFonts w:eastAsia="楷体_GB2312"/>
          <w:sz w:val="24"/>
          <w:szCs w:val="24"/>
        </w:rPr>
        <w:t>报道痛点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96"/>
        <w:gridCol w:w="5016"/>
      </w:tblGrid>
      <w:tr w:rsidR="00611A13" w:rsidRPr="00F66F89" w14:paraId="07F000FA" w14:textId="77777777" w:rsidTr="00F66F89">
        <w:tc>
          <w:tcPr>
            <w:tcW w:w="0" w:type="auto"/>
            <w:vAlign w:val="center"/>
            <w:hideMark/>
          </w:tcPr>
          <w:p w14:paraId="75EF30BA" w14:textId="77777777" w:rsidR="00611A13" w:rsidRPr="00F66F89" w:rsidRDefault="00611A13" w:rsidP="00F66F89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传统报道形式</w:t>
            </w:r>
          </w:p>
        </w:tc>
        <w:tc>
          <w:tcPr>
            <w:tcW w:w="0" w:type="auto"/>
            <w:vAlign w:val="center"/>
            <w:hideMark/>
          </w:tcPr>
          <w:p w14:paraId="742D4654" w14:textId="77777777" w:rsidR="00611A13" w:rsidRPr="00F66F89" w:rsidRDefault="00611A13" w:rsidP="00F66F89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核心问题</w:t>
            </w:r>
          </w:p>
        </w:tc>
      </w:tr>
      <w:tr w:rsidR="00611A13" w:rsidRPr="00F66F89" w14:paraId="4E93D2F2" w14:textId="77777777" w:rsidTr="00F66F89">
        <w:tc>
          <w:tcPr>
            <w:tcW w:w="0" w:type="auto"/>
            <w:vAlign w:val="center"/>
            <w:hideMark/>
          </w:tcPr>
          <w:p w14:paraId="1D621F0F" w14:textId="77777777" w:rsidR="00611A13" w:rsidRPr="00F66F89" w:rsidRDefault="00611A13" w:rsidP="00F66F89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图文政策解读</w:t>
            </w:r>
          </w:p>
        </w:tc>
        <w:tc>
          <w:tcPr>
            <w:tcW w:w="0" w:type="auto"/>
            <w:vAlign w:val="center"/>
            <w:hideMark/>
          </w:tcPr>
          <w:p w14:paraId="584E4AAE" w14:textId="77777777" w:rsidR="00611A13" w:rsidRPr="00F66F89" w:rsidRDefault="00611A13" w:rsidP="00F66F89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信息密度高，受众理解成本大，缺乏情感投入</w:t>
            </w:r>
          </w:p>
        </w:tc>
      </w:tr>
      <w:tr w:rsidR="00611A13" w:rsidRPr="00F66F89" w14:paraId="4809B966" w14:textId="77777777" w:rsidTr="00F66F89">
        <w:tc>
          <w:tcPr>
            <w:tcW w:w="0" w:type="auto"/>
            <w:vAlign w:val="center"/>
            <w:hideMark/>
          </w:tcPr>
          <w:p w14:paraId="181070AC" w14:textId="77777777" w:rsidR="00611A13" w:rsidRPr="00F66F89" w:rsidRDefault="00611A13" w:rsidP="00F66F89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短视频谈判片段</w:t>
            </w:r>
          </w:p>
        </w:tc>
        <w:tc>
          <w:tcPr>
            <w:tcW w:w="0" w:type="auto"/>
            <w:vAlign w:val="center"/>
            <w:hideMark/>
          </w:tcPr>
          <w:p w14:paraId="49BF3965" w14:textId="77777777" w:rsidR="00611A13" w:rsidRPr="00F66F89" w:rsidRDefault="00611A13" w:rsidP="00F66F89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仅呈现结果，无法传递决策逻辑的复杂性</w:t>
            </w:r>
          </w:p>
        </w:tc>
      </w:tr>
      <w:tr w:rsidR="00611A13" w:rsidRPr="00F66F89" w14:paraId="5E74D88C" w14:textId="77777777" w:rsidTr="00F66F89">
        <w:tc>
          <w:tcPr>
            <w:tcW w:w="0" w:type="auto"/>
            <w:vAlign w:val="center"/>
            <w:hideMark/>
          </w:tcPr>
          <w:p w14:paraId="381A5280" w14:textId="77777777" w:rsidR="00611A13" w:rsidRPr="00F66F89" w:rsidRDefault="00611A13" w:rsidP="00F66F89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数据可视化</w:t>
            </w:r>
          </w:p>
        </w:tc>
        <w:tc>
          <w:tcPr>
            <w:tcW w:w="0" w:type="auto"/>
            <w:vAlign w:val="center"/>
            <w:hideMark/>
          </w:tcPr>
          <w:p w14:paraId="64DBC72C" w14:textId="3480F292" w:rsidR="00611A13" w:rsidRPr="00F66F89" w:rsidRDefault="00611A13" w:rsidP="00F66F89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静态呈现，不能让受众感受</w:t>
            </w:r>
            <w:r w:rsidR="00F66F89">
              <w:rPr>
                <w:rFonts w:hint="eastAsia"/>
                <w:sz w:val="24"/>
                <w:szCs w:val="24"/>
              </w:rPr>
              <w:t>“</w:t>
            </w:r>
            <w:r w:rsidRPr="00F66F89">
              <w:rPr>
                <w:sz w:val="24"/>
                <w:szCs w:val="24"/>
              </w:rPr>
              <w:t>博弈</w:t>
            </w:r>
            <w:r w:rsidR="00F66F89">
              <w:rPr>
                <w:sz w:val="24"/>
                <w:szCs w:val="24"/>
              </w:rPr>
              <w:t>”</w:t>
            </w:r>
            <w:r w:rsidRPr="00F66F89">
              <w:rPr>
                <w:sz w:val="24"/>
                <w:szCs w:val="24"/>
              </w:rPr>
              <w:t>张力</w:t>
            </w:r>
          </w:p>
        </w:tc>
      </w:tr>
    </w:tbl>
    <w:p w14:paraId="43A44C79" w14:textId="77777777" w:rsidR="00611A13" w:rsidRPr="00F66F89" w:rsidRDefault="00611A13" w:rsidP="00F66F89">
      <w:pPr>
        <w:ind w:firstLineChars="0" w:firstLine="0"/>
        <w:outlineLvl w:val="1"/>
        <w:rPr>
          <w:rFonts w:eastAsia="楷体_GB2312"/>
          <w:sz w:val="24"/>
          <w:szCs w:val="24"/>
        </w:rPr>
      </w:pPr>
      <w:r w:rsidRPr="00F66F89">
        <w:rPr>
          <w:rFonts w:eastAsia="楷体_GB2312"/>
          <w:sz w:val="24"/>
          <w:szCs w:val="24"/>
        </w:rPr>
        <w:t xml:space="preserve">1.3 </w:t>
      </w:r>
      <w:r w:rsidRPr="00F66F89">
        <w:rPr>
          <w:rFonts w:eastAsia="楷体_GB2312"/>
          <w:sz w:val="24"/>
          <w:szCs w:val="24"/>
        </w:rPr>
        <w:t>核心洞察（</w:t>
      </w:r>
      <w:r w:rsidRPr="00F66F89">
        <w:rPr>
          <w:rFonts w:eastAsia="楷体_GB2312"/>
          <w:sz w:val="24"/>
          <w:szCs w:val="24"/>
        </w:rPr>
        <w:t>Key Insight</w:t>
      </w:r>
      <w:r w:rsidRPr="00F66F89">
        <w:rPr>
          <w:rFonts w:eastAsia="楷体_GB2312"/>
          <w:sz w:val="24"/>
          <w:szCs w:val="24"/>
        </w:rPr>
        <w:t>）</w:t>
      </w:r>
    </w:p>
    <w:p w14:paraId="1116A117" w14:textId="665DD1C0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>观众不缺信息，缺的是</w:t>
      </w:r>
      <w:r w:rsidR="00F66F89">
        <w:rPr>
          <w:rFonts w:hint="eastAsia"/>
          <w:sz w:val="24"/>
          <w:szCs w:val="24"/>
        </w:rPr>
        <w:t>“</w:t>
      </w:r>
      <w:r w:rsidRPr="00F66F89">
        <w:rPr>
          <w:sz w:val="24"/>
          <w:szCs w:val="24"/>
        </w:rPr>
        <w:t>坐在那张谈判桌前</w:t>
      </w:r>
      <w:r w:rsidR="00F66F89">
        <w:rPr>
          <w:sz w:val="24"/>
          <w:szCs w:val="24"/>
        </w:rPr>
        <w:t>”</w:t>
      </w:r>
      <w:r w:rsidRPr="00F66F89">
        <w:rPr>
          <w:sz w:val="24"/>
          <w:szCs w:val="24"/>
        </w:rPr>
        <w:t>的代入感。</w:t>
      </w:r>
    </w:p>
    <w:p w14:paraId="1D9CAA82" w14:textId="09238DB9" w:rsidR="00DB7C8C" w:rsidRPr="00093060" w:rsidRDefault="00DB7C8C" w:rsidP="00DB7C8C">
      <w:pPr>
        <w:ind w:firstLineChars="0" w:firstLine="0"/>
        <w:rPr>
          <w:sz w:val="24"/>
          <w:szCs w:val="24"/>
        </w:rPr>
      </w:pPr>
      <w:r w:rsidRPr="00093060">
        <w:rPr>
          <w:rFonts w:hint="eastAsia"/>
          <w:sz w:val="24"/>
          <w:szCs w:val="24"/>
        </w:rPr>
        <w:t>将受众置于</w:t>
      </w:r>
      <w:proofErr w:type="gramStart"/>
      <w:r w:rsidRPr="00093060">
        <w:rPr>
          <w:rFonts w:hint="eastAsia"/>
          <w:sz w:val="24"/>
          <w:szCs w:val="24"/>
        </w:rPr>
        <w:t>医保谈判官</w:t>
      </w:r>
      <w:proofErr w:type="gramEnd"/>
      <w:r w:rsidRPr="00093060">
        <w:rPr>
          <w:rFonts w:hint="eastAsia"/>
          <w:sz w:val="24"/>
          <w:szCs w:val="24"/>
        </w:rPr>
        <w:t>的角色之中，令其在真实决策压力下权衡</w:t>
      </w:r>
      <w:r>
        <w:rPr>
          <w:rFonts w:hint="eastAsia"/>
          <w:sz w:val="24"/>
          <w:szCs w:val="24"/>
        </w:rPr>
        <w:t>“</w:t>
      </w:r>
      <w:r w:rsidRPr="00093060">
        <w:rPr>
          <w:rFonts w:hint="eastAsia"/>
          <w:sz w:val="24"/>
          <w:szCs w:val="24"/>
        </w:rPr>
        <w:t>基金有限</w:t>
      </w:r>
      <w:r>
        <w:rPr>
          <w:rFonts w:hint="eastAsia"/>
          <w:sz w:val="24"/>
          <w:szCs w:val="24"/>
        </w:rPr>
        <w:t>”</w:t>
      </w:r>
      <w:r w:rsidRPr="00093060">
        <w:rPr>
          <w:rFonts w:hint="eastAsia"/>
          <w:sz w:val="24"/>
          <w:szCs w:val="24"/>
        </w:rPr>
        <w:t>与</w:t>
      </w:r>
      <w:r>
        <w:rPr>
          <w:rFonts w:hint="eastAsia"/>
          <w:sz w:val="24"/>
          <w:szCs w:val="24"/>
        </w:rPr>
        <w:t>“</w:t>
      </w:r>
      <w:r w:rsidRPr="00093060">
        <w:rPr>
          <w:rFonts w:hint="eastAsia"/>
          <w:sz w:val="24"/>
          <w:szCs w:val="24"/>
        </w:rPr>
        <w:t>生命无价</w:t>
      </w:r>
      <w:r>
        <w:rPr>
          <w:rFonts w:hint="eastAsia"/>
          <w:sz w:val="24"/>
          <w:szCs w:val="24"/>
        </w:rPr>
        <w:t>”</w:t>
      </w:r>
      <w:r w:rsidRPr="00093060">
        <w:rPr>
          <w:rFonts w:hint="eastAsia"/>
          <w:sz w:val="24"/>
          <w:szCs w:val="24"/>
        </w:rPr>
        <w:t>的两难，所产生的政策理解与情感认同，远非任何形式的外部叙述所能企及。这既是本产品的新闻价值所在，也是其区别于既有报道形态的核心逻辑。</w:t>
      </w:r>
    </w:p>
    <w:p w14:paraId="18506BBB" w14:textId="77777777" w:rsidR="00611A13" w:rsidRPr="00F66F89" w:rsidRDefault="00611A13" w:rsidP="00611A13">
      <w:pPr>
        <w:ind w:firstLineChars="0" w:firstLine="0"/>
        <w:outlineLvl w:val="0"/>
        <w:rPr>
          <w:rFonts w:ascii="黑体" w:eastAsia="黑体" w:hAnsi="黑体" w:hint="eastAsia"/>
          <w:sz w:val="24"/>
          <w:szCs w:val="24"/>
        </w:rPr>
      </w:pPr>
      <w:r w:rsidRPr="00F66F89">
        <w:rPr>
          <w:rFonts w:ascii="黑体" w:eastAsia="黑体" w:hAnsi="黑体"/>
          <w:sz w:val="24"/>
          <w:szCs w:val="24"/>
        </w:rPr>
        <w:t>二、产品定位与目标（Product Vision）</w:t>
      </w:r>
    </w:p>
    <w:p w14:paraId="6041A200" w14:textId="77777777" w:rsidR="00611A13" w:rsidRPr="00F66F89" w:rsidRDefault="00611A13" w:rsidP="00F66F89">
      <w:pPr>
        <w:ind w:firstLineChars="0" w:firstLine="0"/>
        <w:outlineLvl w:val="1"/>
        <w:rPr>
          <w:rFonts w:eastAsia="楷体_GB2312"/>
          <w:sz w:val="24"/>
          <w:szCs w:val="24"/>
        </w:rPr>
      </w:pPr>
      <w:r w:rsidRPr="00F66F89">
        <w:rPr>
          <w:rFonts w:eastAsia="楷体_GB2312"/>
          <w:sz w:val="24"/>
          <w:szCs w:val="24"/>
        </w:rPr>
        <w:lastRenderedPageBreak/>
        <w:t xml:space="preserve">2.1 </w:t>
      </w:r>
      <w:r w:rsidRPr="00F66F89">
        <w:rPr>
          <w:rFonts w:eastAsia="楷体_GB2312"/>
          <w:sz w:val="24"/>
          <w:szCs w:val="24"/>
        </w:rPr>
        <w:t>产品一句话定位</w:t>
      </w:r>
    </w:p>
    <w:p w14:paraId="50F0B543" w14:textId="1E501974" w:rsidR="00611A13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>一款让你亲身坐</w:t>
      </w:r>
      <w:proofErr w:type="gramStart"/>
      <w:r w:rsidRPr="00F66F89">
        <w:rPr>
          <w:sz w:val="24"/>
          <w:szCs w:val="24"/>
        </w:rPr>
        <w:t>上国谈谈判桌</w:t>
      </w:r>
      <w:proofErr w:type="gramEnd"/>
      <w:r w:rsidRPr="00F66F89">
        <w:rPr>
          <w:sz w:val="24"/>
          <w:szCs w:val="24"/>
        </w:rPr>
        <w:t>的沉浸式新闻游戏</w:t>
      </w:r>
      <w:r w:rsidR="00DB7C8C">
        <w:rPr>
          <w:rFonts w:hint="eastAsia"/>
          <w:sz w:val="24"/>
          <w:szCs w:val="24"/>
        </w:rPr>
        <w:t>。</w:t>
      </w:r>
    </w:p>
    <w:p w14:paraId="3D66AE52" w14:textId="77777777" w:rsidR="00611A13" w:rsidRPr="00F66F89" w:rsidRDefault="00611A13" w:rsidP="00F66F89">
      <w:pPr>
        <w:ind w:firstLineChars="0" w:firstLine="0"/>
        <w:outlineLvl w:val="1"/>
        <w:rPr>
          <w:rFonts w:eastAsia="楷体_GB2312"/>
          <w:sz w:val="24"/>
          <w:szCs w:val="24"/>
        </w:rPr>
      </w:pPr>
      <w:r w:rsidRPr="00F66F89">
        <w:rPr>
          <w:rFonts w:eastAsia="楷体_GB2312"/>
          <w:sz w:val="24"/>
          <w:szCs w:val="24"/>
        </w:rPr>
        <w:t xml:space="preserve">2.2 </w:t>
      </w:r>
      <w:r w:rsidRPr="00F66F89">
        <w:rPr>
          <w:rFonts w:eastAsia="楷体_GB2312"/>
          <w:sz w:val="24"/>
          <w:szCs w:val="24"/>
        </w:rPr>
        <w:t>产品目标（</w:t>
      </w:r>
      <w:r w:rsidRPr="00F66F89">
        <w:rPr>
          <w:rFonts w:eastAsia="楷体_GB2312"/>
          <w:sz w:val="24"/>
          <w:szCs w:val="24"/>
        </w:rPr>
        <w:t xml:space="preserve">OKR </w:t>
      </w:r>
      <w:r w:rsidRPr="00F66F89">
        <w:rPr>
          <w:rFonts w:eastAsia="楷体_GB2312"/>
          <w:sz w:val="24"/>
          <w:szCs w:val="24"/>
        </w:rPr>
        <w:t>结构）</w:t>
      </w:r>
    </w:p>
    <w:p w14:paraId="273A579B" w14:textId="5483B8A6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>Objective</w:t>
      </w:r>
      <w:r w:rsidRPr="00F66F89">
        <w:rPr>
          <w:sz w:val="24"/>
          <w:szCs w:val="24"/>
        </w:rPr>
        <w:t>：成为</w:t>
      </w:r>
      <w:r w:rsidRPr="00F66F89">
        <w:rPr>
          <w:sz w:val="24"/>
          <w:szCs w:val="24"/>
        </w:rPr>
        <w:t>2026</w:t>
      </w:r>
      <w:r w:rsidRPr="00F66F89">
        <w:rPr>
          <w:sz w:val="24"/>
          <w:szCs w:val="24"/>
        </w:rPr>
        <w:t>国谈政策报道中传播影响力最大的新媒体融合产品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08"/>
        <w:gridCol w:w="2839"/>
        <w:gridCol w:w="2949"/>
      </w:tblGrid>
      <w:tr w:rsidR="00611A13" w:rsidRPr="00F66F89" w14:paraId="0AB08B2E" w14:textId="77777777" w:rsidTr="00F66F89">
        <w:tc>
          <w:tcPr>
            <w:tcW w:w="0" w:type="auto"/>
            <w:hideMark/>
          </w:tcPr>
          <w:p w14:paraId="043FAAA8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Key Result</w:t>
            </w:r>
          </w:p>
        </w:tc>
        <w:tc>
          <w:tcPr>
            <w:tcW w:w="0" w:type="auto"/>
            <w:hideMark/>
          </w:tcPr>
          <w:p w14:paraId="19829E3D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目标值</w:t>
            </w:r>
          </w:p>
        </w:tc>
        <w:tc>
          <w:tcPr>
            <w:tcW w:w="0" w:type="auto"/>
            <w:hideMark/>
          </w:tcPr>
          <w:p w14:paraId="42FD4E45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衡量方式</w:t>
            </w:r>
          </w:p>
        </w:tc>
      </w:tr>
      <w:tr w:rsidR="00611A13" w:rsidRPr="00F66F89" w14:paraId="6B89BE22" w14:textId="77777777" w:rsidTr="00F66F89">
        <w:tc>
          <w:tcPr>
            <w:tcW w:w="0" w:type="auto"/>
            <w:hideMark/>
          </w:tcPr>
          <w:p w14:paraId="31D81C95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KR1</w:t>
            </w:r>
            <w:r w:rsidRPr="00F66F89">
              <w:rPr>
                <w:sz w:val="24"/>
                <w:szCs w:val="24"/>
              </w:rPr>
              <w:t>：产品全流程完成率</w:t>
            </w:r>
          </w:p>
        </w:tc>
        <w:tc>
          <w:tcPr>
            <w:tcW w:w="0" w:type="auto"/>
            <w:hideMark/>
          </w:tcPr>
          <w:p w14:paraId="4ACD54CC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≥ 40%</w:t>
            </w:r>
          </w:p>
        </w:tc>
        <w:tc>
          <w:tcPr>
            <w:tcW w:w="0" w:type="auto"/>
            <w:hideMark/>
          </w:tcPr>
          <w:p w14:paraId="423AF9B0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埋点统计（谈判完成</w:t>
            </w:r>
            <w:r w:rsidRPr="00F66F89">
              <w:rPr>
                <w:sz w:val="24"/>
                <w:szCs w:val="24"/>
              </w:rPr>
              <w:t>/</w:t>
            </w:r>
            <w:r w:rsidRPr="00F66F89">
              <w:rPr>
                <w:sz w:val="24"/>
                <w:szCs w:val="24"/>
              </w:rPr>
              <w:t>总进入）</w:t>
            </w:r>
          </w:p>
        </w:tc>
      </w:tr>
      <w:tr w:rsidR="00611A13" w:rsidRPr="00F66F89" w14:paraId="7280F0B2" w14:textId="77777777" w:rsidTr="00F66F89">
        <w:tc>
          <w:tcPr>
            <w:tcW w:w="0" w:type="auto"/>
            <w:hideMark/>
          </w:tcPr>
          <w:p w14:paraId="1E501F75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KR2</w:t>
            </w:r>
            <w:r w:rsidRPr="00F66F89">
              <w:rPr>
                <w:sz w:val="24"/>
                <w:szCs w:val="24"/>
              </w:rPr>
              <w:t>：社交媒体自然传播</w:t>
            </w:r>
          </w:p>
        </w:tc>
        <w:tc>
          <w:tcPr>
            <w:tcW w:w="0" w:type="auto"/>
            <w:hideMark/>
          </w:tcPr>
          <w:p w14:paraId="02D37DC9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分享次数</w:t>
            </w:r>
            <w:r w:rsidRPr="00F66F89">
              <w:rPr>
                <w:sz w:val="24"/>
                <w:szCs w:val="24"/>
              </w:rPr>
              <w:t xml:space="preserve"> ≥ 50</w:t>
            </w:r>
            <w:r w:rsidRPr="00F66F89">
              <w:rPr>
                <w:sz w:val="24"/>
                <w:szCs w:val="24"/>
              </w:rPr>
              <w:t>万</w:t>
            </w:r>
          </w:p>
        </w:tc>
        <w:tc>
          <w:tcPr>
            <w:tcW w:w="0" w:type="auto"/>
            <w:hideMark/>
          </w:tcPr>
          <w:p w14:paraId="068D36EE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微信</w:t>
            </w:r>
            <w:r w:rsidRPr="00F66F89">
              <w:rPr>
                <w:sz w:val="24"/>
                <w:szCs w:val="24"/>
              </w:rPr>
              <w:t>/</w:t>
            </w:r>
            <w:r w:rsidRPr="00F66F89">
              <w:rPr>
                <w:sz w:val="24"/>
                <w:szCs w:val="24"/>
              </w:rPr>
              <w:t>微博分享接口统计</w:t>
            </w:r>
          </w:p>
        </w:tc>
      </w:tr>
      <w:tr w:rsidR="00611A13" w:rsidRPr="00F66F89" w14:paraId="7DC802B0" w14:textId="77777777" w:rsidTr="00F66F89">
        <w:tc>
          <w:tcPr>
            <w:tcW w:w="0" w:type="auto"/>
            <w:hideMark/>
          </w:tcPr>
          <w:p w14:paraId="579EE240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KR3</w:t>
            </w:r>
            <w:r w:rsidRPr="00F66F89">
              <w:rPr>
                <w:sz w:val="24"/>
                <w:szCs w:val="24"/>
              </w:rPr>
              <w:t>：用户时长</w:t>
            </w:r>
          </w:p>
        </w:tc>
        <w:tc>
          <w:tcPr>
            <w:tcW w:w="0" w:type="auto"/>
            <w:hideMark/>
          </w:tcPr>
          <w:p w14:paraId="055A9D13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平均停留</w:t>
            </w:r>
            <w:r w:rsidRPr="00F66F89">
              <w:rPr>
                <w:sz w:val="24"/>
                <w:szCs w:val="24"/>
              </w:rPr>
              <w:t xml:space="preserve"> ≥ 6</w:t>
            </w:r>
            <w:r w:rsidRPr="00F66F89">
              <w:rPr>
                <w:sz w:val="24"/>
                <w:szCs w:val="24"/>
              </w:rPr>
              <w:t>分钟</w:t>
            </w:r>
          </w:p>
        </w:tc>
        <w:tc>
          <w:tcPr>
            <w:tcW w:w="0" w:type="auto"/>
            <w:hideMark/>
          </w:tcPr>
          <w:p w14:paraId="0048A3FE" w14:textId="72A857DB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 xml:space="preserve">GA / </w:t>
            </w:r>
            <w:r w:rsidR="00E92849">
              <w:rPr>
                <w:rFonts w:hint="eastAsia"/>
                <w:sz w:val="24"/>
                <w:szCs w:val="24"/>
              </w:rPr>
              <w:t>医保局</w:t>
            </w:r>
            <w:r w:rsidRPr="00F66F89">
              <w:rPr>
                <w:sz w:val="24"/>
                <w:szCs w:val="24"/>
              </w:rPr>
              <w:t>数据平台</w:t>
            </w:r>
          </w:p>
        </w:tc>
      </w:tr>
      <w:tr w:rsidR="00611A13" w:rsidRPr="00F66F89" w14:paraId="71E6BD70" w14:textId="77777777" w:rsidTr="00F66F89">
        <w:tc>
          <w:tcPr>
            <w:tcW w:w="0" w:type="auto"/>
            <w:hideMark/>
          </w:tcPr>
          <w:p w14:paraId="7D1C1BB6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KR4</w:t>
            </w:r>
            <w:r w:rsidRPr="00F66F89">
              <w:rPr>
                <w:sz w:val="24"/>
                <w:szCs w:val="24"/>
              </w:rPr>
              <w:t>：政策理解度提升</w:t>
            </w:r>
          </w:p>
        </w:tc>
        <w:tc>
          <w:tcPr>
            <w:tcW w:w="0" w:type="auto"/>
            <w:hideMark/>
          </w:tcPr>
          <w:p w14:paraId="3A60146C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测后正确率比测前提升</w:t>
            </w:r>
            <w:r w:rsidRPr="00F66F89">
              <w:rPr>
                <w:sz w:val="24"/>
                <w:szCs w:val="24"/>
              </w:rPr>
              <w:t>30%+</w:t>
            </w:r>
          </w:p>
        </w:tc>
        <w:tc>
          <w:tcPr>
            <w:tcW w:w="0" w:type="auto"/>
            <w:hideMark/>
          </w:tcPr>
          <w:p w14:paraId="12FC3E17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前后知识测验对比</w:t>
            </w:r>
          </w:p>
        </w:tc>
      </w:tr>
    </w:tbl>
    <w:p w14:paraId="3BFE5DA9" w14:textId="77777777" w:rsidR="00611A13" w:rsidRPr="00F66F89" w:rsidRDefault="00611A13" w:rsidP="00F66F89">
      <w:pPr>
        <w:ind w:firstLineChars="0" w:firstLine="0"/>
        <w:outlineLvl w:val="1"/>
        <w:rPr>
          <w:rFonts w:eastAsia="楷体_GB2312"/>
          <w:sz w:val="24"/>
          <w:szCs w:val="24"/>
        </w:rPr>
      </w:pPr>
      <w:r w:rsidRPr="00F66F89">
        <w:rPr>
          <w:rFonts w:eastAsia="楷体_GB2312"/>
          <w:sz w:val="24"/>
          <w:szCs w:val="24"/>
        </w:rPr>
        <w:t xml:space="preserve">2.3 </w:t>
      </w:r>
      <w:r w:rsidRPr="00F66F89">
        <w:rPr>
          <w:rFonts w:eastAsia="楷体_GB2312"/>
          <w:sz w:val="24"/>
          <w:szCs w:val="24"/>
        </w:rPr>
        <w:t>非目标（</w:t>
      </w:r>
      <w:r w:rsidRPr="00F66F89">
        <w:rPr>
          <w:rFonts w:eastAsia="楷体_GB2312"/>
          <w:sz w:val="24"/>
          <w:szCs w:val="24"/>
        </w:rPr>
        <w:t>Out of Scope</w:t>
      </w:r>
      <w:r w:rsidRPr="00F66F89">
        <w:rPr>
          <w:rFonts w:eastAsia="楷体_GB2312"/>
          <w:sz w:val="24"/>
          <w:szCs w:val="24"/>
        </w:rPr>
        <w:t>）</w:t>
      </w:r>
    </w:p>
    <w:p w14:paraId="285BEC7F" w14:textId="77777777" w:rsidR="00611A13" w:rsidRPr="00F66F89" w:rsidRDefault="00611A13" w:rsidP="00611A13">
      <w:pPr>
        <w:numPr>
          <w:ilvl w:val="0"/>
          <w:numId w:val="2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本产品不是医保政策的完整百科；</w:t>
      </w:r>
    </w:p>
    <w:p w14:paraId="698C7E47" w14:textId="77777777" w:rsidR="00611A13" w:rsidRPr="00F66F89" w:rsidRDefault="00611A13" w:rsidP="00611A13">
      <w:pPr>
        <w:numPr>
          <w:ilvl w:val="0"/>
          <w:numId w:val="2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本产品不提供真实药价数据库查询；</w:t>
      </w:r>
    </w:p>
    <w:p w14:paraId="0F0B306A" w14:textId="027B23EE" w:rsidR="00611A13" w:rsidRPr="00280C12" w:rsidRDefault="00611A13" w:rsidP="00280C12">
      <w:pPr>
        <w:numPr>
          <w:ilvl w:val="0"/>
          <w:numId w:val="2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本产品不具有任何医疗建议属性。</w:t>
      </w:r>
    </w:p>
    <w:p w14:paraId="3B4D1BB7" w14:textId="77777777" w:rsidR="00611A13" w:rsidRPr="00F66F89" w:rsidRDefault="00611A13" w:rsidP="00F66F89">
      <w:pPr>
        <w:ind w:firstLineChars="0" w:firstLine="0"/>
        <w:outlineLvl w:val="0"/>
        <w:rPr>
          <w:rFonts w:ascii="黑体" w:eastAsia="黑体" w:hAnsi="黑体" w:hint="eastAsia"/>
          <w:sz w:val="24"/>
          <w:szCs w:val="24"/>
        </w:rPr>
      </w:pPr>
      <w:r w:rsidRPr="00F66F89">
        <w:rPr>
          <w:rFonts w:ascii="黑体" w:eastAsia="黑体" w:hAnsi="黑体"/>
          <w:sz w:val="24"/>
          <w:szCs w:val="24"/>
        </w:rPr>
        <w:t>三、用户研究（User Research）</w:t>
      </w:r>
    </w:p>
    <w:p w14:paraId="182D00B8" w14:textId="77777777" w:rsidR="00611A13" w:rsidRPr="00F66F89" w:rsidRDefault="00611A13" w:rsidP="00F66F89">
      <w:pPr>
        <w:ind w:firstLineChars="0" w:firstLine="0"/>
        <w:outlineLvl w:val="1"/>
        <w:rPr>
          <w:rFonts w:eastAsia="楷体_GB2312"/>
          <w:sz w:val="24"/>
          <w:szCs w:val="24"/>
        </w:rPr>
      </w:pPr>
      <w:r w:rsidRPr="00F66F89">
        <w:rPr>
          <w:rFonts w:eastAsia="楷体_GB2312"/>
          <w:sz w:val="24"/>
          <w:szCs w:val="24"/>
        </w:rPr>
        <w:t xml:space="preserve">3.1 </w:t>
      </w:r>
      <w:r w:rsidRPr="00F66F89">
        <w:rPr>
          <w:rFonts w:eastAsia="楷体_GB2312"/>
          <w:sz w:val="24"/>
          <w:szCs w:val="24"/>
        </w:rPr>
        <w:t>目标用户画像（</w:t>
      </w:r>
      <w:r w:rsidRPr="00F66F89">
        <w:rPr>
          <w:rFonts w:eastAsia="楷体_GB2312"/>
          <w:sz w:val="24"/>
          <w:szCs w:val="24"/>
        </w:rPr>
        <w:t>Persona</w:t>
      </w:r>
      <w:r w:rsidRPr="00F66F89">
        <w:rPr>
          <w:rFonts w:eastAsia="楷体_GB2312"/>
          <w:sz w:val="24"/>
          <w:szCs w:val="24"/>
        </w:rPr>
        <w:t>）</w:t>
      </w:r>
    </w:p>
    <w:p w14:paraId="11814007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>Persona A</w:t>
      </w:r>
      <w:r w:rsidRPr="00F66F89">
        <w:rPr>
          <w:sz w:val="24"/>
          <w:szCs w:val="24"/>
        </w:rPr>
        <w:t>：政策关注者「知情者小林」</w:t>
      </w:r>
    </w:p>
    <w:p w14:paraId="26821453" w14:textId="72E7F6C6" w:rsidR="00611A13" w:rsidRPr="00F66F89" w:rsidRDefault="00611A13" w:rsidP="00611A13">
      <w:pPr>
        <w:numPr>
          <w:ilvl w:val="0"/>
          <w:numId w:val="3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25-40</w:t>
      </w:r>
      <w:r w:rsidRPr="00F66F89">
        <w:rPr>
          <w:sz w:val="24"/>
          <w:szCs w:val="24"/>
        </w:rPr>
        <w:t>岁，一</w:t>
      </w:r>
      <w:r w:rsidR="00E92849">
        <w:rPr>
          <w:rFonts w:hint="eastAsia"/>
          <w:sz w:val="24"/>
          <w:szCs w:val="24"/>
        </w:rPr>
        <w:t>、</w:t>
      </w:r>
      <w:r w:rsidRPr="00F66F89">
        <w:rPr>
          <w:sz w:val="24"/>
          <w:szCs w:val="24"/>
        </w:rPr>
        <w:t>二线城市，本科及以上</w:t>
      </w:r>
    </w:p>
    <w:p w14:paraId="67528E70" w14:textId="7BFFEFDD" w:rsidR="00611A13" w:rsidRPr="00F66F89" w:rsidRDefault="00611A13" w:rsidP="00611A13">
      <w:pPr>
        <w:numPr>
          <w:ilvl w:val="0"/>
          <w:numId w:val="3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lastRenderedPageBreak/>
        <w:t>关注</w:t>
      </w:r>
      <w:r w:rsidR="00E92849">
        <w:rPr>
          <w:rFonts w:hint="eastAsia"/>
          <w:sz w:val="24"/>
          <w:szCs w:val="24"/>
        </w:rPr>
        <w:t>医保</w:t>
      </w:r>
      <w:r w:rsidRPr="00F66F89">
        <w:rPr>
          <w:sz w:val="24"/>
          <w:szCs w:val="24"/>
        </w:rPr>
        <w:t>、养老等民生政策，有家人罹患慢性病</w:t>
      </w:r>
      <w:r w:rsidRPr="00F66F89">
        <w:rPr>
          <w:sz w:val="24"/>
          <w:szCs w:val="24"/>
        </w:rPr>
        <w:t>/</w:t>
      </w:r>
      <w:r w:rsidRPr="00F66F89">
        <w:rPr>
          <w:sz w:val="24"/>
          <w:szCs w:val="24"/>
        </w:rPr>
        <w:t>肿瘤</w:t>
      </w:r>
    </w:p>
    <w:p w14:paraId="652F5A2B" w14:textId="78B1120B" w:rsidR="00611A13" w:rsidRPr="00F66F89" w:rsidRDefault="00611A13" w:rsidP="00611A13">
      <w:pPr>
        <w:numPr>
          <w:ilvl w:val="0"/>
          <w:numId w:val="3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动机：理解国家</w:t>
      </w:r>
      <w:r w:rsidR="00E92849">
        <w:rPr>
          <w:rFonts w:hint="eastAsia"/>
          <w:sz w:val="24"/>
          <w:szCs w:val="24"/>
        </w:rPr>
        <w:t>医保</w:t>
      </w:r>
      <w:r w:rsidRPr="00F66F89">
        <w:rPr>
          <w:sz w:val="24"/>
          <w:szCs w:val="24"/>
        </w:rPr>
        <w:t>政策的制定逻辑</w:t>
      </w:r>
    </w:p>
    <w:p w14:paraId="64A30AA5" w14:textId="77777777" w:rsidR="00611A13" w:rsidRPr="00F66F89" w:rsidRDefault="00611A13" w:rsidP="00611A13">
      <w:pPr>
        <w:numPr>
          <w:ilvl w:val="0"/>
          <w:numId w:val="3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痛点：看不懂药物经济学模型，看政策文件容易放弃</w:t>
      </w:r>
    </w:p>
    <w:p w14:paraId="5DDC52C7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>Persona B</w:t>
      </w:r>
      <w:r w:rsidRPr="00F66F89">
        <w:rPr>
          <w:sz w:val="24"/>
          <w:szCs w:val="24"/>
        </w:rPr>
        <w:t>：泛娱乐用户「好奇者阿萌」</w:t>
      </w:r>
    </w:p>
    <w:p w14:paraId="68607947" w14:textId="418C6B10" w:rsidR="00611A13" w:rsidRPr="00F66F89" w:rsidRDefault="00611A13" w:rsidP="00611A13">
      <w:pPr>
        <w:numPr>
          <w:ilvl w:val="0"/>
          <w:numId w:val="4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18-30</w:t>
      </w:r>
      <w:r w:rsidRPr="00F66F89">
        <w:rPr>
          <w:sz w:val="24"/>
          <w:szCs w:val="24"/>
        </w:rPr>
        <w:t>岁，刷到</w:t>
      </w:r>
      <w:r w:rsidR="0085296C">
        <w:rPr>
          <w:rFonts w:hint="eastAsia"/>
          <w:sz w:val="24"/>
          <w:szCs w:val="24"/>
        </w:rPr>
        <w:t>“</w:t>
      </w:r>
      <w:r w:rsidRPr="00F66F89">
        <w:rPr>
          <w:sz w:val="24"/>
          <w:szCs w:val="24"/>
        </w:rPr>
        <w:t>灵魂砍价</w:t>
      </w:r>
      <w:r w:rsidR="00F66F89">
        <w:rPr>
          <w:sz w:val="24"/>
          <w:szCs w:val="24"/>
        </w:rPr>
        <w:t>”</w:t>
      </w:r>
      <w:r w:rsidRPr="00F66F89">
        <w:rPr>
          <w:sz w:val="24"/>
          <w:szCs w:val="24"/>
        </w:rPr>
        <w:t>视频后来</w:t>
      </w:r>
    </w:p>
    <w:p w14:paraId="58198297" w14:textId="77777777" w:rsidR="00611A13" w:rsidRPr="00F66F89" w:rsidRDefault="00611A13" w:rsidP="00611A13">
      <w:pPr>
        <w:numPr>
          <w:ilvl w:val="0"/>
          <w:numId w:val="4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不主动关注政策，但对真实博弈场景有天然好奇</w:t>
      </w:r>
    </w:p>
    <w:p w14:paraId="65B3C6FA" w14:textId="55D1D66D" w:rsidR="00611A13" w:rsidRPr="00F66F89" w:rsidRDefault="00611A13" w:rsidP="00611A13">
      <w:pPr>
        <w:numPr>
          <w:ilvl w:val="0"/>
          <w:numId w:val="4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动机：好玩、新鲜、想试试自己能不能</w:t>
      </w:r>
      <w:r w:rsidR="0085296C">
        <w:rPr>
          <w:rFonts w:hint="eastAsia"/>
          <w:sz w:val="24"/>
          <w:szCs w:val="24"/>
        </w:rPr>
        <w:t>“</w:t>
      </w:r>
      <w:r w:rsidRPr="00F66F89">
        <w:rPr>
          <w:sz w:val="24"/>
          <w:szCs w:val="24"/>
        </w:rPr>
        <w:t>砍下来</w:t>
      </w:r>
      <w:r w:rsidR="00F66F89">
        <w:rPr>
          <w:sz w:val="24"/>
          <w:szCs w:val="24"/>
        </w:rPr>
        <w:t>”</w:t>
      </w:r>
    </w:p>
    <w:p w14:paraId="3CE542C8" w14:textId="77777777" w:rsidR="00611A13" w:rsidRPr="00F66F89" w:rsidRDefault="00611A13" w:rsidP="00611A13">
      <w:pPr>
        <w:numPr>
          <w:ilvl w:val="0"/>
          <w:numId w:val="4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转化路径：娱乐入口</w:t>
      </w:r>
      <w:r w:rsidRPr="00F66F89">
        <w:rPr>
          <w:sz w:val="24"/>
          <w:szCs w:val="24"/>
        </w:rPr>
        <w:t xml:space="preserve"> → </w:t>
      </w:r>
      <w:r w:rsidRPr="00F66F89">
        <w:rPr>
          <w:sz w:val="24"/>
          <w:szCs w:val="24"/>
        </w:rPr>
        <w:t>情感触动</w:t>
      </w:r>
      <w:r w:rsidRPr="00F66F89">
        <w:rPr>
          <w:sz w:val="24"/>
          <w:szCs w:val="24"/>
        </w:rPr>
        <w:t xml:space="preserve"> → </w:t>
      </w:r>
      <w:r w:rsidRPr="00F66F89">
        <w:rPr>
          <w:sz w:val="24"/>
          <w:szCs w:val="24"/>
        </w:rPr>
        <w:t>政策认知</w:t>
      </w:r>
    </w:p>
    <w:p w14:paraId="423FC3F4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>Persona C</w:t>
      </w:r>
      <w:r w:rsidRPr="00F66F89">
        <w:rPr>
          <w:sz w:val="24"/>
          <w:szCs w:val="24"/>
        </w:rPr>
        <w:t>：专业传播者「记者</w:t>
      </w:r>
      <w:r w:rsidRPr="00F66F89">
        <w:rPr>
          <w:sz w:val="24"/>
          <w:szCs w:val="24"/>
        </w:rPr>
        <w:t>/</w:t>
      </w:r>
      <w:r w:rsidRPr="00F66F89">
        <w:rPr>
          <w:sz w:val="24"/>
          <w:szCs w:val="24"/>
        </w:rPr>
        <w:t>学生小徐」</w:t>
      </w:r>
    </w:p>
    <w:p w14:paraId="234D448E" w14:textId="77777777" w:rsidR="00611A13" w:rsidRPr="00F66F89" w:rsidRDefault="00611A13" w:rsidP="00611A13">
      <w:pPr>
        <w:numPr>
          <w:ilvl w:val="0"/>
          <w:numId w:val="5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新闻、公共政策、医药相关专业人士</w:t>
      </w:r>
    </w:p>
    <w:p w14:paraId="664BB80D" w14:textId="77777777" w:rsidR="00611A13" w:rsidRPr="00F66F89" w:rsidRDefault="00611A13" w:rsidP="00611A13">
      <w:pPr>
        <w:numPr>
          <w:ilvl w:val="0"/>
          <w:numId w:val="5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需要可引用、可转发的权威解读工具</w:t>
      </w:r>
    </w:p>
    <w:p w14:paraId="01E0BAF8" w14:textId="77777777" w:rsidR="00611A13" w:rsidRPr="00F66F89" w:rsidRDefault="00611A13" w:rsidP="00611A13">
      <w:pPr>
        <w:numPr>
          <w:ilvl w:val="0"/>
          <w:numId w:val="5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动机：作为教学</w:t>
      </w:r>
      <w:r w:rsidRPr="00F66F89">
        <w:rPr>
          <w:sz w:val="24"/>
          <w:szCs w:val="24"/>
        </w:rPr>
        <w:t>/</w:t>
      </w:r>
      <w:r w:rsidRPr="00F66F89">
        <w:rPr>
          <w:sz w:val="24"/>
          <w:szCs w:val="24"/>
        </w:rPr>
        <w:t>选题资料使用</w:t>
      </w:r>
    </w:p>
    <w:p w14:paraId="25717351" w14:textId="77777777" w:rsidR="00611A13" w:rsidRDefault="00611A13" w:rsidP="00F66F89">
      <w:pPr>
        <w:ind w:firstLineChars="0" w:firstLine="0"/>
        <w:outlineLvl w:val="1"/>
        <w:rPr>
          <w:rFonts w:eastAsia="楷体_GB2312"/>
          <w:sz w:val="24"/>
          <w:szCs w:val="24"/>
        </w:rPr>
      </w:pPr>
      <w:r w:rsidRPr="00F66F89">
        <w:rPr>
          <w:rFonts w:eastAsia="楷体_GB2312"/>
          <w:sz w:val="24"/>
          <w:szCs w:val="24"/>
        </w:rPr>
        <w:t xml:space="preserve">3.2 </w:t>
      </w:r>
      <w:r w:rsidRPr="00F66F89">
        <w:rPr>
          <w:rFonts w:eastAsia="楷体_GB2312"/>
          <w:sz w:val="24"/>
          <w:szCs w:val="24"/>
        </w:rPr>
        <w:t>用户旅程地图</w:t>
      </w:r>
    </w:p>
    <w:p w14:paraId="4EE06F9C" w14:textId="5D16D115" w:rsidR="0053583A" w:rsidRPr="00F66F89" w:rsidRDefault="0053583A" w:rsidP="00F66F89">
      <w:pPr>
        <w:ind w:firstLineChars="0" w:firstLine="0"/>
        <w:outlineLvl w:val="1"/>
        <w:rPr>
          <w:rFonts w:eastAsia="楷体_GB2312"/>
          <w:sz w:val="24"/>
          <w:szCs w:val="24"/>
        </w:rPr>
      </w:pPr>
      <w:r w:rsidRPr="0053583A">
        <w:rPr>
          <w:rFonts w:eastAsia="楷体_GB2312"/>
          <w:noProof/>
          <w:sz w:val="24"/>
          <w:szCs w:val="24"/>
        </w:rPr>
        <w:drawing>
          <wp:inline distT="0" distB="0" distL="0" distR="0" wp14:anchorId="7F4FC7B1" wp14:editId="67B3E840">
            <wp:extent cx="4419600" cy="2940901"/>
            <wp:effectExtent l="0" t="0" r="0" b="0"/>
            <wp:docPr id="182187397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3281" cy="295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0CE21" w14:textId="77777777" w:rsidR="00611A13" w:rsidRPr="00F66F89" w:rsidRDefault="00611A13" w:rsidP="00F66F89">
      <w:pPr>
        <w:ind w:firstLineChars="0" w:firstLine="0"/>
        <w:outlineLvl w:val="0"/>
        <w:rPr>
          <w:rFonts w:ascii="黑体" w:eastAsia="黑体" w:hAnsi="黑体" w:hint="eastAsia"/>
          <w:sz w:val="24"/>
          <w:szCs w:val="24"/>
        </w:rPr>
      </w:pPr>
      <w:r w:rsidRPr="00F66F89">
        <w:rPr>
          <w:rFonts w:ascii="黑体" w:eastAsia="黑体" w:hAnsi="黑体"/>
          <w:sz w:val="24"/>
          <w:szCs w:val="24"/>
        </w:rPr>
        <w:lastRenderedPageBreak/>
        <w:t>四、核心体验设计（Core Experience）</w:t>
      </w:r>
    </w:p>
    <w:p w14:paraId="613099F5" w14:textId="77777777" w:rsidR="00611A13" w:rsidRPr="00F66F89" w:rsidRDefault="00611A13" w:rsidP="00F66F89">
      <w:pPr>
        <w:ind w:firstLineChars="0" w:firstLine="0"/>
        <w:outlineLvl w:val="1"/>
        <w:rPr>
          <w:rFonts w:eastAsia="楷体_GB2312"/>
          <w:sz w:val="24"/>
          <w:szCs w:val="24"/>
        </w:rPr>
      </w:pPr>
      <w:r w:rsidRPr="00F66F89">
        <w:rPr>
          <w:rFonts w:eastAsia="楷体_GB2312"/>
          <w:sz w:val="24"/>
          <w:szCs w:val="24"/>
        </w:rPr>
        <w:t xml:space="preserve">4.1 </w:t>
      </w:r>
      <w:r w:rsidRPr="00F66F89">
        <w:rPr>
          <w:rFonts w:eastAsia="楷体_GB2312"/>
          <w:sz w:val="24"/>
          <w:szCs w:val="24"/>
        </w:rPr>
        <w:t>叙事框架：三幕结构</w:t>
      </w:r>
    </w:p>
    <w:p w14:paraId="208F4145" w14:textId="6E15C005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>第一幕：入场</w:t>
      </w:r>
      <w:r w:rsidRPr="00F66F89">
        <w:rPr>
          <w:sz w:val="24"/>
          <w:szCs w:val="24"/>
        </w:rPr>
        <w:t>——</w:t>
      </w:r>
      <w:r w:rsidRPr="00F66F89">
        <w:rPr>
          <w:sz w:val="24"/>
          <w:szCs w:val="24"/>
        </w:rPr>
        <w:t>你是谁？</w:t>
      </w:r>
      <w:r w:rsidR="0085296C">
        <w:rPr>
          <w:rFonts w:hint="eastAsia"/>
          <w:sz w:val="24"/>
          <w:szCs w:val="24"/>
        </w:rPr>
        <w:t xml:space="preserve"> </w:t>
      </w:r>
      <w:r w:rsidRPr="00F66F89">
        <w:rPr>
          <w:sz w:val="24"/>
          <w:szCs w:val="24"/>
        </w:rPr>
        <w:t>用户进入时，系统用旁白</w:t>
      </w:r>
      <w:r w:rsidRPr="00F66F89">
        <w:rPr>
          <w:sz w:val="24"/>
          <w:szCs w:val="24"/>
        </w:rPr>
        <w:t>+</w:t>
      </w:r>
      <w:r w:rsidRPr="00F66F89">
        <w:rPr>
          <w:sz w:val="24"/>
          <w:szCs w:val="24"/>
        </w:rPr>
        <w:t>档案卡的方式</w:t>
      </w:r>
      <w:r w:rsidR="0085296C">
        <w:rPr>
          <w:rFonts w:hint="eastAsia"/>
          <w:sz w:val="24"/>
          <w:szCs w:val="24"/>
        </w:rPr>
        <w:t>“</w:t>
      </w:r>
      <w:r w:rsidRPr="00F66F89">
        <w:rPr>
          <w:sz w:val="24"/>
          <w:szCs w:val="24"/>
        </w:rPr>
        <w:t>任命</w:t>
      </w:r>
      <w:r w:rsidR="00F66F89">
        <w:rPr>
          <w:sz w:val="24"/>
          <w:szCs w:val="24"/>
        </w:rPr>
        <w:t>”</w:t>
      </w:r>
      <w:r w:rsidRPr="00F66F89">
        <w:rPr>
          <w:sz w:val="24"/>
          <w:szCs w:val="24"/>
        </w:rPr>
        <w:t>用户为医保局谈判代表，交代背景：</w:t>
      </w:r>
    </w:p>
    <w:p w14:paraId="32C7B1CF" w14:textId="77777777" w:rsidR="00611A13" w:rsidRPr="00F66F89" w:rsidRDefault="00611A13" w:rsidP="00611A13">
      <w:pPr>
        <w:numPr>
          <w:ilvl w:val="0"/>
          <w:numId w:val="6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当前医保基金结余状况（可视化数字）</w:t>
      </w:r>
    </w:p>
    <w:p w14:paraId="31FD1F74" w14:textId="77777777" w:rsidR="00611A13" w:rsidRPr="00F66F89" w:rsidRDefault="00611A13" w:rsidP="00611A13">
      <w:pPr>
        <w:numPr>
          <w:ilvl w:val="0"/>
          <w:numId w:val="6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本次待谈药品基本信息（真实或拟真药品类型）</w:t>
      </w:r>
    </w:p>
    <w:p w14:paraId="56AC6308" w14:textId="77777777" w:rsidR="00611A13" w:rsidRPr="00F66F89" w:rsidRDefault="00611A13" w:rsidP="00611A13">
      <w:pPr>
        <w:numPr>
          <w:ilvl w:val="0"/>
          <w:numId w:val="6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对面坐的是：某跨国药企代表</w:t>
      </w:r>
    </w:p>
    <w:p w14:paraId="2E600518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>第二幕：谈判</w:t>
      </w:r>
      <w:r w:rsidRPr="00F66F89">
        <w:rPr>
          <w:sz w:val="24"/>
          <w:szCs w:val="24"/>
        </w:rPr>
        <w:t>——</w:t>
      </w:r>
      <w:r w:rsidRPr="00F66F89">
        <w:rPr>
          <w:sz w:val="24"/>
          <w:szCs w:val="24"/>
        </w:rPr>
        <w:t>你怎么选？</w:t>
      </w:r>
      <w:r w:rsidRPr="00F66F89">
        <w:rPr>
          <w:sz w:val="24"/>
          <w:szCs w:val="24"/>
        </w:rPr>
        <w:t xml:space="preserve"> </w:t>
      </w:r>
      <w:r w:rsidRPr="00F66F89">
        <w:rPr>
          <w:sz w:val="24"/>
          <w:szCs w:val="24"/>
        </w:rPr>
        <w:t>核心互动模块，采用回合制对话</w:t>
      </w:r>
      <w:r w:rsidRPr="00F66F89">
        <w:rPr>
          <w:sz w:val="24"/>
          <w:szCs w:val="24"/>
        </w:rPr>
        <w:t>+</w:t>
      </w:r>
      <w:r w:rsidRPr="00F66F89">
        <w:rPr>
          <w:sz w:val="24"/>
          <w:szCs w:val="24"/>
        </w:rPr>
        <w:t>多选决策机制：</w:t>
      </w:r>
    </w:p>
    <w:p w14:paraId="34B045BB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>[</w:t>
      </w:r>
      <w:r w:rsidRPr="00F66F89">
        <w:rPr>
          <w:sz w:val="24"/>
          <w:szCs w:val="24"/>
        </w:rPr>
        <w:t>药企报价</w:t>
      </w:r>
      <w:r w:rsidRPr="00F66F89">
        <w:rPr>
          <w:sz w:val="24"/>
          <w:szCs w:val="24"/>
        </w:rPr>
        <w:t>] → [</w:t>
      </w:r>
      <w:r w:rsidRPr="00F66F89">
        <w:rPr>
          <w:sz w:val="24"/>
          <w:szCs w:val="24"/>
        </w:rPr>
        <w:t>你的策略选择</w:t>
      </w:r>
      <w:r w:rsidRPr="00F66F89">
        <w:rPr>
          <w:sz w:val="24"/>
          <w:szCs w:val="24"/>
        </w:rPr>
        <w:t xml:space="preserve"> A/B/C] → [</w:t>
      </w:r>
      <w:r w:rsidRPr="00F66F89">
        <w:rPr>
          <w:sz w:val="24"/>
          <w:szCs w:val="24"/>
        </w:rPr>
        <w:t>药企反应</w:t>
      </w:r>
      <w:r w:rsidRPr="00F66F89">
        <w:rPr>
          <w:sz w:val="24"/>
          <w:szCs w:val="24"/>
        </w:rPr>
        <w:t>] → [</w:t>
      </w:r>
      <w:r w:rsidRPr="00F66F89">
        <w:rPr>
          <w:sz w:val="24"/>
          <w:szCs w:val="24"/>
        </w:rPr>
        <w:t>信封底价比对</w:t>
      </w:r>
      <w:r w:rsidRPr="00F66F89">
        <w:rPr>
          <w:sz w:val="24"/>
          <w:szCs w:val="24"/>
        </w:rPr>
        <w:t>]</w:t>
      </w:r>
    </w:p>
    <w:p w14:paraId="696FF2DE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>每个回合设置决策变量：</w:t>
      </w:r>
    </w:p>
    <w:p w14:paraId="06C529FC" w14:textId="77777777" w:rsidR="00611A13" w:rsidRPr="00F66F89" w:rsidRDefault="00611A13" w:rsidP="00611A13">
      <w:pPr>
        <w:numPr>
          <w:ilvl w:val="0"/>
          <w:numId w:val="7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药物经济学评分（</w:t>
      </w:r>
      <w:r w:rsidRPr="00F66F89">
        <w:rPr>
          <w:sz w:val="24"/>
          <w:szCs w:val="24"/>
        </w:rPr>
        <w:t>QALY</w:t>
      </w:r>
      <w:r w:rsidRPr="00F66F89">
        <w:rPr>
          <w:sz w:val="24"/>
          <w:szCs w:val="24"/>
        </w:rPr>
        <w:t>值）</w:t>
      </w:r>
    </w:p>
    <w:p w14:paraId="54E85B46" w14:textId="77777777" w:rsidR="00611A13" w:rsidRPr="00F66F89" w:rsidRDefault="00611A13" w:rsidP="00611A13">
      <w:pPr>
        <w:numPr>
          <w:ilvl w:val="0"/>
          <w:numId w:val="7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企业研发成本主张</w:t>
      </w:r>
    </w:p>
    <w:p w14:paraId="71026524" w14:textId="77777777" w:rsidR="00611A13" w:rsidRPr="00F66F89" w:rsidRDefault="00611A13" w:rsidP="00611A13">
      <w:pPr>
        <w:numPr>
          <w:ilvl w:val="0"/>
          <w:numId w:val="7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患者等待时间压力</w:t>
      </w:r>
    </w:p>
    <w:p w14:paraId="03EF18AF" w14:textId="77777777" w:rsidR="00611A13" w:rsidRPr="00F66F89" w:rsidRDefault="00611A13" w:rsidP="00611A13">
      <w:pPr>
        <w:numPr>
          <w:ilvl w:val="0"/>
          <w:numId w:val="7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医保基金剩余预算</w:t>
      </w:r>
    </w:p>
    <w:p w14:paraId="069295C5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>第三幕：复盘</w:t>
      </w:r>
      <w:r w:rsidRPr="00F66F89">
        <w:rPr>
          <w:sz w:val="24"/>
          <w:szCs w:val="24"/>
        </w:rPr>
        <w:t>——</w:t>
      </w:r>
      <w:r w:rsidRPr="00F66F89">
        <w:rPr>
          <w:sz w:val="24"/>
          <w:szCs w:val="24"/>
        </w:rPr>
        <w:t>你和真实谈判官差多远？</w:t>
      </w:r>
      <w:r w:rsidRPr="00F66F89">
        <w:rPr>
          <w:sz w:val="24"/>
          <w:szCs w:val="24"/>
        </w:rPr>
        <w:t xml:space="preserve"> </w:t>
      </w:r>
      <w:r w:rsidRPr="00F66F89">
        <w:rPr>
          <w:sz w:val="24"/>
          <w:szCs w:val="24"/>
        </w:rPr>
        <w:t>谈判结束后揭示：</w:t>
      </w:r>
    </w:p>
    <w:p w14:paraId="40884FC7" w14:textId="77777777" w:rsidR="00611A13" w:rsidRPr="00F66F89" w:rsidRDefault="00611A13" w:rsidP="00611A13">
      <w:pPr>
        <w:numPr>
          <w:ilvl w:val="0"/>
          <w:numId w:val="8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真实历史谈判结果（对比参考）</w:t>
      </w:r>
    </w:p>
    <w:p w14:paraId="48695B63" w14:textId="77777777" w:rsidR="00611A13" w:rsidRPr="00F66F89" w:rsidRDefault="00611A13" w:rsidP="00611A13">
      <w:pPr>
        <w:numPr>
          <w:ilvl w:val="0"/>
          <w:numId w:val="8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玩家决策评分（偏向患者利益</w:t>
      </w:r>
      <w:r w:rsidRPr="00F66F89">
        <w:rPr>
          <w:sz w:val="24"/>
          <w:szCs w:val="24"/>
        </w:rPr>
        <w:t xml:space="preserve"> vs </w:t>
      </w:r>
      <w:r w:rsidRPr="00F66F89">
        <w:rPr>
          <w:sz w:val="24"/>
          <w:szCs w:val="24"/>
        </w:rPr>
        <w:t>基金安全）</w:t>
      </w:r>
    </w:p>
    <w:p w14:paraId="0CE3B37E" w14:textId="40B01306" w:rsidR="00611A13" w:rsidRPr="00F66F89" w:rsidRDefault="00611A13" w:rsidP="00611A13">
      <w:pPr>
        <w:numPr>
          <w:ilvl w:val="0"/>
          <w:numId w:val="8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可分享的</w:t>
      </w:r>
      <w:r w:rsidR="0085296C">
        <w:rPr>
          <w:rFonts w:hint="eastAsia"/>
          <w:sz w:val="24"/>
          <w:szCs w:val="24"/>
        </w:rPr>
        <w:t>“</w:t>
      </w:r>
      <w:r w:rsidRPr="00F66F89">
        <w:rPr>
          <w:sz w:val="24"/>
          <w:szCs w:val="24"/>
        </w:rPr>
        <w:t>谈判官人格卡</w:t>
      </w:r>
      <w:r w:rsidR="00F66F89">
        <w:rPr>
          <w:sz w:val="24"/>
          <w:szCs w:val="24"/>
        </w:rPr>
        <w:t>”</w:t>
      </w:r>
      <w:r w:rsidRPr="00F66F89">
        <w:rPr>
          <w:sz w:val="24"/>
          <w:szCs w:val="24"/>
        </w:rPr>
        <w:t>（社交裂变设计）</w:t>
      </w:r>
    </w:p>
    <w:p w14:paraId="1669AA0A" w14:textId="77777777" w:rsidR="00611A13" w:rsidRPr="00F66F89" w:rsidRDefault="00611A13" w:rsidP="00611A13">
      <w:pPr>
        <w:numPr>
          <w:ilvl w:val="0"/>
          <w:numId w:val="8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深度阅读延伸：真实政策文件导览</w:t>
      </w:r>
    </w:p>
    <w:p w14:paraId="6EACFD20" w14:textId="77777777" w:rsidR="00611A13" w:rsidRPr="00F66F89" w:rsidRDefault="00611A13" w:rsidP="00F66F89">
      <w:pPr>
        <w:ind w:firstLineChars="0" w:firstLine="0"/>
        <w:outlineLvl w:val="1"/>
        <w:rPr>
          <w:rFonts w:eastAsia="楷体_GB2312"/>
          <w:sz w:val="24"/>
          <w:szCs w:val="24"/>
        </w:rPr>
      </w:pPr>
      <w:r w:rsidRPr="00F66F89">
        <w:rPr>
          <w:rFonts w:eastAsia="楷体_GB2312"/>
          <w:sz w:val="24"/>
          <w:szCs w:val="24"/>
        </w:rPr>
        <w:t xml:space="preserve">4.2 </w:t>
      </w:r>
      <w:r w:rsidRPr="00F66F89">
        <w:rPr>
          <w:rFonts w:eastAsia="楷体_GB2312"/>
          <w:sz w:val="24"/>
          <w:szCs w:val="24"/>
        </w:rPr>
        <w:t>情感设计关键节点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76"/>
        <w:gridCol w:w="1896"/>
        <w:gridCol w:w="3496"/>
      </w:tblGrid>
      <w:tr w:rsidR="00611A13" w:rsidRPr="00F66F89" w14:paraId="1729FCE1" w14:textId="77777777" w:rsidTr="00F66F89">
        <w:tc>
          <w:tcPr>
            <w:tcW w:w="0" w:type="auto"/>
            <w:hideMark/>
          </w:tcPr>
          <w:p w14:paraId="7D779701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lastRenderedPageBreak/>
              <w:t>场景</w:t>
            </w:r>
          </w:p>
        </w:tc>
        <w:tc>
          <w:tcPr>
            <w:tcW w:w="0" w:type="auto"/>
            <w:hideMark/>
          </w:tcPr>
          <w:p w14:paraId="6FE8EE3B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情感目标</w:t>
            </w:r>
          </w:p>
        </w:tc>
        <w:tc>
          <w:tcPr>
            <w:tcW w:w="0" w:type="auto"/>
            <w:hideMark/>
          </w:tcPr>
          <w:p w14:paraId="56084ACA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设计手法</w:t>
            </w:r>
          </w:p>
        </w:tc>
      </w:tr>
      <w:tr w:rsidR="00611A13" w:rsidRPr="00F66F89" w14:paraId="0B4C71D6" w14:textId="77777777" w:rsidTr="00F66F89">
        <w:tc>
          <w:tcPr>
            <w:tcW w:w="0" w:type="auto"/>
            <w:hideMark/>
          </w:tcPr>
          <w:p w14:paraId="40D700E1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进入时</w:t>
            </w:r>
          </w:p>
        </w:tc>
        <w:tc>
          <w:tcPr>
            <w:tcW w:w="0" w:type="auto"/>
            <w:hideMark/>
          </w:tcPr>
          <w:p w14:paraId="134999F9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使命感、代入感</w:t>
            </w:r>
          </w:p>
        </w:tc>
        <w:tc>
          <w:tcPr>
            <w:tcW w:w="0" w:type="auto"/>
            <w:hideMark/>
          </w:tcPr>
          <w:p w14:paraId="09A49DF5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任命书动效、医保局</w:t>
            </w:r>
            <w:r w:rsidRPr="00F66F89">
              <w:rPr>
                <w:sz w:val="24"/>
                <w:szCs w:val="24"/>
              </w:rPr>
              <w:t>Logo</w:t>
            </w:r>
          </w:p>
        </w:tc>
      </w:tr>
      <w:tr w:rsidR="00611A13" w:rsidRPr="00F66F89" w14:paraId="3F429100" w14:textId="77777777" w:rsidTr="00F66F89">
        <w:tc>
          <w:tcPr>
            <w:tcW w:w="0" w:type="auto"/>
            <w:hideMark/>
          </w:tcPr>
          <w:p w14:paraId="0EB7CA34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谈判僵局</w:t>
            </w:r>
          </w:p>
        </w:tc>
        <w:tc>
          <w:tcPr>
            <w:tcW w:w="0" w:type="auto"/>
            <w:hideMark/>
          </w:tcPr>
          <w:p w14:paraId="3BD4EDDB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紧张、压迫感</w:t>
            </w:r>
          </w:p>
        </w:tc>
        <w:tc>
          <w:tcPr>
            <w:tcW w:w="0" w:type="auto"/>
            <w:hideMark/>
          </w:tcPr>
          <w:p w14:paraId="72B5B08A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倒计时、患者家属来电特效</w:t>
            </w:r>
          </w:p>
        </w:tc>
      </w:tr>
      <w:tr w:rsidR="00611A13" w:rsidRPr="00F66F89" w14:paraId="00A2BD6F" w14:textId="77777777" w:rsidTr="00F66F89">
        <w:tc>
          <w:tcPr>
            <w:tcW w:w="0" w:type="auto"/>
            <w:hideMark/>
          </w:tcPr>
          <w:p w14:paraId="77C17202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成交瞬间</w:t>
            </w:r>
          </w:p>
        </w:tc>
        <w:tc>
          <w:tcPr>
            <w:tcW w:w="0" w:type="auto"/>
            <w:hideMark/>
          </w:tcPr>
          <w:p w14:paraId="533F9BBB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成就感或遗憾</w:t>
            </w:r>
          </w:p>
        </w:tc>
        <w:tc>
          <w:tcPr>
            <w:tcW w:w="0" w:type="auto"/>
            <w:hideMark/>
          </w:tcPr>
          <w:p w14:paraId="4A462914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结果动效</w:t>
            </w:r>
            <w:r w:rsidRPr="00F66F89">
              <w:rPr>
                <w:sz w:val="24"/>
                <w:szCs w:val="24"/>
              </w:rPr>
              <w:t xml:space="preserve"> + </w:t>
            </w:r>
            <w:r w:rsidRPr="00F66F89">
              <w:rPr>
                <w:sz w:val="24"/>
                <w:szCs w:val="24"/>
              </w:rPr>
              <w:t>患者真实反应引用</w:t>
            </w:r>
          </w:p>
        </w:tc>
      </w:tr>
      <w:tr w:rsidR="00611A13" w:rsidRPr="00F66F89" w14:paraId="3EA17994" w14:textId="77777777" w:rsidTr="00F66F89">
        <w:tc>
          <w:tcPr>
            <w:tcW w:w="0" w:type="auto"/>
            <w:hideMark/>
          </w:tcPr>
          <w:p w14:paraId="7E4A04A4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结尾分享</w:t>
            </w:r>
          </w:p>
        </w:tc>
        <w:tc>
          <w:tcPr>
            <w:tcW w:w="0" w:type="auto"/>
            <w:hideMark/>
          </w:tcPr>
          <w:p w14:paraId="78A1060E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传播欲</w:t>
            </w:r>
          </w:p>
        </w:tc>
        <w:tc>
          <w:tcPr>
            <w:tcW w:w="0" w:type="auto"/>
            <w:hideMark/>
          </w:tcPr>
          <w:p w14:paraId="547243D7" w14:textId="51F06332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个性化成绩卡，</w:t>
            </w:r>
            <w:r w:rsidR="0085296C">
              <w:rPr>
                <w:rFonts w:hint="eastAsia"/>
                <w:sz w:val="24"/>
                <w:szCs w:val="24"/>
              </w:rPr>
              <w:t>“</w:t>
            </w:r>
            <w:r w:rsidRPr="00F66F89">
              <w:rPr>
                <w:sz w:val="24"/>
                <w:szCs w:val="24"/>
              </w:rPr>
              <w:t>我砍了</w:t>
            </w:r>
            <w:r w:rsidRPr="00F66F89">
              <w:rPr>
                <w:sz w:val="24"/>
                <w:szCs w:val="24"/>
              </w:rPr>
              <w:t>X</w:t>
            </w:r>
            <w:r w:rsidRPr="00F66F89">
              <w:rPr>
                <w:sz w:val="24"/>
                <w:szCs w:val="24"/>
              </w:rPr>
              <w:t>元</w:t>
            </w:r>
            <w:r w:rsidR="00F66F89">
              <w:rPr>
                <w:sz w:val="24"/>
                <w:szCs w:val="24"/>
              </w:rPr>
              <w:t>”</w:t>
            </w:r>
          </w:p>
        </w:tc>
      </w:tr>
    </w:tbl>
    <w:p w14:paraId="54A8709C" w14:textId="77777777" w:rsidR="00611A13" w:rsidRPr="00F66F89" w:rsidRDefault="00611A13" w:rsidP="00F66F89">
      <w:pPr>
        <w:ind w:firstLineChars="0" w:firstLine="0"/>
        <w:outlineLvl w:val="0"/>
        <w:rPr>
          <w:rFonts w:ascii="黑体" w:eastAsia="黑体" w:hAnsi="黑体" w:hint="eastAsia"/>
          <w:sz w:val="24"/>
          <w:szCs w:val="24"/>
        </w:rPr>
      </w:pPr>
      <w:r w:rsidRPr="00F66F89">
        <w:rPr>
          <w:rFonts w:ascii="黑体" w:eastAsia="黑体" w:hAnsi="黑体"/>
          <w:sz w:val="24"/>
          <w:szCs w:val="24"/>
        </w:rPr>
        <w:t>五、功能规格说明（PRD: Feature Spec）</w:t>
      </w:r>
    </w:p>
    <w:p w14:paraId="5CF4E557" w14:textId="77777777" w:rsidR="00611A13" w:rsidRPr="00F66F89" w:rsidRDefault="00611A13" w:rsidP="00F66F89">
      <w:pPr>
        <w:ind w:firstLineChars="0" w:firstLine="0"/>
        <w:outlineLvl w:val="1"/>
        <w:rPr>
          <w:rFonts w:eastAsia="楷体_GB2312"/>
          <w:sz w:val="24"/>
          <w:szCs w:val="24"/>
        </w:rPr>
      </w:pPr>
      <w:r w:rsidRPr="00F66F89">
        <w:rPr>
          <w:rFonts w:eastAsia="楷体_GB2312"/>
          <w:sz w:val="24"/>
          <w:szCs w:val="24"/>
        </w:rPr>
        <w:t xml:space="preserve">5.1 </w:t>
      </w:r>
      <w:r w:rsidRPr="00F66F89">
        <w:rPr>
          <w:rFonts w:eastAsia="楷体_GB2312"/>
          <w:sz w:val="24"/>
          <w:szCs w:val="24"/>
        </w:rPr>
        <w:t>功能优先级矩阵（</w:t>
      </w:r>
      <w:r w:rsidRPr="00F66F89">
        <w:rPr>
          <w:rFonts w:eastAsia="楷体_GB2312"/>
          <w:sz w:val="24"/>
          <w:szCs w:val="24"/>
        </w:rPr>
        <w:t>MoSCoW</w:t>
      </w:r>
      <w:r w:rsidRPr="00F66F89">
        <w:rPr>
          <w:rFonts w:eastAsia="楷体_GB2312"/>
          <w:sz w:val="24"/>
          <w:szCs w:val="24"/>
        </w:rPr>
        <w:t>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864"/>
        <w:gridCol w:w="2070"/>
        <w:gridCol w:w="2362"/>
      </w:tblGrid>
      <w:tr w:rsidR="00611A13" w:rsidRPr="00F66F89" w14:paraId="1F286C43" w14:textId="77777777" w:rsidTr="0085296C">
        <w:tc>
          <w:tcPr>
            <w:tcW w:w="0" w:type="auto"/>
            <w:hideMark/>
          </w:tcPr>
          <w:p w14:paraId="3A0F1E30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功能模块</w:t>
            </w:r>
          </w:p>
        </w:tc>
        <w:tc>
          <w:tcPr>
            <w:tcW w:w="0" w:type="auto"/>
            <w:hideMark/>
          </w:tcPr>
          <w:p w14:paraId="7105DA45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优先级</w:t>
            </w:r>
          </w:p>
        </w:tc>
        <w:tc>
          <w:tcPr>
            <w:tcW w:w="0" w:type="auto"/>
            <w:hideMark/>
          </w:tcPr>
          <w:p w14:paraId="08938A2C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说明</w:t>
            </w:r>
          </w:p>
        </w:tc>
      </w:tr>
      <w:tr w:rsidR="00611A13" w:rsidRPr="00F66F89" w14:paraId="64159000" w14:textId="77777777" w:rsidTr="0085296C">
        <w:tc>
          <w:tcPr>
            <w:tcW w:w="0" w:type="auto"/>
            <w:hideMark/>
          </w:tcPr>
          <w:p w14:paraId="6CCE1B9B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模拟谈判主流程（</w:t>
            </w:r>
            <w:r w:rsidRPr="00F66F89">
              <w:rPr>
                <w:sz w:val="24"/>
                <w:szCs w:val="24"/>
              </w:rPr>
              <w:t>≥3</w:t>
            </w:r>
            <w:r w:rsidRPr="00F66F89">
              <w:rPr>
                <w:sz w:val="24"/>
                <w:szCs w:val="24"/>
              </w:rPr>
              <w:t>个谈判案例）</w:t>
            </w:r>
          </w:p>
        </w:tc>
        <w:tc>
          <w:tcPr>
            <w:tcW w:w="0" w:type="auto"/>
            <w:hideMark/>
          </w:tcPr>
          <w:p w14:paraId="3A05FE46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Must Have</w:t>
            </w:r>
          </w:p>
        </w:tc>
        <w:tc>
          <w:tcPr>
            <w:tcW w:w="0" w:type="auto"/>
            <w:hideMark/>
          </w:tcPr>
          <w:p w14:paraId="12F88BBD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产品核心，不可缺</w:t>
            </w:r>
          </w:p>
        </w:tc>
      </w:tr>
      <w:tr w:rsidR="00611A13" w:rsidRPr="00F66F89" w14:paraId="3D7111C7" w14:textId="77777777" w:rsidTr="0085296C">
        <w:tc>
          <w:tcPr>
            <w:tcW w:w="0" w:type="auto"/>
            <w:hideMark/>
          </w:tcPr>
          <w:p w14:paraId="2A422EA3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信封底价揭晓机制</w:t>
            </w:r>
          </w:p>
        </w:tc>
        <w:tc>
          <w:tcPr>
            <w:tcW w:w="0" w:type="auto"/>
            <w:hideMark/>
          </w:tcPr>
          <w:p w14:paraId="4803E680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Must Have</w:t>
            </w:r>
          </w:p>
        </w:tc>
        <w:tc>
          <w:tcPr>
            <w:tcW w:w="0" w:type="auto"/>
            <w:hideMark/>
          </w:tcPr>
          <w:p w14:paraId="58AE9AAF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情感高潮，核心设计</w:t>
            </w:r>
          </w:p>
        </w:tc>
      </w:tr>
      <w:tr w:rsidR="00611A13" w:rsidRPr="00F66F89" w14:paraId="5AB2301F" w14:textId="77777777" w:rsidTr="0085296C">
        <w:tc>
          <w:tcPr>
            <w:tcW w:w="0" w:type="auto"/>
            <w:hideMark/>
          </w:tcPr>
          <w:p w14:paraId="35C3CFD8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结果分享卡片生成</w:t>
            </w:r>
          </w:p>
        </w:tc>
        <w:tc>
          <w:tcPr>
            <w:tcW w:w="0" w:type="auto"/>
            <w:hideMark/>
          </w:tcPr>
          <w:p w14:paraId="34094F10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Must Have</w:t>
            </w:r>
          </w:p>
        </w:tc>
        <w:tc>
          <w:tcPr>
            <w:tcW w:w="0" w:type="auto"/>
            <w:hideMark/>
          </w:tcPr>
          <w:p w14:paraId="642AD820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传播核心机制</w:t>
            </w:r>
          </w:p>
        </w:tc>
      </w:tr>
      <w:tr w:rsidR="00611A13" w:rsidRPr="00F66F89" w14:paraId="5A6AC43B" w14:textId="77777777" w:rsidTr="0085296C">
        <w:tc>
          <w:tcPr>
            <w:tcW w:w="0" w:type="auto"/>
            <w:hideMark/>
          </w:tcPr>
          <w:p w14:paraId="00ECEFB4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知识测验（前</w:t>
            </w:r>
            <w:r w:rsidRPr="00F66F89">
              <w:rPr>
                <w:sz w:val="24"/>
                <w:szCs w:val="24"/>
              </w:rPr>
              <w:t>/</w:t>
            </w:r>
            <w:r w:rsidRPr="00F66F89">
              <w:rPr>
                <w:sz w:val="24"/>
                <w:szCs w:val="24"/>
              </w:rPr>
              <w:t>后对比）</w:t>
            </w:r>
          </w:p>
        </w:tc>
        <w:tc>
          <w:tcPr>
            <w:tcW w:w="0" w:type="auto"/>
            <w:hideMark/>
          </w:tcPr>
          <w:p w14:paraId="1CB48916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Should Have</w:t>
            </w:r>
          </w:p>
        </w:tc>
        <w:tc>
          <w:tcPr>
            <w:tcW w:w="0" w:type="auto"/>
            <w:hideMark/>
          </w:tcPr>
          <w:p w14:paraId="54FBC96A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验证传播有效性</w:t>
            </w:r>
          </w:p>
        </w:tc>
      </w:tr>
      <w:tr w:rsidR="00611A13" w:rsidRPr="00F66F89" w14:paraId="527132F6" w14:textId="77777777" w:rsidTr="0085296C">
        <w:tc>
          <w:tcPr>
            <w:tcW w:w="0" w:type="auto"/>
            <w:hideMark/>
          </w:tcPr>
          <w:p w14:paraId="4CF6EFFD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案例自由选择（非线性叙事）</w:t>
            </w:r>
          </w:p>
        </w:tc>
        <w:tc>
          <w:tcPr>
            <w:tcW w:w="0" w:type="auto"/>
            <w:hideMark/>
          </w:tcPr>
          <w:p w14:paraId="38618D9C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Should Have</w:t>
            </w:r>
          </w:p>
        </w:tc>
        <w:tc>
          <w:tcPr>
            <w:tcW w:w="0" w:type="auto"/>
            <w:hideMark/>
          </w:tcPr>
          <w:p w14:paraId="11826534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提升复玩率</w:t>
            </w:r>
          </w:p>
        </w:tc>
      </w:tr>
      <w:tr w:rsidR="00611A13" w:rsidRPr="00F66F89" w14:paraId="21B32E27" w14:textId="77777777" w:rsidTr="0085296C">
        <w:tc>
          <w:tcPr>
            <w:tcW w:w="0" w:type="auto"/>
            <w:hideMark/>
          </w:tcPr>
          <w:p w14:paraId="5BBCF49C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药品信息百科弹层</w:t>
            </w:r>
          </w:p>
        </w:tc>
        <w:tc>
          <w:tcPr>
            <w:tcW w:w="0" w:type="auto"/>
            <w:hideMark/>
          </w:tcPr>
          <w:p w14:paraId="7B00FE6D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Should Have</w:t>
            </w:r>
          </w:p>
        </w:tc>
        <w:tc>
          <w:tcPr>
            <w:tcW w:w="0" w:type="auto"/>
            <w:hideMark/>
          </w:tcPr>
          <w:p w14:paraId="702DA22B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深度阅读入口</w:t>
            </w:r>
          </w:p>
        </w:tc>
      </w:tr>
      <w:tr w:rsidR="00611A13" w:rsidRPr="00F66F89" w14:paraId="359C04C8" w14:textId="77777777" w:rsidTr="0085296C">
        <w:tc>
          <w:tcPr>
            <w:tcW w:w="0" w:type="auto"/>
            <w:hideMark/>
          </w:tcPr>
          <w:p w14:paraId="71FE629C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用户数据排行榜（砍价最多）</w:t>
            </w:r>
          </w:p>
        </w:tc>
        <w:tc>
          <w:tcPr>
            <w:tcW w:w="0" w:type="auto"/>
            <w:hideMark/>
          </w:tcPr>
          <w:p w14:paraId="4719EFB6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Could Have</w:t>
            </w:r>
          </w:p>
        </w:tc>
        <w:tc>
          <w:tcPr>
            <w:tcW w:w="0" w:type="auto"/>
            <w:hideMark/>
          </w:tcPr>
          <w:p w14:paraId="490DE877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社交互动增强</w:t>
            </w:r>
          </w:p>
        </w:tc>
      </w:tr>
      <w:tr w:rsidR="00611A13" w:rsidRPr="00F66F89" w14:paraId="7D4B36EA" w14:textId="77777777" w:rsidTr="0085296C">
        <w:tc>
          <w:tcPr>
            <w:tcW w:w="0" w:type="auto"/>
            <w:hideMark/>
          </w:tcPr>
          <w:p w14:paraId="3D70478B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AI</w:t>
            </w:r>
            <w:r w:rsidRPr="00F66F89">
              <w:rPr>
                <w:sz w:val="24"/>
                <w:szCs w:val="24"/>
              </w:rPr>
              <w:t>实时药企对话（</w:t>
            </w:r>
            <w:r w:rsidRPr="00F66F89">
              <w:rPr>
                <w:sz w:val="24"/>
                <w:szCs w:val="24"/>
              </w:rPr>
              <w:t>LLM</w:t>
            </w:r>
            <w:r w:rsidRPr="00F66F89">
              <w:rPr>
                <w:sz w:val="24"/>
                <w:szCs w:val="24"/>
              </w:rPr>
              <w:t>驱动）</w:t>
            </w:r>
          </w:p>
        </w:tc>
        <w:tc>
          <w:tcPr>
            <w:tcW w:w="0" w:type="auto"/>
            <w:hideMark/>
          </w:tcPr>
          <w:p w14:paraId="17758600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Could Have</w:t>
            </w:r>
          </w:p>
        </w:tc>
        <w:tc>
          <w:tcPr>
            <w:tcW w:w="0" w:type="auto"/>
            <w:hideMark/>
          </w:tcPr>
          <w:p w14:paraId="12A27410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技术资源足够时引入</w:t>
            </w:r>
          </w:p>
        </w:tc>
      </w:tr>
      <w:tr w:rsidR="00611A13" w:rsidRPr="00F66F89" w14:paraId="298905A4" w14:textId="77777777" w:rsidTr="0085296C">
        <w:tc>
          <w:tcPr>
            <w:tcW w:w="0" w:type="auto"/>
            <w:hideMark/>
          </w:tcPr>
          <w:p w14:paraId="4986BC8C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多语言版本（英文）</w:t>
            </w:r>
          </w:p>
        </w:tc>
        <w:tc>
          <w:tcPr>
            <w:tcW w:w="0" w:type="auto"/>
            <w:hideMark/>
          </w:tcPr>
          <w:p w14:paraId="50FC2558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Won't Have</w:t>
            </w:r>
            <w:r w:rsidRPr="00F66F89">
              <w:rPr>
                <w:sz w:val="24"/>
                <w:szCs w:val="24"/>
              </w:rPr>
              <w:t>（</w:t>
            </w:r>
            <w:r w:rsidRPr="00F66F89">
              <w:rPr>
                <w:sz w:val="24"/>
                <w:szCs w:val="24"/>
              </w:rPr>
              <w:t>v1</w:t>
            </w:r>
            <w:r w:rsidRPr="00F66F89">
              <w:rPr>
                <w:sz w:val="24"/>
                <w:szCs w:val="24"/>
              </w:rPr>
              <w:t>）</w:t>
            </w:r>
          </w:p>
        </w:tc>
        <w:tc>
          <w:tcPr>
            <w:tcW w:w="0" w:type="auto"/>
            <w:hideMark/>
          </w:tcPr>
          <w:p w14:paraId="74317CAE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国际传播留待后续</w:t>
            </w:r>
          </w:p>
        </w:tc>
      </w:tr>
    </w:tbl>
    <w:p w14:paraId="08AA23BF" w14:textId="77777777" w:rsidR="00611A13" w:rsidRPr="00F66F89" w:rsidRDefault="00611A13" w:rsidP="00F66F89">
      <w:pPr>
        <w:ind w:firstLineChars="0" w:firstLine="0"/>
        <w:outlineLvl w:val="1"/>
        <w:rPr>
          <w:rFonts w:eastAsia="楷体_GB2312"/>
          <w:sz w:val="24"/>
          <w:szCs w:val="24"/>
        </w:rPr>
      </w:pPr>
      <w:r w:rsidRPr="00F66F89">
        <w:rPr>
          <w:rFonts w:eastAsia="楷体_GB2312"/>
          <w:sz w:val="24"/>
          <w:szCs w:val="24"/>
        </w:rPr>
        <w:t xml:space="preserve">5.2 </w:t>
      </w:r>
      <w:r w:rsidRPr="00F66F89">
        <w:rPr>
          <w:rFonts w:eastAsia="楷体_GB2312"/>
          <w:sz w:val="24"/>
          <w:szCs w:val="24"/>
        </w:rPr>
        <w:t>谈判模块详细需求</w:t>
      </w:r>
    </w:p>
    <w:p w14:paraId="022A0E96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 xml:space="preserve">5.2.1 </w:t>
      </w:r>
      <w:r w:rsidRPr="00F66F89">
        <w:rPr>
          <w:sz w:val="24"/>
          <w:szCs w:val="24"/>
        </w:rPr>
        <w:t>数据输入（对应真实谈判要素）</w:t>
      </w:r>
    </w:p>
    <w:p w14:paraId="227E4CD0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lastRenderedPageBreak/>
        <w:t>药品信息卡</w:t>
      </w:r>
    </w:p>
    <w:p w14:paraId="62558381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 xml:space="preserve">├── </w:t>
      </w:r>
      <w:r w:rsidRPr="00F66F89">
        <w:rPr>
          <w:sz w:val="24"/>
          <w:szCs w:val="24"/>
        </w:rPr>
        <w:t>药品名称（通用名</w:t>
      </w:r>
      <w:r w:rsidRPr="00F66F89">
        <w:rPr>
          <w:sz w:val="24"/>
          <w:szCs w:val="24"/>
        </w:rPr>
        <w:t>/</w:t>
      </w:r>
      <w:r w:rsidRPr="00F66F89">
        <w:rPr>
          <w:sz w:val="24"/>
          <w:szCs w:val="24"/>
        </w:rPr>
        <w:t>商品名）</w:t>
      </w:r>
    </w:p>
    <w:p w14:paraId="05A2E8B3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 xml:space="preserve">├── </w:t>
      </w:r>
      <w:r w:rsidRPr="00F66F89">
        <w:rPr>
          <w:sz w:val="24"/>
          <w:szCs w:val="24"/>
        </w:rPr>
        <w:t>适应症（用自然语言描述，非专业术语）</w:t>
      </w:r>
    </w:p>
    <w:p w14:paraId="55C5BFAB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 xml:space="preserve">├── </w:t>
      </w:r>
      <w:r w:rsidRPr="00F66F89">
        <w:rPr>
          <w:sz w:val="24"/>
          <w:szCs w:val="24"/>
        </w:rPr>
        <w:t>企业报价（初始）</w:t>
      </w:r>
    </w:p>
    <w:p w14:paraId="1E56D625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 xml:space="preserve">├── </w:t>
      </w:r>
      <w:r w:rsidRPr="00F66F89">
        <w:rPr>
          <w:sz w:val="24"/>
          <w:szCs w:val="24"/>
        </w:rPr>
        <w:t>药物经济学指数（量化显示，附简单解释）</w:t>
      </w:r>
    </w:p>
    <w:p w14:paraId="046206D0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 xml:space="preserve">├── </w:t>
      </w:r>
      <w:r w:rsidRPr="00F66F89">
        <w:rPr>
          <w:sz w:val="24"/>
          <w:szCs w:val="24"/>
        </w:rPr>
        <w:t>参照药支付标准</w:t>
      </w:r>
    </w:p>
    <w:p w14:paraId="3FAC03F9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 xml:space="preserve">├── </w:t>
      </w:r>
      <w:r w:rsidRPr="00F66F89">
        <w:rPr>
          <w:sz w:val="24"/>
          <w:szCs w:val="24"/>
        </w:rPr>
        <w:t>医保基金预算影响测算</w:t>
      </w:r>
    </w:p>
    <w:p w14:paraId="452139F4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 xml:space="preserve">└── </w:t>
      </w:r>
      <w:r w:rsidRPr="00F66F89">
        <w:rPr>
          <w:sz w:val="24"/>
          <w:szCs w:val="24"/>
        </w:rPr>
        <w:t>患者受益人数预估</w:t>
      </w:r>
    </w:p>
    <w:p w14:paraId="26B91EF5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 xml:space="preserve">5.2.2 </w:t>
      </w:r>
      <w:r w:rsidRPr="00F66F89">
        <w:rPr>
          <w:sz w:val="24"/>
          <w:szCs w:val="24"/>
        </w:rPr>
        <w:t>玩家可执行操作</w:t>
      </w:r>
    </w:p>
    <w:p w14:paraId="26E56443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>每回合玩家从以下策略中选择（最多</w:t>
      </w:r>
      <w:r w:rsidRPr="00F66F89">
        <w:rPr>
          <w:sz w:val="24"/>
          <w:szCs w:val="24"/>
        </w:rPr>
        <w:t>3</w:t>
      </w:r>
      <w:r w:rsidRPr="00F66F89">
        <w:rPr>
          <w:sz w:val="24"/>
          <w:szCs w:val="24"/>
        </w:rPr>
        <w:t>选</w:t>
      </w:r>
      <w:r w:rsidRPr="00F66F89">
        <w:rPr>
          <w:sz w:val="24"/>
          <w:szCs w:val="24"/>
        </w:rPr>
        <w:t>1</w:t>
      </w:r>
      <w:r w:rsidRPr="00F66F89">
        <w:rPr>
          <w:sz w:val="24"/>
          <w:szCs w:val="24"/>
        </w:rPr>
        <w:t>）：</w:t>
      </w:r>
    </w:p>
    <w:p w14:paraId="49442E37" w14:textId="595C0288" w:rsidR="00611A13" w:rsidRPr="00F66F89" w:rsidRDefault="00611A13" w:rsidP="00611A13">
      <w:pPr>
        <w:numPr>
          <w:ilvl w:val="0"/>
          <w:numId w:val="9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施压型：</w:t>
      </w:r>
      <w:r w:rsidR="0085296C">
        <w:rPr>
          <w:rFonts w:hint="eastAsia"/>
          <w:sz w:val="24"/>
          <w:szCs w:val="24"/>
        </w:rPr>
        <w:t>“</w:t>
      </w:r>
      <w:r w:rsidRPr="00F66F89">
        <w:rPr>
          <w:sz w:val="24"/>
          <w:szCs w:val="24"/>
        </w:rPr>
        <w:t>您的定价高出参照药</w:t>
      </w:r>
      <w:r w:rsidRPr="00F66F89">
        <w:rPr>
          <w:sz w:val="24"/>
          <w:szCs w:val="24"/>
        </w:rPr>
        <w:t>XX%</w:t>
      </w:r>
      <w:r w:rsidRPr="00F66F89">
        <w:rPr>
          <w:sz w:val="24"/>
          <w:szCs w:val="24"/>
        </w:rPr>
        <w:t>，请拿出依据</w:t>
      </w:r>
      <w:r w:rsidR="00F66F89">
        <w:rPr>
          <w:sz w:val="24"/>
          <w:szCs w:val="24"/>
        </w:rPr>
        <w:t>”</w:t>
      </w:r>
      <w:r w:rsidRPr="00F66F89">
        <w:rPr>
          <w:sz w:val="24"/>
          <w:szCs w:val="24"/>
        </w:rPr>
        <w:t>（触发企业数据博弈支线）</w:t>
      </w:r>
    </w:p>
    <w:p w14:paraId="57ADBF95" w14:textId="6E37BDAD" w:rsidR="00611A13" w:rsidRPr="00F66F89" w:rsidRDefault="00611A13" w:rsidP="00611A13">
      <w:pPr>
        <w:numPr>
          <w:ilvl w:val="0"/>
          <w:numId w:val="9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情理型：</w:t>
      </w:r>
      <w:r w:rsidR="0085296C">
        <w:rPr>
          <w:rFonts w:hint="eastAsia"/>
          <w:sz w:val="24"/>
          <w:szCs w:val="24"/>
        </w:rPr>
        <w:t>“</w:t>
      </w:r>
      <w:r w:rsidRPr="00F66F89">
        <w:rPr>
          <w:sz w:val="24"/>
          <w:szCs w:val="24"/>
        </w:rPr>
        <w:t>目前有</w:t>
      </w:r>
      <w:r w:rsidRPr="00F66F89">
        <w:rPr>
          <w:sz w:val="24"/>
          <w:szCs w:val="24"/>
        </w:rPr>
        <w:t>X</w:t>
      </w:r>
      <w:r w:rsidRPr="00F66F89">
        <w:rPr>
          <w:sz w:val="24"/>
          <w:szCs w:val="24"/>
        </w:rPr>
        <w:t>万患者等待用药，请贵方理解基金压力</w:t>
      </w:r>
      <w:r w:rsidR="00F66F89">
        <w:rPr>
          <w:sz w:val="24"/>
          <w:szCs w:val="24"/>
        </w:rPr>
        <w:t>”</w:t>
      </w:r>
      <w:r w:rsidRPr="00F66F89">
        <w:rPr>
          <w:sz w:val="24"/>
          <w:szCs w:val="24"/>
        </w:rPr>
        <w:t>（触发情感降价链路）</w:t>
      </w:r>
    </w:p>
    <w:p w14:paraId="3F9B9B88" w14:textId="2F40D166" w:rsidR="00611A13" w:rsidRPr="00F66F89" w:rsidRDefault="00611A13" w:rsidP="00611A13">
      <w:pPr>
        <w:numPr>
          <w:ilvl w:val="0"/>
          <w:numId w:val="9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技术型：</w:t>
      </w:r>
      <w:r w:rsidR="0085296C">
        <w:rPr>
          <w:rFonts w:hint="eastAsia"/>
          <w:sz w:val="24"/>
          <w:szCs w:val="24"/>
        </w:rPr>
        <w:t>“</w:t>
      </w:r>
      <w:r w:rsidRPr="00F66F89">
        <w:rPr>
          <w:sz w:val="24"/>
          <w:szCs w:val="24"/>
        </w:rPr>
        <w:t>我们的测算模型显示合理价格为</w:t>
      </w:r>
      <w:r w:rsidRPr="00F66F89">
        <w:rPr>
          <w:sz w:val="24"/>
          <w:szCs w:val="24"/>
        </w:rPr>
        <w:t>Y</w:t>
      </w:r>
      <w:r w:rsidRPr="00F66F89">
        <w:rPr>
          <w:sz w:val="24"/>
          <w:szCs w:val="24"/>
        </w:rPr>
        <w:t>元，请参考</w:t>
      </w:r>
      <w:r w:rsidR="00F66F89">
        <w:rPr>
          <w:sz w:val="24"/>
          <w:szCs w:val="24"/>
        </w:rPr>
        <w:t>”</w:t>
      </w:r>
      <w:r w:rsidRPr="00F66F89">
        <w:rPr>
          <w:sz w:val="24"/>
          <w:szCs w:val="24"/>
        </w:rPr>
        <w:t>（触发专业数据对抗）</w:t>
      </w:r>
    </w:p>
    <w:p w14:paraId="4FAA9988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 xml:space="preserve">5.2.3 </w:t>
      </w:r>
      <w:r w:rsidRPr="00F66F89">
        <w:rPr>
          <w:sz w:val="24"/>
          <w:szCs w:val="24"/>
        </w:rPr>
        <w:t>信封底价逻辑</w:t>
      </w:r>
    </w:p>
    <w:p w14:paraId="5ED0CA2D" w14:textId="4EFACE3B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>玩家完成</w:t>
      </w:r>
      <w:r w:rsidRPr="00F66F89">
        <w:rPr>
          <w:sz w:val="24"/>
          <w:szCs w:val="24"/>
        </w:rPr>
        <w:t>2</w:t>
      </w:r>
      <w:r w:rsidRPr="00F66F89">
        <w:rPr>
          <w:sz w:val="24"/>
          <w:szCs w:val="24"/>
        </w:rPr>
        <w:t>轮报价后揭晓</w:t>
      </w:r>
      <w:r w:rsidR="0085296C">
        <w:rPr>
          <w:rFonts w:hint="eastAsia"/>
          <w:sz w:val="24"/>
          <w:szCs w:val="24"/>
        </w:rPr>
        <w:t>“</w:t>
      </w:r>
      <w:r w:rsidRPr="00F66F89">
        <w:rPr>
          <w:sz w:val="24"/>
          <w:szCs w:val="24"/>
        </w:rPr>
        <w:t>底价信封</w:t>
      </w:r>
      <w:r w:rsidR="00F66F89">
        <w:rPr>
          <w:sz w:val="24"/>
          <w:szCs w:val="24"/>
        </w:rPr>
        <w:t>”</w:t>
      </w:r>
      <w:r w:rsidRPr="00F66F89">
        <w:rPr>
          <w:sz w:val="24"/>
          <w:szCs w:val="24"/>
        </w:rPr>
        <w:t>：</w:t>
      </w:r>
    </w:p>
    <w:p w14:paraId="0AE8FD0A" w14:textId="77777777" w:rsidR="00611A13" w:rsidRPr="00F66F89" w:rsidRDefault="00611A13" w:rsidP="00611A13">
      <w:pPr>
        <w:numPr>
          <w:ilvl w:val="0"/>
          <w:numId w:val="10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若企业最终报价</w:t>
      </w:r>
      <w:r w:rsidRPr="00F66F89">
        <w:rPr>
          <w:sz w:val="24"/>
          <w:szCs w:val="24"/>
        </w:rPr>
        <w:t xml:space="preserve"> ≤ </w:t>
      </w:r>
      <w:r w:rsidRPr="00F66F89">
        <w:rPr>
          <w:sz w:val="24"/>
          <w:szCs w:val="24"/>
        </w:rPr>
        <w:t>底价</w:t>
      </w:r>
      <w:r w:rsidRPr="00F66F89">
        <w:rPr>
          <w:sz w:val="24"/>
          <w:szCs w:val="24"/>
        </w:rPr>
        <w:t>×1.15</w:t>
      </w:r>
      <w:r w:rsidRPr="00F66F89">
        <w:rPr>
          <w:sz w:val="24"/>
          <w:szCs w:val="24"/>
        </w:rPr>
        <w:t>：成交</w:t>
      </w:r>
      <w:r w:rsidRPr="00F66F89">
        <w:rPr>
          <w:sz w:val="24"/>
          <w:szCs w:val="24"/>
        </w:rPr>
        <w:t xml:space="preserve"> </w:t>
      </w:r>
      <w:r w:rsidRPr="00F66F89">
        <w:rPr>
          <w:rFonts w:ascii="Segoe UI Emoji" w:hAnsi="Segoe UI Emoji" w:cs="Segoe UI Emoji"/>
          <w:sz w:val="24"/>
          <w:szCs w:val="24"/>
        </w:rPr>
        <w:t>✅</w:t>
      </w:r>
    </w:p>
    <w:p w14:paraId="27401032" w14:textId="77777777" w:rsidR="00611A13" w:rsidRPr="00F66F89" w:rsidRDefault="00611A13" w:rsidP="00611A13">
      <w:pPr>
        <w:numPr>
          <w:ilvl w:val="0"/>
          <w:numId w:val="10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若企业最终报价</w:t>
      </w:r>
      <w:r w:rsidRPr="00F66F89">
        <w:rPr>
          <w:sz w:val="24"/>
          <w:szCs w:val="24"/>
        </w:rPr>
        <w:t xml:space="preserve"> &gt; </w:t>
      </w:r>
      <w:r w:rsidRPr="00F66F89">
        <w:rPr>
          <w:sz w:val="24"/>
          <w:szCs w:val="24"/>
        </w:rPr>
        <w:t>底价</w:t>
      </w:r>
      <w:r w:rsidRPr="00F66F89">
        <w:rPr>
          <w:sz w:val="24"/>
          <w:szCs w:val="24"/>
        </w:rPr>
        <w:t>×1.15</w:t>
      </w:r>
      <w:r w:rsidRPr="00F66F89">
        <w:rPr>
          <w:sz w:val="24"/>
          <w:szCs w:val="24"/>
        </w:rPr>
        <w:t>：终止谈判</w:t>
      </w:r>
      <w:r w:rsidRPr="00F66F89">
        <w:rPr>
          <w:sz w:val="24"/>
          <w:szCs w:val="24"/>
        </w:rPr>
        <w:t xml:space="preserve"> </w:t>
      </w:r>
      <w:r w:rsidRPr="00F66F89">
        <w:rPr>
          <w:rFonts w:ascii="Segoe UI Emoji" w:hAnsi="Segoe UI Emoji" w:cs="Segoe UI Emoji"/>
          <w:sz w:val="24"/>
          <w:szCs w:val="24"/>
        </w:rPr>
        <w:t>❌</w:t>
      </w:r>
      <w:r w:rsidRPr="00F66F89">
        <w:rPr>
          <w:sz w:val="24"/>
          <w:szCs w:val="24"/>
        </w:rPr>
        <w:t>（展示患者无法用药的后果）</w:t>
      </w:r>
    </w:p>
    <w:p w14:paraId="5FBA2468" w14:textId="62A9F0E5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lastRenderedPageBreak/>
        <w:t>此机制与真实规则严格对应：谈判代表在现场说明，若两次报价均未达到医保方给定的支付标准底价的</w:t>
      </w:r>
      <w:r w:rsidRPr="00F66F89">
        <w:rPr>
          <w:sz w:val="24"/>
          <w:szCs w:val="24"/>
        </w:rPr>
        <w:t>1.15</w:t>
      </w:r>
      <w:r w:rsidRPr="00F66F89">
        <w:rPr>
          <w:sz w:val="24"/>
          <w:szCs w:val="24"/>
        </w:rPr>
        <w:t>倍，则终止谈判。</w:t>
      </w:r>
    </w:p>
    <w:p w14:paraId="0313863F" w14:textId="77777777" w:rsidR="00611A13" w:rsidRPr="00F66F89" w:rsidRDefault="00611A13" w:rsidP="00F66F89">
      <w:pPr>
        <w:ind w:firstLineChars="0" w:firstLine="0"/>
        <w:outlineLvl w:val="1"/>
        <w:rPr>
          <w:rFonts w:eastAsia="楷体_GB2312"/>
          <w:sz w:val="24"/>
          <w:szCs w:val="24"/>
        </w:rPr>
      </w:pPr>
      <w:r w:rsidRPr="00F66F89">
        <w:rPr>
          <w:rFonts w:eastAsia="楷体_GB2312"/>
          <w:sz w:val="24"/>
          <w:szCs w:val="24"/>
        </w:rPr>
        <w:t xml:space="preserve">5.3 </w:t>
      </w:r>
      <w:r w:rsidRPr="00F66F89">
        <w:rPr>
          <w:rFonts w:eastAsia="楷体_GB2312"/>
          <w:sz w:val="24"/>
          <w:szCs w:val="24"/>
        </w:rPr>
        <w:t>页面流转图（</w:t>
      </w:r>
      <w:r w:rsidRPr="00F66F89">
        <w:rPr>
          <w:rFonts w:eastAsia="楷体_GB2312"/>
          <w:sz w:val="24"/>
          <w:szCs w:val="24"/>
        </w:rPr>
        <w:t>User Flow</w:t>
      </w:r>
      <w:r w:rsidRPr="00F66F89">
        <w:rPr>
          <w:rFonts w:eastAsia="楷体_GB2312"/>
          <w:sz w:val="24"/>
          <w:szCs w:val="24"/>
        </w:rPr>
        <w:t>）</w:t>
      </w:r>
    </w:p>
    <w:p w14:paraId="69DCCA3A" w14:textId="2AF18A0E" w:rsidR="00611A13" w:rsidRPr="00F66F89" w:rsidRDefault="00DB7C8C" w:rsidP="00611A13">
      <w:pPr>
        <w:ind w:firstLineChars="0" w:firstLine="0"/>
        <w:rPr>
          <w:sz w:val="24"/>
          <w:szCs w:val="24"/>
        </w:rPr>
      </w:pPr>
      <w:r>
        <w:rPr>
          <w:rFonts w:eastAsia="楷体_GB2312" w:hint="eastAsia"/>
          <w:noProof/>
          <w:sz w:val="24"/>
          <w:szCs w:val="24"/>
        </w:rPr>
        <w:drawing>
          <wp:inline distT="0" distB="0" distL="0" distR="0" wp14:anchorId="0F4A0B6A" wp14:editId="73F234D6">
            <wp:extent cx="3048000" cy="7260495"/>
            <wp:effectExtent l="0" t="0" r="0" b="0"/>
            <wp:docPr id="10014288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9283" cy="7287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6F620" w14:textId="77777777" w:rsidR="00611A13" w:rsidRPr="00F66F89" w:rsidRDefault="00611A13" w:rsidP="00F66F89">
      <w:pPr>
        <w:ind w:firstLineChars="0" w:firstLine="0"/>
        <w:outlineLvl w:val="1"/>
        <w:rPr>
          <w:rFonts w:eastAsia="楷体_GB2312"/>
          <w:sz w:val="24"/>
          <w:szCs w:val="24"/>
        </w:rPr>
      </w:pPr>
      <w:r w:rsidRPr="00F66F89">
        <w:rPr>
          <w:rFonts w:eastAsia="楷体_GB2312"/>
          <w:sz w:val="24"/>
          <w:szCs w:val="24"/>
        </w:rPr>
        <w:lastRenderedPageBreak/>
        <w:t xml:space="preserve">5.4 </w:t>
      </w:r>
      <w:r w:rsidRPr="00F66F89">
        <w:rPr>
          <w:rFonts w:eastAsia="楷体_GB2312"/>
          <w:sz w:val="24"/>
          <w:szCs w:val="24"/>
        </w:rPr>
        <w:t>非功能性需求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176"/>
        <w:gridCol w:w="6007"/>
      </w:tblGrid>
      <w:tr w:rsidR="00611A13" w:rsidRPr="00F66F89" w14:paraId="345B6D18" w14:textId="77777777" w:rsidTr="0085296C">
        <w:tc>
          <w:tcPr>
            <w:tcW w:w="0" w:type="auto"/>
            <w:hideMark/>
          </w:tcPr>
          <w:p w14:paraId="7B5D0868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指标</w:t>
            </w:r>
          </w:p>
        </w:tc>
        <w:tc>
          <w:tcPr>
            <w:tcW w:w="0" w:type="auto"/>
            <w:hideMark/>
          </w:tcPr>
          <w:p w14:paraId="3B18755E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要求</w:t>
            </w:r>
          </w:p>
        </w:tc>
      </w:tr>
      <w:tr w:rsidR="00611A13" w:rsidRPr="00F66F89" w14:paraId="1D42CE00" w14:textId="77777777" w:rsidTr="0085296C">
        <w:tc>
          <w:tcPr>
            <w:tcW w:w="0" w:type="auto"/>
            <w:hideMark/>
          </w:tcPr>
          <w:p w14:paraId="3274F24F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首屏加载</w:t>
            </w:r>
          </w:p>
        </w:tc>
        <w:tc>
          <w:tcPr>
            <w:tcW w:w="0" w:type="auto"/>
            <w:hideMark/>
          </w:tcPr>
          <w:p w14:paraId="4B808A34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≤ 2.5s</w:t>
            </w:r>
            <w:r w:rsidRPr="00F66F89">
              <w:rPr>
                <w:sz w:val="24"/>
                <w:szCs w:val="24"/>
              </w:rPr>
              <w:t>（移动端</w:t>
            </w:r>
            <w:r w:rsidRPr="00F66F89">
              <w:rPr>
                <w:sz w:val="24"/>
                <w:szCs w:val="24"/>
              </w:rPr>
              <w:t>4G</w:t>
            </w:r>
            <w:r w:rsidRPr="00F66F89">
              <w:rPr>
                <w:sz w:val="24"/>
                <w:szCs w:val="24"/>
              </w:rPr>
              <w:t>网络）</w:t>
            </w:r>
          </w:p>
        </w:tc>
      </w:tr>
      <w:tr w:rsidR="00611A13" w:rsidRPr="00F66F89" w14:paraId="63C898EB" w14:textId="77777777" w:rsidTr="0085296C">
        <w:tc>
          <w:tcPr>
            <w:tcW w:w="0" w:type="auto"/>
            <w:hideMark/>
          </w:tcPr>
          <w:p w14:paraId="26E59910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兼容性</w:t>
            </w:r>
          </w:p>
        </w:tc>
        <w:tc>
          <w:tcPr>
            <w:tcW w:w="0" w:type="auto"/>
            <w:hideMark/>
          </w:tcPr>
          <w:p w14:paraId="512DC417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iOS Safari 16+</w:t>
            </w:r>
            <w:r w:rsidRPr="00F66F89">
              <w:rPr>
                <w:sz w:val="24"/>
                <w:szCs w:val="24"/>
              </w:rPr>
              <w:t>、</w:t>
            </w:r>
            <w:r w:rsidRPr="00F66F89">
              <w:rPr>
                <w:sz w:val="24"/>
                <w:szCs w:val="24"/>
              </w:rPr>
              <w:t>Android Chrome 110+</w:t>
            </w:r>
            <w:r w:rsidRPr="00F66F89">
              <w:rPr>
                <w:sz w:val="24"/>
                <w:szCs w:val="24"/>
              </w:rPr>
              <w:t>、微信内置浏览器</w:t>
            </w:r>
          </w:p>
        </w:tc>
      </w:tr>
      <w:tr w:rsidR="00611A13" w:rsidRPr="00F66F89" w14:paraId="2ED42F7E" w14:textId="77777777" w:rsidTr="0085296C">
        <w:tc>
          <w:tcPr>
            <w:tcW w:w="0" w:type="auto"/>
            <w:hideMark/>
          </w:tcPr>
          <w:p w14:paraId="219F6529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无障碍</w:t>
            </w:r>
          </w:p>
        </w:tc>
        <w:tc>
          <w:tcPr>
            <w:tcW w:w="0" w:type="auto"/>
            <w:hideMark/>
          </w:tcPr>
          <w:p w14:paraId="7AF89E0C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色盲友好配色、字体可放大至</w:t>
            </w:r>
            <w:r w:rsidRPr="00F66F89">
              <w:rPr>
                <w:sz w:val="24"/>
                <w:szCs w:val="24"/>
              </w:rPr>
              <w:t>150%</w:t>
            </w:r>
          </w:p>
        </w:tc>
      </w:tr>
      <w:tr w:rsidR="00611A13" w:rsidRPr="00F66F89" w14:paraId="49D6B3E1" w14:textId="77777777" w:rsidTr="0085296C">
        <w:tc>
          <w:tcPr>
            <w:tcW w:w="0" w:type="auto"/>
            <w:hideMark/>
          </w:tcPr>
          <w:p w14:paraId="1D2EB570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埋点覆盖</w:t>
            </w:r>
          </w:p>
        </w:tc>
        <w:tc>
          <w:tcPr>
            <w:tcW w:w="0" w:type="auto"/>
            <w:hideMark/>
          </w:tcPr>
          <w:p w14:paraId="23F35A2A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每个决策节点、每次分享、每次完成均需埋点</w:t>
            </w:r>
          </w:p>
        </w:tc>
      </w:tr>
    </w:tbl>
    <w:p w14:paraId="6FB17BE3" w14:textId="77777777" w:rsidR="00611A13" w:rsidRPr="00F66F89" w:rsidRDefault="00611A13" w:rsidP="00F66F89">
      <w:pPr>
        <w:ind w:firstLineChars="0" w:firstLine="0"/>
        <w:outlineLvl w:val="0"/>
        <w:rPr>
          <w:rFonts w:ascii="黑体" w:eastAsia="黑体" w:hAnsi="黑体" w:hint="eastAsia"/>
          <w:sz w:val="24"/>
          <w:szCs w:val="24"/>
        </w:rPr>
      </w:pPr>
      <w:r w:rsidRPr="00F66F89">
        <w:rPr>
          <w:rFonts w:ascii="黑体" w:eastAsia="黑体" w:hAnsi="黑体"/>
          <w:sz w:val="24"/>
          <w:szCs w:val="24"/>
        </w:rPr>
        <w:t>六、内容架构（Content Architecture）</w:t>
      </w:r>
    </w:p>
    <w:p w14:paraId="06EAB7CB" w14:textId="77777777" w:rsidR="00611A13" w:rsidRPr="00F66F89" w:rsidRDefault="00611A13" w:rsidP="00F66F89">
      <w:pPr>
        <w:ind w:firstLineChars="0" w:firstLine="0"/>
        <w:outlineLvl w:val="1"/>
        <w:rPr>
          <w:rFonts w:eastAsia="楷体_GB2312"/>
          <w:sz w:val="24"/>
          <w:szCs w:val="24"/>
        </w:rPr>
      </w:pPr>
      <w:r w:rsidRPr="00F66F89">
        <w:rPr>
          <w:rFonts w:eastAsia="楷体_GB2312"/>
          <w:sz w:val="24"/>
          <w:szCs w:val="24"/>
        </w:rPr>
        <w:t xml:space="preserve">6.1 </w:t>
      </w:r>
      <w:r w:rsidRPr="00F66F89">
        <w:rPr>
          <w:rFonts w:eastAsia="楷体_GB2312"/>
          <w:sz w:val="24"/>
          <w:szCs w:val="24"/>
        </w:rPr>
        <w:t>谈判案例库设计（</w:t>
      </w:r>
      <w:r w:rsidRPr="00F66F89">
        <w:rPr>
          <w:rFonts w:eastAsia="楷体_GB2312"/>
          <w:sz w:val="24"/>
          <w:szCs w:val="24"/>
        </w:rPr>
        <w:t xml:space="preserve">v1 </w:t>
      </w:r>
      <w:r w:rsidRPr="00F66F89">
        <w:rPr>
          <w:rFonts w:eastAsia="楷体_GB2312"/>
          <w:sz w:val="24"/>
          <w:szCs w:val="24"/>
        </w:rPr>
        <w:t>共</w:t>
      </w:r>
      <w:r w:rsidRPr="00F66F89">
        <w:rPr>
          <w:rFonts w:eastAsia="楷体_GB2312"/>
          <w:sz w:val="24"/>
          <w:szCs w:val="24"/>
        </w:rPr>
        <w:t>3</w:t>
      </w:r>
      <w:r w:rsidRPr="00F66F89">
        <w:rPr>
          <w:rFonts w:eastAsia="楷体_GB2312"/>
          <w:sz w:val="24"/>
          <w:szCs w:val="24"/>
        </w:rPr>
        <w:t>案例）</w:t>
      </w:r>
    </w:p>
    <w:p w14:paraId="759991D4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>案例一：罕见病救命药（情感主轴）</w:t>
      </w:r>
    </w:p>
    <w:p w14:paraId="1F7C5CDE" w14:textId="77777777" w:rsidR="00611A13" w:rsidRPr="00F66F89" w:rsidRDefault="00611A13" w:rsidP="00611A13">
      <w:pPr>
        <w:numPr>
          <w:ilvl w:val="0"/>
          <w:numId w:val="11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原型参考：脊髓性肌萎缩症治疗药物</w:t>
      </w:r>
    </w:p>
    <w:p w14:paraId="01036507" w14:textId="77777777" w:rsidR="00611A13" w:rsidRPr="00F66F89" w:rsidRDefault="00611A13" w:rsidP="00611A13">
      <w:pPr>
        <w:numPr>
          <w:ilvl w:val="0"/>
          <w:numId w:val="11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谈判难点：超高单价</w:t>
      </w:r>
      <w:r w:rsidRPr="00F66F89">
        <w:rPr>
          <w:sz w:val="24"/>
          <w:szCs w:val="24"/>
        </w:rPr>
        <w:t xml:space="preserve"> vs </w:t>
      </w:r>
      <w:r w:rsidRPr="00F66F89">
        <w:rPr>
          <w:sz w:val="24"/>
          <w:szCs w:val="24"/>
        </w:rPr>
        <w:t>极少患者数</w:t>
      </w:r>
    </w:p>
    <w:p w14:paraId="7A476FBE" w14:textId="77777777" w:rsidR="00611A13" w:rsidRPr="00F66F89" w:rsidRDefault="00611A13" w:rsidP="00611A13">
      <w:pPr>
        <w:numPr>
          <w:ilvl w:val="0"/>
          <w:numId w:val="11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情感弧线：患者家属来电、儿童病房画面叙事</w:t>
      </w:r>
    </w:p>
    <w:p w14:paraId="2196C0B1" w14:textId="7F0ECDAA" w:rsidR="00611A13" w:rsidRPr="00F66F89" w:rsidRDefault="00611A13" w:rsidP="00611A13">
      <w:pPr>
        <w:numPr>
          <w:ilvl w:val="0"/>
          <w:numId w:val="11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政策价值：体</w:t>
      </w:r>
      <w:r w:rsidR="00E92849">
        <w:rPr>
          <w:rFonts w:hint="eastAsia"/>
          <w:sz w:val="24"/>
          <w:szCs w:val="24"/>
        </w:rPr>
        <w:t>“</w:t>
      </w:r>
      <w:r w:rsidRPr="00F66F89">
        <w:rPr>
          <w:sz w:val="24"/>
          <w:szCs w:val="24"/>
        </w:rPr>
        <w:t>保基本</w:t>
      </w:r>
      <w:r w:rsidR="00F66F89">
        <w:rPr>
          <w:sz w:val="24"/>
          <w:szCs w:val="24"/>
        </w:rPr>
        <w:t>”</w:t>
      </w:r>
      <w:r w:rsidRPr="00F66F89">
        <w:rPr>
          <w:sz w:val="24"/>
          <w:szCs w:val="24"/>
        </w:rPr>
        <w:t>与</w:t>
      </w:r>
      <w:r w:rsidR="00E92849">
        <w:rPr>
          <w:rFonts w:hint="eastAsia"/>
          <w:sz w:val="24"/>
          <w:szCs w:val="24"/>
        </w:rPr>
        <w:t>“</w:t>
      </w:r>
      <w:r w:rsidRPr="00F66F89">
        <w:rPr>
          <w:sz w:val="24"/>
          <w:szCs w:val="24"/>
        </w:rPr>
        <w:t>顾罕见</w:t>
      </w:r>
      <w:r w:rsidR="00F66F89">
        <w:rPr>
          <w:sz w:val="24"/>
          <w:szCs w:val="24"/>
        </w:rPr>
        <w:t>”</w:t>
      </w:r>
      <w:r w:rsidRPr="00F66F89">
        <w:rPr>
          <w:sz w:val="24"/>
          <w:szCs w:val="24"/>
        </w:rPr>
        <w:t>的张力</w:t>
      </w:r>
    </w:p>
    <w:p w14:paraId="2F6AFE46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>案例二：肿瘤靶向药（博弈主轴）</w:t>
      </w:r>
    </w:p>
    <w:p w14:paraId="36A99135" w14:textId="77777777" w:rsidR="00611A13" w:rsidRPr="00F66F89" w:rsidRDefault="00611A13" w:rsidP="00611A13">
      <w:pPr>
        <w:numPr>
          <w:ilvl w:val="0"/>
          <w:numId w:val="12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原型参考：</w:t>
      </w:r>
      <w:r w:rsidRPr="00F66F89">
        <w:rPr>
          <w:sz w:val="24"/>
          <w:szCs w:val="24"/>
        </w:rPr>
        <w:t>PD-1</w:t>
      </w:r>
      <w:r w:rsidRPr="00F66F89">
        <w:rPr>
          <w:sz w:val="24"/>
          <w:szCs w:val="24"/>
        </w:rPr>
        <w:t>抑制剂类药品</w:t>
      </w:r>
    </w:p>
    <w:p w14:paraId="22346690" w14:textId="77777777" w:rsidR="00611A13" w:rsidRPr="00F66F89" w:rsidRDefault="00611A13" w:rsidP="00611A13">
      <w:pPr>
        <w:numPr>
          <w:ilvl w:val="0"/>
          <w:numId w:val="12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谈判难点：跨国药企强硬立场、多国参考价博弈</w:t>
      </w:r>
    </w:p>
    <w:p w14:paraId="4F4F60A7" w14:textId="77777777" w:rsidR="00611A13" w:rsidRPr="00F66F89" w:rsidRDefault="00611A13" w:rsidP="00611A13">
      <w:pPr>
        <w:numPr>
          <w:ilvl w:val="0"/>
          <w:numId w:val="12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情感弧线：企业研发成本陈述</w:t>
      </w:r>
      <w:r w:rsidRPr="00F66F89">
        <w:rPr>
          <w:sz w:val="24"/>
          <w:szCs w:val="24"/>
        </w:rPr>
        <w:t xml:space="preserve"> vs </w:t>
      </w:r>
      <w:r w:rsidRPr="00F66F89">
        <w:rPr>
          <w:sz w:val="24"/>
          <w:szCs w:val="24"/>
        </w:rPr>
        <w:t>患者等待死亡时钟</w:t>
      </w:r>
    </w:p>
    <w:p w14:paraId="333BC54E" w14:textId="77777777" w:rsidR="00611A13" w:rsidRPr="00F66F89" w:rsidRDefault="00611A13" w:rsidP="00611A13">
      <w:pPr>
        <w:numPr>
          <w:ilvl w:val="0"/>
          <w:numId w:val="12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政策价值：体现创新药定价机制与医保可持续性</w:t>
      </w:r>
    </w:p>
    <w:p w14:paraId="170D04A0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>案例三：慢性病用药续约（规则主轴）</w:t>
      </w:r>
    </w:p>
    <w:p w14:paraId="697725F2" w14:textId="77777777" w:rsidR="00611A13" w:rsidRPr="00F66F89" w:rsidRDefault="00611A13" w:rsidP="00611A13">
      <w:pPr>
        <w:numPr>
          <w:ilvl w:val="0"/>
          <w:numId w:val="13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原型参考：已入目录药品到期续约</w:t>
      </w:r>
    </w:p>
    <w:p w14:paraId="1AF79B1E" w14:textId="77777777" w:rsidR="00611A13" w:rsidRPr="00F66F89" w:rsidRDefault="00611A13" w:rsidP="00611A13">
      <w:pPr>
        <w:numPr>
          <w:ilvl w:val="0"/>
          <w:numId w:val="13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lastRenderedPageBreak/>
        <w:t>谈判难点：降价比例测算、销量超预期是否再降</w:t>
      </w:r>
    </w:p>
    <w:p w14:paraId="28069E73" w14:textId="77777777" w:rsidR="00611A13" w:rsidRPr="00F66F89" w:rsidRDefault="00611A13" w:rsidP="00611A13">
      <w:pPr>
        <w:numPr>
          <w:ilvl w:val="0"/>
          <w:numId w:val="13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情感弧线：较低戏剧性，侧重系统性规则感知</w:t>
      </w:r>
    </w:p>
    <w:p w14:paraId="20F95F5F" w14:textId="06C699F0" w:rsidR="00611A13" w:rsidRPr="00F66F89" w:rsidRDefault="00611A13" w:rsidP="00611A13">
      <w:pPr>
        <w:numPr>
          <w:ilvl w:val="0"/>
          <w:numId w:val="13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政策价值：体现协议期满</w:t>
      </w:r>
      <w:r w:rsidRPr="00F66F89">
        <w:rPr>
          <w:sz w:val="24"/>
          <w:szCs w:val="24"/>
        </w:rPr>
        <w:t>8</w:t>
      </w:r>
      <w:r w:rsidRPr="00F66F89">
        <w:rPr>
          <w:sz w:val="24"/>
          <w:szCs w:val="24"/>
        </w:rPr>
        <w:t>年的独家药品转入常规目录的新规逻辑</w:t>
      </w:r>
    </w:p>
    <w:p w14:paraId="19CC7ED4" w14:textId="77777777" w:rsidR="00611A13" w:rsidRPr="00F66F89" w:rsidRDefault="00611A13" w:rsidP="00F66F89">
      <w:pPr>
        <w:ind w:firstLineChars="0" w:firstLine="0"/>
        <w:outlineLvl w:val="1"/>
        <w:rPr>
          <w:rFonts w:eastAsia="楷体_GB2312"/>
          <w:sz w:val="24"/>
          <w:szCs w:val="24"/>
        </w:rPr>
      </w:pPr>
      <w:r w:rsidRPr="00F66F89">
        <w:rPr>
          <w:rFonts w:eastAsia="楷体_GB2312"/>
          <w:sz w:val="24"/>
          <w:szCs w:val="24"/>
        </w:rPr>
        <w:t xml:space="preserve">6.2 </w:t>
      </w:r>
      <w:r w:rsidRPr="00F66F89">
        <w:rPr>
          <w:rFonts w:eastAsia="楷体_GB2312"/>
          <w:sz w:val="24"/>
          <w:szCs w:val="24"/>
        </w:rPr>
        <w:t>知识层级设计（分层供给）</w:t>
      </w:r>
    </w:p>
    <w:p w14:paraId="552A5126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 xml:space="preserve">L1 </w:t>
      </w:r>
      <w:r w:rsidRPr="00F66F89">
        <w:rPr>
          <w:sz w:val="24"/>
          <w:szCs w:val="24"/>
        </w:rPr>
        <w:t>感知层（所有用户必经）：谈判流程体验</w:t>
      </w:r>
    </w:p>
    <w:p w14:paraId="5377F93E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 xml:space="preserve">L2 </w:t>
      </w:r>
      <w:r w:rsidRPr="00F66F89">
        <w:rPr>
          <w:sz w:val="24"/>
          <w:szCs w:val="24"/>
        </w:rPr>
        <w:t>理解层（主动点击者）：药品信息卡、政策弹层注释</w:t>
      </w:r>
    </w:p>
    <w:p w14:paraId="3CA1A294" w14:textId="77777777" w:rsidR="00611A13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 xml:space="preserve">L3 </w:t>
      </w:r>
      <w:r w:rsidRPr="00F66F89">
        <w:rPr>
          <w:sz w:val="24"/>
          <w:szCs w:val="24"/>
        </w:rPr>
        <w:t>深度层（专业用户自取）：完整政策文件链接、药物经济学概念词典</w:t>
      </w:r>
    </w:p>
    <w:p w14:paraId="2208A3BE" w14:textId="2E54A2EE" w:rsidR="00072BB9" w:rsidRPr="00072BB9" w:rsidRDefault="00F06A6E" w:rsidP="00072BB9">
      <w:pPr>
        <w:ind w:firstLineChars="0" w:firstLine="0"/>
        <w:outlineLvl w:val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七</w:t>
      </w:r>
      <w:r w:rsidR="00072BB9" w:rsidRPr="00072BB9">
        <w:rPr>
          <w:rFonts w:ascii="黑体" w:eastAsia="黑体" w:hAnsi="黑体" w:hint="eastAsia"/>
          <w:sz w:val="24"/>
          <w:szCs w:val="24"/>
        </w:rPr>
        <w:t>、产品原型逐屏</w:t>
      </w:r>
      <w:r>
        <w:rPr>
          <w:rFonts w:ascii="黑体" w:eastAsia="黑体" w:hAnsi="黑体" w:hint="eastAsia"/>
          <w:sz w:val="24"/>
          <w:szCs w:val="24"/>
        </w:rPr>
        <w:t>图</w:t>
      </w:r>
    </w:p>
    <w:p w14:paraId="407E7C4D" w14:textId="65EDE937" w:rsidR="00072BB9" w:rsidRPr="00093060" w:rsidRDefault="00072BB9" w:rsidP="00072BB9">
      <w:pPr>
        <w:ind w:firstLineChars="0" w:firstLine="0"/>
        <w:rPr>
          <w:sz w:val="24"/>
          <w:szCs w:val="24"/>
        </w:rPr>
      </w:pPr>
      <w:r w:rsidRPr="00093060">
        <w:rPr>
          <w:rFonts w:hint="eastAsia"/>
          <w:sz w:val="24"/>
          <w:szCs w:val="24"/>
        </w:rPr>
        <w:t>以下</w:t>
      </w:r>
      <w:proofErr w:type="gramStart"/>
      <w:r w:rsidRPr="00093060">
        <w:rPr>
          <w:rFonts w:hint="eastAsia"/>
          <w:sz w:val="24"/>
          <w:szCs w:val="24"/>
        </w:rPr>
        <w:t>逐屏以移动</w:t>
      </w:r>
      <w:proofErr w:type="gramEnd"/>
      <w:r w:rsidRPr="00093060">
        <w:rPr>
          <w:rFonts w:hint="eastAsia"/>
          <w:sz w:val="24"/>
          <w:szCs w:val="24"/>
        </w:rPr>
        <w:t>端竖屏（</w:t>
      </w:r>
      <w:r w:rsidRPr="00093060">
        <w:rPr>
          <w:rFonts w:hint="eastAsia"/>
          <w:sz w:val="24"/>
          <w:szCs w:val="24"/>
        </w:rPr>
        <w:t>375</w:t>
      </w:r>
      <w:r w:rsidRPr="00093060">
        <w:rPr>
          <w:rFonts w:hint="eastAsia"/>
          <w:sz w:val="24"/>
          <w:szCs w:val="24"/>
        </w:rPr>
        <w:t>×</w:t>
      </w:r>
      <w:r w:rsidRPr="00093060">
        <w:rPr>
          <w:rFonts w:hint="eastAsia"/>
          <w:sz w:val="24"/>
          <w:szCs w:val="24"/>
        </w:rPr>
        <w:t>812pt</w:t>
      </w:r>
      <w:r w:rsidRPr="00093060">
        <w:rPr>
          <w:rFonts w:hint="eastAsia"/>
          <w:sz w:val="24"/>
          <w:szCs w:val="24"/>
        </w:rPr>
        <w:t>）为基准尺寸，</w:t>
      </w:r>
      <w:proofErr w:type="gramStart"/>
      <w:r w:rsidRPr="00093060">
        <w:rPr>
          <w:rFonts w:hint="eastAsia"/>
          <w:sz w:val="24"/>
          <w:szCs w:val="24"/>
        </w:rPr>
        <w:t>各屏附线框</w:t>
      </w:r>
      <w:proofErr w:type="gramEnd"/>
      <w:r w:rsidRPr="00093060">
        <w:rPr>
          <w:rFonts w:hint="eastAsia"/>
          <w:sz w:val="24"/>
          <w:szCs w:val="24"/>
        </w:rPr>
        <w:t>示意图。所呈现视觉层级、文案示例均为策划阶段草稿，终稿以</w:t>
      </w:r>
      <w:r w:rsidRPr="00093060">
        <w:rPr>
          <w:rFonts w:hint="eastAsia"/>
          <w:sz w:val="24"/>
          <w:szCs w:val="24"/>
        </w:rPr>
        <w:t>UI</w:t>
      </w:r>
      <w:r w:rsidRPr="00093060">
        <w:rPr>
          <w:rFonts w:hint="eastAsia"/>
          <w:sz w:val="24"/>
          <w:szCs w:val="24"/>
        </w:rPr>
        <w:t>设计稿为准。</w:t>
      </w:r>
    </w:p>
    <w:p w14:paraId="017FE1DE" w14:textId="7AA5A203" w:rsidR="00072BB9" w:rsidRPr="00072BB9" w:rsidRDefault="00F06A6E" w:rsidP="00611A13">
      <w:pPr>
        <w:ind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475D7192" wp14:editId="1E86096D">
            <wp:extent cx="4300538" cy="4403339"/>
            <wp:effectExtent l="0" t="0" r="5080" b="0"/>
            <wp:docPr id="123290985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75" b="447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721" cy="4441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78071" w14:textId="2D21318B" w:rsidR="00611A13" w:rsidRPr="00F66F89" w:rsidRDefault="00F06A6E" w:rsidP="00F66F89">
      <w:pPr>
        <w:ind w:firstLineChars="0" w:firstLine="0"/>
        <w:outlineLvl w:val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lastRenderedPageBreak/>
        <w:t>八</w:t>
      </w:r>
      <w:r w:rsidR="00611A13" w:rsidRPr="00F66F89">
        <w:rPr>
          <w:rFonts w:ascii="黑体" w:eastAsia="黑体" w:hAnsi="黑体"/>
          <w:sz w:val="24"/>
          <w:szCs w:val="24"/>
        </w:rPr>
        <w:t>、AI 能力接入方案（Tech &amp; AI Integration）</w:t>
      </w:r>
    </w:p>
    <w:p w14:paraId="1E776B5C" w14:textId="70F6F6FF" w:rsidR="00611A13" w:rsidRPr="00F66F89" w:rsidRDefault="00F06A6E" w:rsidP="00F66F89">
      <w:pPr>
        <w:ind w:firstLineChars="0" w:firstLine="0"/>
        <w:outlineLvl w:val="1"/>
        <w:rPr>
          <w:rFonts w:eastAsia="楷体_GB2312"/>
          <w:sz w:val="24"/>
          <w:szCs w:val="24"/>
        </w:rPr>
      </w:pPr>
      <w:r>
        <w:rPr>
          <w:rFonts w:eastAsia="楷体_GB2312" w:hint="eastAsia"/>
          <w:sz w:val="24"/>
          <w:szCs w:val="24"/>
        </w:rPr>
        <w:t>8</w:t>
      </w:r>
      <w:r w:rsidR="00611A13" w:rsidRPr="00F66F89">
        <w:rPr>
          <w:rFonts w:eastAsia="楷体_GB2312"/>
          <w:sz w:val="24"/>
          <w:szCs w:val="24"/>
        </w:rPr>
        <w:t xml:space="preserve">.1 </w:t>
      </w:r>
      <w:r w:rsidR="00611A13" w:rsidRPr="00F66F89">
        <w:rPr>
          <w:rFonts w:eastAsia="楷体_GB2312"/>
          <w:sz w:val="24"/>
          <w:szCs w:val="24"/>
        </w:rPr>
        <w:t>方案</w:t>
      </w:r>
      <w:r w:rsidR="00611A13" w:rsidRPr="00F66F89">
        <w:rPr>
          <w:rFonts w:eastAsia="楷体_GB2312"/>
          <w:sz w:val="24"/>
          <w:szCs w:val="24"/>
        </w:rPr>
        <w:t>A</w:t>
      </w:r>
      <w:r w:rsidR="00611A13" w:rsidRPr="00F66F89">
        <w:rPr>
          <w:rFonts w:eastAsia="楷体_GB2312"/>
          <w:sz w:val="24"/>
          <w:szCs w:val="24"/>
        </w:rPr>
        <w:t>（保守</w:t>
      </w:r>
      <w:r w:rsidR="00611A13" w:rsidRPr="00F66F89">
        <w:rPr>
          <w:rFonts w:eastAsia="楷体_GB2312"/>
          <w:sz w:val="24"/>
          <w:szCs w:val="24"/>
        </w:rPr>
        <w:t>·</w:t>
      </w:r>
      <w:r w:rsidR="00611A13" w:rsidRPr="00F66F89">
        <w:rPr>
          <w:rFonts w:eastAsia="楷体_GB2312"/>
          <w:sz w:val="24"/>
          <w:szCs w:val="24"/>
        </w:rPr>
        <w:t>推荐</w:t>
      </w:r>
      <w:r w:rsidR="00611A13" w:rsidRPr="00F66F89">
        <w:rPr>
          <w:rFonts w:eastAsia="楷体_GB2312"/>
          <w:sz w:val="24"/>
          <w:szCs w:val="24"/>
        </w:rPr>
        <w:t>v1</w:t>
      </w:r>
      <w:r w:rsidR="00611A13" w:rsidRPr="00F66F89">
        <w:rPr>
          <w:rFonts w:eastAsia="楷体_GB2312"/>
          <w:sz w:val="24"/>
          <w:szCs w:val="24"/>
        </w:rPr>
        <w:t>）：脚本驱动</w:t>
      </w:r>
    </w:p>
    <w:p w14:paraId="665E6915" w14:textId="77777777" w:rsidR="00611A13" w:rsidRPr="00F66F89" w:rsidRDefault="00611A13" w:rsidP="00611A13">
      <w:pPr>
        <w:numPr>
          <w:ilvl w:val="0"/>
          <w:numId w:val="14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所有对话分支预先由记者</w:t>
      </w:r>
      <w:r w:rsidRPr="00F66F89">
        <w:rPr>
          <w:sz w:val="24"/>
          <w:szCs w:val="24"/>
        </w:rPr>
        <w:t>+</w:t>
      </w:r>
      <w:r w:rsidRPr="00F66F89">
        <w:rPr>
          <w:sz w:val="24"/>
          <w:szCs w:val="24"/>
        </w:rPr>
        <w:t>药物政策专家人工撰写</w:t>
      </w:r>
    </w:p>
    <w:p w14:paraId="4EF24177" w14:textId="77777777" w:rsidR="00611A13" w:rsidRPr="00F66F89" w:rsidRDefault="00611A13" w:rsidP="00611A13">
      <w:pPr>
        <w:numPr>
          <w:ilvl w:val="0"/>
          <w:numId w:val="14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AI</w:t>
      </w:r>
      <w:r w:rsidRPr="00F66F89">
        <w:rPr>
          <w:sz w:val="24"/>
          <w:szCs w:val="24"/>
        </w:rPr>
        <w:t>仅用于生成分享文案个性化部分</w:t>
      </w:r>
    </w:p>
    <w:p w14:paraId="3EC64F38" w14:textId="77777777" w:rsidR="00611A13" w:rsidRPr="00F66F89" w:rsidRDefault="00611A13" w:rsidP="00611A13">
      <w:pPr>
        <w:numPr>
          <w:ilvl w:val="0"/>
          <w:numId w:val="14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优点：内容可控，符合官媒合规要求；开发周期短</w:t>
      </w:r>
    </w:p>
    <w:p w14:paraId="58D9DAC7" w14:textId="22FDF423" w:rsidR="00611A13" w:rsidRPr="00F66F89" w:rsidRDefault="00F06A6E" w:rsidP="00F66F89">
      <w:pPr>
        <w:ind w:firstLineChars="0" w:firstLine="0"/>
        <w:outlineLvl w:val="1"/>
        <w:rPr>
          <w:rFonts w:eastAsia="楷体_GB2312"/>
          <w:sz w:val="24"/>
          <w:szCs w:val="24"/>
        </w:rPr>
      </w:pPr>
      <w:r>
        <w:rPr>
          <w:rFonts w:eastAsia="楷体_GB2312" w:hint="eastAsia"/>
          <w:sz w:val="24"/>
          <w:szCs w:val="24"/>
        </w:rPr>
        <w:t>8</w:t>
      </w:r>
      <w:r w:rsidR="00611A13" w:rsidRPr="00F66F89">
        <w:rPr>
          <w:rFonts w:eastAsia="楷体_GB2312"/>
          <w:sz w:val="24"/>
          <w:szCs w:val="24"/>
        </w:rPr>
        <w:t xml:space="preserve">.2 </w:t>
      </w:r>
      <w:r w:rsidR="00611A13" w:rsidRPr="00F66F89">
        <w:rPr>
          <w:rFonts w:eastAsia="楷体_GB2312"/>
          <w:sz w:val="24"/>
          <w:szCs w:val="24"/>
        </w:rPr>
        <w:t>方案</w:t>
      </w:r>
      <w:r w:rsidR="00611A13" w:rsidRPr="00F66F89">
        <w:rPr>
          <w:rFonts w:eastAsia="楷体_GB2312"/>
          <w:sz w:val="24"/>
          <w:szCs w:val="24"/>
        </w:rPr>
        <w:t>B</w:t>
      </w:r>
      <w:r w:rsidR="00611A13" w:rsidRPr="00F66F89">
        <w:rPr>
          <w:rFonts w:eastAsia="楷体_GB2312"/>
          <w:sz w:val="24"/>
          <w:szCs w:val="24"/>
        </w:rPr>
        <w:t>（进阶</w:t>
      </w:r>
      <w:r w:rsidR="00611A13" w:rsidRPr="00F66F89">
        <w:rPr>
          <w:rFonts w:eastAsia="楷体_GB2312"/>
          <w:sz w:val="24"/>
          <w:szCs w:val="24"/>
        </w:rPr>
        <w:t>·v2</w:t>
      </w:r>
      <w:r w:rsidR="00611A13" w:rsidRPr="00F66F89">
        <w:rPr>
          <w:rFonts w:eastAsia="楷体_GB2312"/>
          <w:sz w:val="24"/>
          <w:szCs w:val="24"/>
        </w:rPr>
        <w:t>考虑）：</w:t>
      </w:r>
      <w:r w:rsidR="00611A13" w:rsidRPr="00F66F89">
        <w:rPr>
          <w:rFonts w:eastAsia="楷体_GB2312"/>
          <w:sz w:val="24"/>
          <w:szCs w:val="24"/>
        </w:rPr>
        <w:t>LLM</w:t>
      </w:r>
      <w:proofErr w:type="gramStart"/>
      <w:r w:rsidR="00611A13" w:rsidRPr="00F66F89">
        <w:rPr>
          <w:rFonts w:eastAsia="楷体_GB2312"/>
          <w:sz w:val="24"/>
          <w:szCs w:val="24"/>
        </w:rPr>
        <w:t>驱动药企角色</w:t>
      </w:r>
      <w:proofErr w:type="gramEnd"/>
    </w:p>
    <w:p w14:paraId="38AAF06A" w14:textId="77777777" w:rsidR="00611A13" w:rsidRPr="00F66F89" w:rsidRDefault="00611A13" w:rsidP="00611A13">
      <w:pPr>
        <w:numPr>
          <w:ilvl w:val="0"/>
          <w:numId w:val="15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接入大模型扮演药企谈判代表，对玩家输入实时响应</w:t>
      </w:r>
    </w:p>
    <w:p w14:paraId="10D5F079" w14:textId="77777777" w:rsidR="00611A13" w:rsidRPr="00F66F89" w:rsidRDefault="00611A13" w:rsidP="00611A13">
      <w:pPr>
        <w:numPr>
          <w:ilvl w:val="0"/>
          <w:numId w:val="15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基于真实药物经济学数据进行约束（</w:t>
      </w:r>
      <w:r w:rsidRPr="00F66F89">
        <w:rPr>
          <w:sz w:val="24"/>
          <w:szCs w:val="24"/>
        </w:rPr>
        <w:t>RAG</w:t>
      </w:r>
      <w:r w:rsidRPr="00F66F89">
        <w:rPr>
          <w:sz w:val="24"/>
          <w:szCs w:val="24"/>
        </w:rPr>
        <w:t>方案）</w:t>
      </w:r>
    </w:p>
    <w:p w14:paraId="7A76FCE3" w14:textId="77777777" w:rsidR="00611A13" w:rsidRPr="00F66F89" w:rsidRDefault="00611A13" w:rsidP="00611A13">
      <w:pPr>
        <w:numPr>
          <w:ilvl w:val="0"/>
          <w:numId w:val="15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需设置严格内容审核层（输出过滤）</w:t>
      </w:r>
    </w:p>
    <w:p w14:paraId="41D093BD" w14:textId="77777777" w:rsidR="00611A13" w:rsidRPr="00F66F89" w:rsidRDefault="00611A13" w:rsidP="00611A13">
      <w:pPr>
        <w:numPr>
          <w:ilvl w:val="0"/>
          <w:numId w:val="15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优点：无限谈判路径，复玩率高；沉浸感强</w:t>
      </w:r>
    </w:p>
    <w:p w14:paraId="79C09C7D" w14:textId="1CDCC9AC" w:rsidR="00611A13" w:rsidRPr="00F66F89" w:rsidRDefault="00F06A6E" w:rsidP="00F66F89">
      <w:pPr>
        <w:ind w:firstLineChars="0" w:firstLine="0"/>
        <w:outlineLvl w:val="1"/>
        <w:rPr>
          <w:rFonts w:eastAsia="楷体_GB2312"/>
          <w:sz w:val="24"/>
          <w:szCs w:val="24"/>
        </w:rPr>
      </w:pPr>
      <w:r>
        <w:rPr>
          <w:rFonts w:eastAsia="楷体_GB2312" w:hint="eastAsia"/>
          <w:sz w:val="24"/>
          <w:szCs w:val="24"/>
        </w:rPr>
        <w:t>8</w:t>
      </w:r>
      <w:r w:rsidR="00611A13" w:rsidRPr="00F66F89">
        <w:rPr>
          <w:rFonts w:eastAsia="楷体_GB2312"/>
          <w:sz w:val="24"/>
          <w:szCs w:val="24"/>
        </w:rPr>
        <w:t xml:space="preserve">.3 </w:t>
      </w:r>
      <w:r w:rsidR="00611A13" w:rsidRPr="00F66F89">
        <w:rPr>
          <w:rFonts w:eastAsia="楷体_GB2312"/>
          <w:sz w:val="24"/>
          <w:szCs w:val="24"/>
        </w:rPr>
        <w:t>技术</w:t>
      </w:r>
      <w:proofErr w:type="gramStart"/>
      <w:r w:rsidR="00611A13" w:rsidRPr="00F66F89">
        <w:rPr>
          <w:rFonts w:eastAsia="楷体_GB2312"/>
          <w:sz w:val="24"/>
          <w:szCs w:val="24"/>
        </w:rPr>
        <w:t>栈</w:t>
      </w:r>
      <w:proofErr w:type="gramEnd"/>
      <w:r w:rsidR="00611A13" w:rsidRPr="00F66F89">
        <w:rPr>
          <w:rFonts w:eastAsia="楷体_GB2312"/>
          <w:sz w:val="24"/>
          <w:szCs w:val="24"/>
        </w:rPr>
        <w:t>建议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730"/>
        <w:gridCol w:w="4436"/>
      </w:tblGrid>
      <w:tr w:rsidR="00611A13" w:rsidRPr="00F66F89" w14:paraId="48777540" w14:textId="77777777" w:rsidTr="0085296C">
        <w:tc>
          <w:tcPr>
            <w:tcW w:w="0" w:type="auto"/>
            <w:hideMark/>
          </w:tcPr>
          <w:p w14:paraId="6D4057A6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模块</w:t>
            </w:r>
          </w:p>
        </w:tc>
        <w:tc>
          <w:tcPr>
            <w:tcW w:w="0" w:type="auto"/>
            <w:hideMark/>
          </w:tcPr>
          <w:p w14:paraId="586F7F67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技术方案</w:t>
            </w:r>
          </w:p>
        </w:tc>
      </w:tr>
      <w:tr w:rsidR="00611A13" w:rsidRPr="00F66F89" w14:paraId="6B418138" w14:textId="77777777" w:rsidTr="0085296C">
        <w:tc>
          <w:tcPr>
            <w:tcW w:w="0" w:type="auto"/>
            <w:hideMark/>
          </w:tcPr>
          <w:p w14:paraId="29D9E222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前端框架</w:t>
            </w:r>
          </w:p>
        </w:tc>
        <w:tc>
          <w:tcPr>
            <w:tcW w:w="0" w:type="auto"/>
            <w:hideMark/>
          </w:tcPr>
          <w:p w14:paraId="26C4E993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 xml:space="preserve">Vue 3 + </w:t>
            </w:r>
            <w:r w:rsidRPr="00F66F89">
              <w:rPr>
                <w:sz w:val="24"/>
                <w:szCs w:val="24"/>
              </w:rPr>
              <w:t>移动端优先响应式</w:t>
            </w:r>
          </w:p>
        </w:tc>
      </w:tr>
      <w:tr w:rsidR="00611A13" w:rsidRPr="00F66F89" w14:paraId="4F792D19" w14:textId="77777777" w:rsidTr="0085296C">
        <w:tc>
          <w:tcPr>
            <w:tcW w:w="0" w:type="auto"/>
            <w:hideMark/>
          </w:tcPr>
          <w:p w14:paraId="4B0732DC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动效</w:t>
            </w:r>
          </w:p>
        </w:tc>
        <w:tc>
          <w:tcPr>
            <w:tcW w:w="0" w:type="auto"/>
            <w:hideMark/>
          </w:tcPr>
          <w:p w14:paraId="6E3702F4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GSAP / Lottie</w:t>
            </w:r>
            <w:r w:rsidRPr="00F66F89">
              <w:rPr>
                <w:sz w:val="24"/>
                <w:szCs w:val="24"/>
              </w:rPr>
              <w:t>（轻量）</w:t>
            </w:r>
          </w:p>
        </w:tc>
      </w:tr>
      <w:tr w:rsidR="00611A13" w:rsidRPr="00F66F89" w14:paraId="3540E541" w14:textId="77777777" w:rsidTr="0085296C">
        <w:tc>
          <w:tcPr>
            <w:tcW w:w="0" w:type="auto"/>
            <w:hideMark/>
          </w:tcPr>
          <w:p w14:paraId="76C3E5A1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分享卡片</w:t>
            </w:r>
          </w:p>
        </w:tc>
        <w:tc>
          <w:tcPr>
            <w:tcW w:w="0" w:type="auto"/>
            <w:hideMark/>
          </w:tcPr>
          <w:p w14:paraId="544D519D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 xml:space="preserve">Canvas API </w:t>
            </w:r>
            <w:r w:rsidRPr="00F66F89">
              <w:rPr>
                <w:sz w:val="24"/>
                <w:szCs w:val="24"/>
              </w:rPr>
              <w:t>生成图片</w:t>
            </w:r>
          </w:p>
        </w:tc>
      </w:tr>
      <w:tr w:rsidR="00611A13" w:rsidRPr="00F66F89" w14:paraId="35EA003D" w14:textId="77777777" w:rsidTr="0085296C">
        <w:tc>
          <w:tcPr>
            <w:tcW w:w="0" w:type="auto"/>
            <w:hideMark/>
          </w:tcPr>
          <w:p w14:paraId="15A7B3B3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数据埋点</w:t>
            </w:r>
          </w:p>
        </w:tc>
        <w:tc>
          <w:tcPr>
            <w:tcW w:w="0" w:type="auto"/>
            <w:hideMark/>
          </w:tcPr>
          <w:p w14:paraId="5DA59FA2" w14:textId="778CE2DC" w:rsidR="00611A13" w:rsidRPr="00F66F89" w:rsidRDefault="00E92849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医保局</w:t>
            </w:r>
            <w:r w:rsidR="00611A13" w:rsidRPr="00F66F89">
              <w:rPr>
                <w:sz w:val="24"/>
                <w:szCs w:val="24"/>
              </w:rPr>
              <w:t>现有数据平台接口</w:t>
            </w:r>
          </w:p>
        </w:tc>
      </w:tr>
      <w:tr w:rsidR="00611A13" w:rsidRPr="00F66F89" w14:paraId="7D175375" w14:textId="77777777" w:rsidTr="0085296C">
        <w:tc>
          <w:tcPr>
            <w:tcW w:w="0" w:type="auto"/>
            <w:hideMark/>
          </w:tcPr>
          <w:p w14:paraId="6D17FDB2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AI</w:t>
            </w:r>
            <w:r w:rsidRPr="00F66F89">
              <w:rPr>
                <w:sz w:val="24"/>
                <w:szCs w:val="24"/>
              </w:rPr>
              <w:t>接入（</w:t>
            </w:r>
            <w:r w:rsidRPr="00F66F89">
              <w:rPr>
                <w:sz w:val="24"/>
                <w:szCs w:val="24"/>
              </w:rPr>
              <w:t>v2</w:t>
            </w:r>
            <w:r w:rsidRPr="00F66F89">
              <w:rPr>
                <w:sz w:val="24"/>
                <w:szCs w:val="24"/>
              </w:rPr>
              <w:t>）</w:t>
            </w:r>
          </w:p>
        </w:tc>
        <w:tc>
          <w:tcPr>
            <w:tcW w:w="0" w:type="auto"/>
            <w:hideMark/>
          </w:tcPr>
          <w:p w14:paraId="4C6C9830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 xml:space="preserve">Claude API / </w:t>
            </w:r>
            <w:r w:rsidRPr="00F66F89">
              <w:rPr>
                <w:sz w:val="24"/>
                <w:szCs w:val="24"/>
              </w:rPr>
              <w:t>文心</w:t>
            </w:r>
            <w:r w:rsidRPr="00F66F89">
              <w:rPr>
                <w:sz w:val="24"/>
                <w:szCs w:val="24"/>
              </w:rPr>
              <w:t>API</w:t>
            </w:r>
            <w:r w:rsidRPr="00F66F89">
              <w:rPr>
                <w:sz w:val="24"/>
                <w:szCs w:val="24"/>
              </w:rPr>
              <w:t>（国内合规优先）</w:t>
            </w:r>
          </w:p>
        </w:tc>
      </w:tr>
    </w:tbl>
    <w:p w14:paraId="5A262327" w14:textId="538F1F1C" w:rsidR="00611A13" w:rsidRPr="00F66F89" w:rsidRDefault="00F06A6E" w:rsidP="00F66F89">
      <w:pPr>
        <w:ind w:firstLineChars="0" w:firstLine="0"/>
        <w:outlineLvl w:val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九</w:t>
      </w:r>
      <w:r w:rsidR="00611A13" w:rsidRPr="00F66F89">
        <w:rPr>
          <w:rFonts w:ascii="黑体" w:eastAsia="黑体" w:hAnsi="黑体"/>
          <w:sz w:val="24"/>
          <w:szCs w:val="24"/>
        </w:rPr>
        <w:t>、传播与运营策略（Distribution &amp; Growth）</w:t>
      </w:r>
    </w:p>
    <w:p w14:paraId="041F6F88" w14:textId="5F658AF5" w:rsidR="00611A13" w:rsidRPr="00F66F89" w:rsidRDefault="00F06A6E" w:rsidP="00F66F89">
      <w:pPr>
        <w:ind w:firstLineChars="0" w:firstLine="0"/>
        <w:outlineLvl w:val="1"/>
        <w:rPr>
          <w:rFonts w:eastAsia="楷体_GB2312"/>
          <w:sz w:val="24"/>
          <w:szCs w:val="24"/>
        </w:rPr>
      </w:pPr>
      <w:r>
        <w:rPr>
          <w:rFonts w:eastAsia="楷体_GB2312" w:hint="eastAsia"/>
          <w:sz w:val="24"/>
          <w:szCs w:val="24"/>
        </w:rPr>
        <w:t>9</w:t>
      </w:r>
      <w:r w:rsidR="00611A13" w:rsidRPr="00F66F89">
        <w:rPr>
          <w:rFonts w:eastAsia="楷体_GB2312"/>
          <w:sz w:val="24"/>
          <w:szCs w:val="24"/>
        </w:rPr>
        <w:t xml:space="preserve">.1 </w:t>
      </w:r>
      <w:r w:rsidR="00611A13" w:rsidRPr="00F66F89">
        <w:rPr>
          <w:rFonts w:eastAsia="楷体_GB2312"/>
          <w:sz w:val="24"/>
          <w:szCs w:val="24"/>
        </w:rPr>
        <w:t>冷启动策略</w:t>
      </w:r>
    </w:p>
    <w:p w14:paraId="45066F26" w14:textId="77777777" w:rsidR="00611A13" w:rsidRPr="00F66F89" w:rsidRDefault="00611A13" w:rsidP="00611A13">
      <w:pPr>
        <w:numPr>
          <w:ilvl w:val="0"/>
          <w:numId w:val="16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节点绑定：产品上线与</w:t>
      </w:r>
      <w:r w:rsidRPr="00F66F89">
        <w:rPr>
          <w:sz w:val="24"/>
          <w:szCs w:val="24"/>
        </w:rPr>
        <w:t>2026</w:t>
      </w:r>
      <w:r w:rsidRPr="00F66F89">
        <w:rPr>
          <w:sz w:val="24"/>
          <w:szCs w:val="24"/>
        </w:rPr>
        <w:t>年国谈正式谈判时间窗口同步（预计</w:t>
      </w:r>
      <w:r w:rsidRPr="00F66F89">
        <w:rPr>
          <w:sz w:val="24"/>
          <w:szCs w:val="24"/>
        </w:rPr>
        <w:t>Q3</w:t>
      </w:r>
      <w:r w:rsidRPr="00F66F89">
        <w:rPr>
          <w:sz w:val="24"/>
          <w:szCs w:val="24"/>
        </w:rPr>
        <w:t>）</w:t>
      </w:r>
    </w:p>
    <w:p w14:paraId="22E2EE3B" w14:textId="6114526A" w:rsidR="00611A13" w:rsidRPr="00F66F89" w:rsidRDefault="00611A13" w:rsidP="00611A13">
      <w:pPr>
        <w:numPr>
          <w:ilvl w:val="0"/>
          <w:numId w:val="16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lastRenderedPageBreak/>
        <w:t>KOL</w:t>
      </w:r>
      <w:r w:rsidRPr="00F66F89">
        <w:rPr>
          <w:sz w:val="24"/>
          <w:szCs w:val="24"/>
        </w:rPr>
        <w:t>矩阵：</w:t>
      </w:r>
      <w:r w:rsidR="0085296C">
        <w:rPr>
          <w:rFonts w:hint="eastAsia"/>
          <w:sz w:val="24"/>
          <w:szCs w:val="24"/>
        </w:rPr>
        <w:t>国家医保局首发，联动央媒（</w:t>
      </w:r>
      <w:r w:rsidR="0085296C" w:rsidRPr="0085296C">
        <w:rPr>
          <w:sz w:val="24"/>
          <w:szCs w:val="24"/>
        </w:rPr>
        <w:t>新华网</w:t>
      </w:r>
      <w:r w:rsidR="0085296C">
        <w:rPr>
          <w:rFonts w:hint="eastAsia"/>
          <w:sz w:val="24"/>
          <w:szCs w:val="24"/>
        </w:rPr>
        <w:t>、</w:t>
      </w:r>
      <w:r w:rsidR="0085296C" w:rsidRPr="0085296C">
        <w:rPr>
          <w:sz w:val="24"/>
          <w:szCs w:val="24"/>
        </w:rPr>
        <w:t>人民网</w:t>
      </w:r>
      <w:r w:rsidR="0085296C">
        <w:rPr>
          <w:rFonts w:hint="eastAsia"/>
          <w:sz w:val="24"/>
          <w:szCs w:val="24"/>
        </w:rPr>
        <w:t>、</w:t>
      </w:r>
      <w:r w:rsidR="0085296C" w:rsidRPr="0085296C">
        <w:rPr>
          <w:sz w:val="24"/>
          <w:szCs w:val="24"/>
        </w:rPr>
        <w:t>央视新闻</w:t>
      </w:r>
      <w:r w:rsidR="0085296C">
        <w:rPr>
          <w:rFonts w:hint="eastAsia"/>
          <w:sz w:val="24"/>
          <w:szCs w:val="24"/>
        </w:rPr>
        <w:t>等）和头部博主（</w:t>
      </w:r>
      <w:r w:rsidR="0085296C" w:rsidRPr="0085296C">
        <w:rPr>
          <w:sz w:val="24"/>
          <w:szCs w:val="24"/>
        </w:rPr>
        <w:t>丁香医生</w:t>
      </w:r>
      <w:r w:rsidR="0085296C" w:rsidRPr="0085296C">
        <w:rPr>
          <w:rFonts w:hint="eastAsia"/>
          <w:sz w:val="24"/>
          <w:szCs w:val="24"/>
        </w:rPr>
        <w:t>等</w:t>
      </w:r>
      <w:r w:rsidR="0085296C">
        <w:rPr>
          <w:rFonts w:hint="eastAsia"/>
          <w:sz w:val="24"/>
          <w:szCs w:val="24"/>
        </w:rPr>
        <w:t>）</w:t>
      </w:r>
    </w:p>
    <w:p w14:paraId="76DA16B6" w14:textId="77777777" w:rsidR="00611A13" w:rsidRPr="00F66F89" w:rsidRDefault="00611A13" w:rsidP="00611A13">
      <w:pPr>
        <w:numPr>
          <w:ilvl w:val="0"/>
          <w:numId w:val="16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平台优先：微信（</w:t>
      </w:r>
      <w:r w:rsidRPr="00F66F89">
        <w:rPr>
          <w:sz w:val="24"/>
          <w:szCs w:val="24"/>
        </w:rPr>
        <w:t>H5</w:t>
      </w:r>
      <w:r w:rsidRPr="00F66F89">
        <w:rPr>
          <w:sz w:val="24"/>
          <w:szCs w:val="24"/>
        </w:rPr>
        <w:t>）</w:t>
      </w:r>
      <w:r w:rsidRPr="00F66F89">
        <w:rPr>
          <w:sz w:val="24"/>
          <w:szCs w:val="24"/>
        </w:rPr>
        <w:t xml:space="preserve">+ </w:t>
      </w:r>
      <w:r w:rsidRPr="00F66F89">
        <w:rPr>
          <w:sz w:val="24"/>
          <w:szCs w:val="24"/>
        </w:rPr>
        <w:t>微博话题</w:t>
      </w:r>
      <w:r w:rsidRPr="00F66F89">
        <w:rPr>
          <w:sz w:val="24"/>
          <w:szCs w:val="24"/>
        </w:rPr>
        <w:t xml:space="preserve"> + </w:t>
      </w:r>
      <w:r w:rsidRPr="00F66F89">
        <w:rPr>
          <w:sz w:val="24"/>
          <w:szCs w:val="24"/>
        </w:rPr>
        <w:t>抖音挂载链接</w:t>
      </w:r>
    </w:p>
    <w:p w14:paraId="27A636AF" w14:textId="2D3222BC" w:rsidR="00611A13" w:rsidRPr="00F66F89" w:rsidRDefault="00F06A6E" w:rsidP="00F66F89">
      <w:pPr>
        <w:ind w:firstLineChars="0" w:firstLine="0"/>
        <w:outlineLvl w:val="1"/>
        <w:rPr>
          <w:rFonts w:eastAsia="楷体_GB2312"/>
          <w:sz w:val="24"/>
          <w:szCs w:val="24"/>
        </w:rPr>
      </w:pPr>
      <w:r>
        <w:rPr>
          <w:rFonts w:eastAsia="楷体_GB2312" w:hint="eastAsia"/>
          <w:sz w:val="24"/>
          <w:szCs w:val="24"/>
        </w:rPr>
        <w:t>9</w:t>
      </w:r>
      <w:r w:rsidR="00611A13" w:rsidRPr="00F66F89">
        <w:rPr>
          <w:rFonts w:eastAsia="楷体_GB2312"/>
          <w:sz w:val="24"/>
          <w:szCs w:val="24"/>
        </w:rPr>
        <w:t xml:space="preserve">.2 </w:t>
      </w:r>
      <w:r w:rsidR="00611A13" w:rsidRPr="00F66F89">
        <w:rPr>
          <w:rFonts w:eastAsia="楷体_GB2312"/>
          <w:sz w:val="24"/>
          <w:szCs w:val="24"/>
        </w:rPr>
        <w:t>裂变机制设计</w:t>
      </w:r>
    </w:p>
    <w:p w14:paraId="2E8CA713" w14:textId="77777777" w:rsidR="00611A13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>用户完成谈判后生成个性化成绩卡，卡片呈现：</w:t>
      </w:r>
    </w:p>
    <w:p w14:paraId="39893476" w14:textId="7A79589D" w:rsidR="00072BB9" w:rsidRPr="00F66F89" w:rsidRDefault="00072BB9" w:rsidP="00611A13">
      <w:pPr>
        <w:ind w:firstLineChars="0" w:firstLine="0"/>
        <w:rPr>
          <w:sz w:val="24"/>
          <w:szCs w:val="24"/>
        </w:rPr>
      </w:pPr>
      <w:r>
        <w:rPr>
          <w:noProof/>
        </w:rPr>
        <w:drawing>
          <wp:inline distT="0" distB="0" distL="0" distR="0" wp14:anchorId="4376C661" wp14:editId="3355B7CF">
            <wp:extent cx="3743091" cy="6480810"/>
            <wp:effectExtent l="0" t="0" r="0" b="0"/>
            <wp:docPr id="33908546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clrChange>
                        <a:clrFrom>
                          <a:srgbClr val="F1EFE8"/>
                        </a:clrFrom>
                        <a:clrTo>
                          <a:srgbClr val="F1EFE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908" t="27081" r="3311" b="503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920" cy="6496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C029CC" w14:textId="6AB62E84" w:rsidR="00611A13" w:rsidRPr="00F66F89" w:rsidRDefault="00F06A6E" w:rsidP="00F66F89">
      <w:pPr>
        <w:ind w:firstLineChars="0" w:firstLine="0"/>
        <w:outlineLvl w:val="1"/>
        <w:rPr>
          <w:rFonts w:eastAsia="楷体_GB2312"/>
          <w:sz w:val="24"/>
          <w:szCs w:val="24"/>
        </w:rPr>
      </w:pPr>
      <w:r>
        <w:rPr>
          <w:rFonts w:eastAsia="楷体_GB2312" w:hint="eastAsia"/>
          <w:sz w:val="24"/>
          <w:szCs w:val="24"/>
        </w:rPr>
        <w:lastRenderedPageBreak/>
        <w:t>9</w:t>
      </w:r>
      <w:r w:rsidR="00611A13" w:rsidRPr="00F66F89">
        <w:rPr>
          <w:rFonts w:eastAsia="楷体_GB2312"/>
          <w:sz w:val="24"/>
          <w:szCs w:val="24"/>
        </w:rPr>
        <w:t xml:space="preserve">.3 </w:t>
      </w:r>
      <w:r w:rsidR="00611A13" w:rsidRPr="00F66F89">
        <w:rPr>
          <w:rFonts w:eastAsia="楷体_GB2312"/>
          <w:sz w:val="24"/>
          <w:szCs w:val="24"/>
        </w:rPr>
        <w:t>二次传播钩子</w:t>
      </w:r>
    </w:p>
    <w:p w14:paraId="2F105F56" w14:textId="4C198EE4" w:rsidR="00611A13" w:rsidRPr="00F66F89" w:rsidRDefault="00611A13" w:rsidP="00611A13">
      <w:pPr>
        <w:numPr>
          <w:ilvl w:val="0"/>
          <w:numId w:val="17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设计</w:t>
      </w:r>
      <w:r w:rsidR="0085296C">
        <w:rPr>
          <w:rFonts w:hint="eastAsia"/>
          <w:sz w:val="24"/>
          <w:szCs w:val="24"/>
        </w:rPr>
        <w:t>“</w:t>
      </w:r>
      <w:r w:rsidRPr="00F66F89">
        <w:rPr>
          <w:sz w:val="24"/>
          <w:szCs w:val="24"/>
        </w:rPr>
        <w:t>你比真实谈判官多砍</w:t>
      </w:r>
      <w:r w:rsidRPr="00F66F89">
        <w:rPr>
          <w:sz w:val="24"/>
          <w:szCs w:val="24"/>
        </w:rPr>
        <w:t>/</w:t>
      </w:r>
      <w:r w:rsidRPr="00F66F89">
        <w:rPr>
          <w:sz w:val="24"/>
          <w:szCs w:val="24"/>
        </w:rPr>
        <w:t>少砍了</w:t>
      </w:r>
      <w:r w:rsidRPr="00F66F89">
        <w:rPr>
          <w:sz w:val="24"/>
          <w:szCs w:val="24"/>
        </w:rPr>
        <w:t>X</w:t>
      </w:r>
      <w:r w:rsidRPr="00F66F89">
        <w:rPr>
          <w:sz w:val="24"/>
          <w:szCs w:val="24"/>
        </w:rPr>
        <w:t>元</w:t>
      </w:r>
      <w:r w:rsidR="00F66F89">
        <w:rPr>
          <w:sz w:val="24"/>
          <w:szCs w:val="24"/>
        </w:rPr>
        <w:t>”</w:t>
      </w:r>
      <w:r w:rsidRPr="00F66F89">
        <w:rPr>
          <w:sz w:val="24"/>
          <w:szCs w:val="24"/>
        </w:rPr>
        <w:t>的对比机制（高分享欲）</w:t>
      </w:r>
    </w:p>
    <w:p w14:paraId="2E83EDAD" w14:textId="3C4E40D2" w:rsidR="00611A13" w:rsidRPr="0085296C" w:rsidRDefault="00611A13" w:rsidP="0085296C">
      <w:pPr>
        <w:numPr>
          <w:ilvl w:val="0"/>
          <w:numId w:val="17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开放</w:t>
      </w:r>
      <w:r w:rsidR="0085296C">
        <w:rPr>
          <w:rFonts w:hint="eastAsia"/>
          <w:sz w:val="24"/>
          <w:szCs w:val="24"/>
        </w:rPr>
        <w:t>“</w:t>
      </w:r>
      <w:r w:rsidRPr="00F66F89">
        <w:rPr>
          <w:sz w:val="24"/>
          <w:szCs w:val="24"/>
        </w:rPr>
        <w:t>挑战模式</w:t>
      </w:r>
      <w:r w:rsidR="00F66F89">
        <w:rPr>
          <w:sz w:val="24"/>
          <w:szCs w:val="24"/>
        </w:rPr>
        <w:t>”</w:t>
      </w:r>
      <w:r w:rsidRPr="00F66F89">
        <w:rPr>
          <w:sz w:val="24"/>
          <w:szCs w:val="24"/>
        </w:rPr>
        <w:t>：限时</w:t>
      </w:r>
      <w:r w:rsidRPr="00F66F89">
        <w:rPr>
          <w:sz w:val="24"/>
          <w:szCs w:val="24"/>
        </w:rPr>
        <w:t>60</w:t>
      </w:r>
      <w:r w:rsidRPr="00F66F89">
        <w:rPr>
          <w:sz w:val="24"/>
          <w:szCs w:val="24"/>
        </w:rPr>
        <w:t>秒极速谈判，榜单化</w:t>
      </w:r>
    </w:p>
    <w:p w14:paraId="1641CF48" w14:textId="6EC854E8" w:rsidR="00611A13" w:rsidRPr="00F66F89" w:rsidRDefault="00F06A6E" w:rsidP="00F66F89">
      <w:pPr>
        <w:ind w:firstLineChars="0" w:firstLine="0"/>
        <w:outlineLvl w:val="0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t>十</w:t>
      </w:r>
      <w:r w:rsidR="00611A13" w:rsidRPr="00F66F89">
        <w:rPr>
          <w:rFonts w:ascii="黑体" w:eastAsia="黑体" w:hAnsi="黑体"/>
          <w:sz w:val="24"/>
          <w:szCs w:val="24"/>
        </w:rPr>
        <w:t>、项目里程碑（Milestone）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550"/>
        <w:gridCol w:w="1416"/>
        <w:gridCol w:w="4236"/>
      </w:tblGrid>
      <w:tr w:rsidR="00611A13" w:rsidRPr="00F66F89" w14:paraId="6F893F64" w14:textId="77777777" w:rsidTr="0085296C">
        <w:tc>
          <w:tcPr>
            <w:tcW w:w="0" w:type="auto"/>
            <w:hideMark/>
          </w:tcPr>
          <w:p w14:paraId="75B9B0EE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阶段</w:t>
            </w:r>
          </w:p>
        </w:tc>
        <w:tc>
          <w:tcPr>
            <w:tcW w:w="0" w:type="auto"/>
            <w:hideMark/>
          </w:tcPr>
          <w:p w14:paraId="6FC58801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时间</w:t>
            </w:r>
          </w:p>
        </w:tc>
        <w:tc>
          <w:tcPr>
            <w:tcW w:w="0" w:type="auto"/>
            <w:hideMark/>
          </w:tcPr>
          <w:p w14:paraId="07FF7DC9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交付物</w:t>
            </w:r>
          </w:p>
        </w:tc>
      </w:tr>
      <w:tr w:rsidR="00611A13" w:rsidRPr="00F66F89" w14:paraId="32E96D4C" w14:textId="77777777" w:rsidTr="0085296C">
        <w:tc>
          <w:tcPr>
            <w:tcW w:w="0" w:type="auto"/>
            <w:hideMark/>
          </w:tcPr>
          <w:p w14:paraId="7F51C215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 xml:space="preserve">P0 </w:t>
            </w:r>
            <w:r w:rsidRPr="00F66F89">
              <w:rPr>
                <w:sz w:val="24"/>
                <w:szCs w:val="24"/>
              </w:rPr>
              <w:t>立项</w:t>
            </w:r>
          </w:p>
        </w:tc>
        <w:tc>
          <w:tcPr>
            <w:tcW w:w="0" w:type="auto"/>
            <w:hideMark/>
          </w:tcPr>
          <w:p w14:paraId="7E8F890D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第</w:t>
            </w:r>
            <w:r w:rsidRPr="00F66F89">
              <w:rPr>
                <w:sz w:val="24"/>
                <w:szCs w:val="24"/>
              </w:rPr>
              <w:t>1-2</w:t>
            </w:r>
            <w:r w:rsidRPr="00F66F89">
              <w:rPr>
                <w:sz w:val="24"/>
                <w:szCs w:val="24"/>
              </w:rPr>
              <w:t>周</w:t>
            </w:r>
          </w:p>
        </w:tc>
        <w:tc>
          <w:tcPr>
            <w:tcW w:w="0" w:type="auto"/>
            <w:hideMark/>
          </w:tcPr>
          <w:p w14:paraId="6389A770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策划案终稿、团队组建</w:t>
            </w:r>
          </w:p>
        </w:tc>
      </w:tr>
      <w:tr w:rsidR="00611A13" w:rsidRPr="00F66F89" w14:paraId="25C29F5E" w14:textId="77777777" w:rsidTr="0085296C">
        <w:tc>
          <w:tcPr>
            <w:tcW w:w="0" w:type="auto"/>
            <w:hideMark/>
          </w:tcPr>
          <w:p w14:paraId="4012CEE2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 xml:space="preserve">P1 </w:t>
            </w:r>
            <w:r w:rsidRPr="00F66F89">
              <w:rPr>
                <w:sz w:val="24"/>
                <w:szCs w:val="24"/>
              </w:rPr>
              <w:t>内容生产</w:t>
            </w:r>
          </w:p>
        </w:tc>
        <w:tc>
          <w:tcPr>
            <w:tcW w:w="0" w:type="auto"/>
            <w:hideMark/>
          </w:tcPr>
          <w:p w14:paraId="2C977883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第</w:t>
            </w:r>
            <w:r w:rsidRPr="00F66F89">
              <w:rPr>
                <w:sz w:val="24"/>
                <w:szCs w:val="24"/>
              </w:rPr>
              <w:t>3-5</w:t>
            </w:r>
            <w:r w:rsidRPr="00F66F89">
              <w:rPr>
                <w:sz w:val="24"/>
                <w:szCs w:val="24"/>
              </w:rPr>
              <w:t>周</w:t>
            </w:r>
          </w:p>
        </w:tc>
        <w:tc>
          <w:tcPr>
            <w:tcW w:w="0" w:type="auto"/>
            <w:hideMark/>
          </w:tcPr>
          <w:p w14:paraId="49F70D36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3</w:t>
            </w:r>
            <w:r w:rsidRPr="00F66F89">
              <w:rPr>
                <w:sz w:val="24"/>
                <w:szCs w:val="24"/>
              </w:rPr>
              <w:t>个案例脚本、对话树、视觉风格定稿</w:t>
            </w:r>
          </w:p>
        </w:tc>
      </w:tr>
      <w:tr w:rsidR="00611A13" w:rsidRPr="00F66F89" w14:paraId="72FA089A" w14:textId="77777777" w:rsidTr="0085296C">
        <w:tc>
          <w:tcPr>
            <w:tcW w:w="0" w:type="auto"/>
            <w:hideMark/>
          </w:tcPr>
          <w:p w14:paraId="3668AF51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 xml:space="preserve">P2 </w:t>
            </w:r>
            <w:r w:rsidRPr="00F66F89">
              <w:rPr>
                <w:sz w:val="24"/>
                <w:szCs w:val="24"/>
              </w:rPr>
              <w:t>开发</w:t>
            </w:r>
          </w:p>
        </w:tc>
        <w:tc>
          <w:tcPr>
            <w:tcW w:w="0" w:type="auto"/>
            <w:hideMark/>
          </w:tcPr>
          <w:p w14:paraId="691A8BEB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第</w:t>
            </w:r>
            <w:r w:rsidRPr="00F66F89">
              <w:rPr>
                <w:sz w:val="24"/>
                <w:szCs w:val="24"/>
              </w:rPr>
              <w:t>6-9</w:t>
            </w:r>
            <w:r w:rsidRPr="00F66F89">
              <w:rPr>
                <w:sz w:val="24"/>
                <w:szCs w:val="24"/>
              </w:rPr>
              <w:t>周</w:t>
            </w:r>
          </w:p>
        </w:tc>
        <w:tc>
          <w:tcPr>
            <w:tcW w:w="0" w:type="auto"/>
            <w:hideMark/>
          </w:tcPr>
          <w:p w14:paraId="3A7699E0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可交互原型</w:t>
            </w:r>
            <w:r w:rsidRPr="00F66F89">
              <w:rPr>
                <w:sz w:val="24"/>
                <w:szCs w:val="24"/>
              </w:rPr>
              <w:t xml:space="preserve"> → </w:t>
            </w:r>
            <w:r w:rsidRPr="00F66F89">
              <w:rPr>
                <w:sz w:val="24"/>
                <w:szCs w:val="24"/>
              </w:rPr>
              <w:t>测试版本</w:t>
            </w:r>
          </w:p>
        </w:tc>
      </w:tr>
      <w:tr w:rsidR="00611A13" w:rsidRPr="00F66F89" w14:paraId="21D28995" w14:textId="77777777" w:rsidTr="0085296C">
        <w:tc>
          <w:tcPr>
            <w:tcW w:w="0" w:type="auto"/>
            <w:hideMark/>
          </w:tcPr>
          <w:p w14:paraId="7D29012A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 xml:space="preserve">P3 </w:t>
            </w:r>
            <w:r w:rsidRPr="00F66F89">
              <w:rPr>
                <w:sz w:val="24"/>
                <w:szCs w:val="24"/>
              </w:rPr>
              <w:t>测试优化</w:t>
            </w:r>
          </w:p>
        </w:tc>
        <w:tc>
          <w:tcPr>
            <w:tcW w:w="0" w:type="auto"/>
            <w:hideMark/>
          </w:tcPr>
          <w:p w14:paraId="291EA6F7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第</w:t>
            </w:r>
            <w:r w:rsidRPr="00F66F89">
              <w:rPr>
                <w:sz w:val="24"/>
                <w:szCs w:val="24"/>
              </w:rPr>
              <w:t>10</w:t>
            </w:r>
            <w:r w:rsidRPr="00F66F89">
              <w:rPr>
                <w:sz w:val="24"/>
                <w:szCs w:val="24"/>
              </w:rPr>
              <w:t>周</w:t>
            </w:r>
          </w:p>
        </w:tc>
        <w:tc>
          <w:tcPr>
            <w:tcW w:w="0" w:type="auto"/>
            <w:hideMark/>
          </w:tcPr>
          <w:p w14:paraId="17F80B34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用户测试（</w:t>
            </w:r>
            <w:r w:rsidRPr="00F66F89">
              <w:rPr>
                <w:sz w:val="24"/>
                <w:szCs w:val="24"/>
              </w:rPr>
              <w:t>n≥20</w:t>
            </w:r>
            <w:r w:rsidRPr="00F66F89">
              <w:rPr>
                <w:sz w:val="24"/>
                <w:szCs w:val="24"/>
              </w:rPr>
              <w:t>）、</w:t>
            </w:r>
            <w:r w:rsidRPr="00F66F89">
              <w:rPr>
                <w:sz w:val="24"/>
                <w:szCs w:val="24"/>
              </w:rPr>
              <w:t>Bug</w:t>
            </w:r>
            <w:r w:rsidRPr="00F66F89">
              <w:rPr>
                <w:sz w:val="24"/>
                <w:szCs w:val="24"/>
              </w:rPr>
              <w:t>修复</w:t>
            </w:r>
          </w:p>
        </w:tc>
      </w:tr>
      <w:tr w:rsidR="00611A13" w:rsidRPr="00F66F89" w14:paraId="50C69B96" w14:textId="77777777" w:rsidTr="0085296C">
        <w:tc>
          <w:tcPr>
            <w:tcW w:w="0" w:type="auto"/>
            <w:hideMark/>
          </w:tcPr>
          <w:p w14:paraId="24F4DBBE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 xml:space="preserve">P4 </w:t>
            </w:r>
            <w:r w:rsidRPr="00F66F89">
              <w:rPr>
                <w:sz w:val="24"/>
                <w:szCs w:val="24"/>
              </w:rPr>
              <w:t>上线</w:t>
            </w:r>
          </w:p>
        </w:tc>
        <w:tc>
          <w:tcPr>
            <w:tcW w:w="0" w:type="auto"/>
            <w:hideMark/>
          </w:tcPr>
          <w:p w14:paraId="609ECDDB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第</w:t>
            </w:r>
            <w:r w:rsidRPr="00F66F89">
              <w:rPr>
                <w:sz w:val="24"/>
                <w:szCs w:val="24"/>
              </w:rPr>
              <w:t>11</w:t>
            </w:r>
            <w:r w:rsidRPr="00F66F89">
              <w:rPr>
                <w:sz w:val="24"/>
                <w:szCs w:val="24"/>
              </w:rPr>
              <w:t>周</w:t>
            </w:r>
          </w:p>
        </w:tc>
        <w:tc>
          <w:tcPr>
            <w:tcW w:w="0" w:type="auto"/>
            <w:hideMark/>
          </w:tcPr>
          <w:p w14:paraId="474C2F7D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正式发布</w:t>
            </w:r>
            <w:r w:rsidRPr="00F66F89">
              <w:rPr>
                <w:sz w:val="24"/>
                <w:szCs w:val="24"/>
              </w:rPr>
              <w:t xml:space="preserve"> + </w:t>
            </w:r>
            <w:r w:rsidRPr="00F66F89">
              <w:rPr>
                <w:sz w:val="24"/>
                <w:szCs w:val="24"/>
              </w:rPr>
              <w:t>传播启动</w:t>
            </w:r>
          </w:p>
        </w:tc>
      </w:tr>
      <w:tr w:rsidR="00611A13" w:rsidRPr="00F66F89" w14:paraId="48073D96" w14:textId="77777777" w:rsidTr="0085296C">
        <w:tc>
          <w:tcPr>
            <w:tcW w:w="0" w:type="auto"/>
            <w:hideMark/>
          </w:tcPr>
          <w:p w14:paraId="6E4BA6C7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 xml:space="preserve">P5 </w:t>
            </w:r>
            <w:r w:rsidRPr="00F66F89">
              <w:rPr>
                <w:sz w:val="24"/>
                <w:szCs w:val="24"/>
              </w:rPr>
              <w:t>迭代</w:t>
            </w:r>
          </w:p>
        </w:tc>
        <w:tc>
          <w:tcPr>
            <w:tcW w:w="0" w:type="auto"/>
            <w:hideMark/>
          </w:tcPr>
          <w:p w14:paraId="6749FF9A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上线后</w:t>
            </w:r>
            <w:r w:rsidRPr="00F66F89">
              <w:rPr>
                <w:sz w:val="24"/>
                <w:szCs w:val="24"/>
              </w:rPr>
              <w:t>2</w:t>
            </w:r>
            <w:r w:rsidRPr="00F66F89">
              <w:rPr>
                <w:sz w:val="24"/>
                <w:szCs w:val="24"/>
              </w:rPr>
              <w:t>周</w:t>
            </w:r>
          </w:p>
        </w:tc>
        <w:tc>
          <w:tcPr>
            <w:tcW w:w="0" w:type="auto"/>
            <w:hideMark/>
          </w:tcPr>
          <w:p w14:paraId="1CDF9296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数据复盘、功能优化</w:t>
            </w:r>
          </w:p>
        </w:tc>
      </w:tr>
    </w:tbl>
    <w:p w14:paraId="207A9C65" w14:textId="166E4531" w:rsidR="00611A13" w:rsidRPr="00F66F89" w:rsidRDefault="00611A13" w:rsidP="00F66F89">
      <w:pPr>
        <w:ind w:firstLineChars="0" w:firstLine="0"/>
        <w:outlineLvl w:val="0"/>
        <w:rPr>
          <w:rFonts w:ascii="黑体" w:eastAsia="黑体" w:hAnsi="黑体" w:hint="eastAsia"/>
          <w:sz w:val="24"/>
          <w:szCs w:val="24"/>
        </w:rPr>
      </w:pPr>
      <w:r w:rsidRPr="00F66F89">
        <w:rPr>
          <w:rFonts w:ascii="黑体" w:eastAsia="黑体" w:hAnsi="黑体"/>
          <w:sz w:val="24"/>
          <w:szCs w:val="24"/>
        </w:rPr>
        <w:t>十</w:t>
      </w:r>
      <w:r w:rsidR="00F06A6E">
        <w:rPr>
          <w:rFonts w:ascii="黑体" w:eastAsia="黑体" w:hAnsi="黑体" w:hint="eastAsia"/>
          <w:sz w:val="24"/>
          <w:szCs w:val="24"/>
        </w:rPr>
        <w:t>一</w:t>
      </w:r>
      <w:r w:rsidRPr="00F66F89">
        <w:rPr>
          <w:rFonts w:ascii="黑体" w:eastAsia="黑体" w:hAnsi="黑体"/>
          <w:sz w:val="24"/>
          <w:szCs w:val="24"/>
        </w:rPr>
        <w:t>、风险与合</w:t>
      </w:r>
      <w:proofErr w:type="gramStart"/>
      <w:r w:rsidRPr="00F66F89">
        <w:rPr>
          <w:rFonts w:ascii="黑体" w:eastAsia="黑体" w:hAnsi="黑体"/>
          <w:sz w:val="24"/>
          <w:szCs w:val="24"/>
        </w:rPr>
        <w:t>规</w:t>
      </w:r>
      <w:proofErr w:type="gramEnd"/>
      <w:r w:rsidRPr="00F66F89">
        <w:rPr>
          <w:rFonts w:ascii="黑体" w:eastAsia="黑体" w:hAnsi="黑体"/>
          <w:sz w:val="24"/>
          <w:szCs w:val="24"/>
        </w:rPr>
        <w:t>（Risk &amp; Compliance）</w:t>
      </w:r>
    </w:p>
    <w:p w14:paraId="053455BD" w14:textId="77777777" w:rsidR="00F06A6E" w:rsidRPr="00F66F89" w:rsidRDefault="00F06A6E" w:rsidP="00F06A6E">
      <w:pPr>
        <w:ind w:firstLineChars="0" w:firstLine="0"/>
        <w:outlineLvl w:val="1"/>
        <w:rPr>
          <w:rFonts w:eastAsia="楷体_GB2312"/>
          <w:sz w:val="24"/>
          <w:szCs w:val="24"/>
        </w:rPr>
      </w:pPr>
      <w:r w:rsidRPr="00F66F89">
        <w:rPr>
          <w:rFonts w:eastAsia="楷体_GB2312"/>
          <w:sz w:val="24"/>
          <w:szCs w:val="24"/>
        </w:rPr>
        <w:t>1</w:t>
      </w:r>
      <w:r>
        <w:rPr>
          <w:rFonts w:eastAsia="楷体_GB2312" w:hint="eastAsia"/>
          <w:sz w:val="24"/>
          <w:szCs w:val="24"/>
        </w:rPr>
        <w:t>1</w:t>
      </w:r>
      <w:r w:rsidRPr="00F66F89">
        <w:rPr>
          <w:rFonts w:eastAsia="楷体_GB2312"/>
          <w:sz w:val="24"/>
          <w:szCs w:val="24"/>
        </w:rPr>
        <w:t xml:space="preserve">.1 </w:t>
      </w:r>
      <w:r w:rsidRPr="00F66F89">
        <w:rPr>
          <w:rFonts w:eastAsia="楷体_GB2312"/>
          <w:sz w:val="24"/>
          <w:szCs w:val="24"/>
        </w:rPr>
        <w:t>内容合</w:t>
      </w:r>
      <w:proofErr w:type="gramStart"/>
      <w:r w:rsidRPr="00F66F89">
        <w:rPr>
          <w:rFonts w:eastAsia="楷体_GB2312"/>
          <w:sz w:val="24"/>
          <w:szCs w:val="24"/>
        </w:rPr>
        <w:t>规</w:t>
      </w:r>
      <w:proofErr w:type="gramEnd"/>
      <w:r w:rsidRPr="00F66F89">
        <w:rPr>
          <w:rFonts w:eastAsia="楷体_GB2312"/>
          <w:sz w:val="24"/>
          <w:szCs w:val="24"/>
        </w:rPr>
        <w:t>风险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931"/>
        <w:gridCol w:w="632"/>
        <w:gridCol w:w="4733"/>
      </w:tblGrid>
      <w:tr w:rsidR="00F06A6E" w:rsidRPr="00F66F89" w14:paraId="4024E1DD" w14:textId="77777777" w:rsidTr="00DC75FF">
        <w:tc>
          <w:tcPr>
            <w:tcW w:w="0" w:type="auto"/>
            <w:hideMark/>
          </w:tcPr>
          <w:p w14:paraId="43C9F6DF" w14:textId="77777777" w:rsidR="00F06A6E" w:rsidRPr="00F66F89" w:rsidRDefault="00F06A6E" w:rsidP="00DC75FF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风险项</w:t>
            </w:r>
          </w:p>
        </w:tc>
        <w:tc>
          <w:tcPr>
            <w:tcW w:w="0" w:type="auto"/>
            <w:hideMark/>
          </w:tcPr>
          <w:p w14:paraId="3610A03B" w14:textId="77777777" w:rsidR="00F06A6E" w:rsidRPr="00F66F89" w:rsidRDefault="00F06A6E" w:rsidP="00DC75FF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等级</w:t>
            </w:r>
          </w:p>
        </w:tc>
        <w:tc>
          <w:tcPr>
            <w:tcW w:w="0" w:type="auto"/>
            <w:hideMark/>
          </w:tcPr>
          <w:p w14:paraId="36DFBB65" w14:textId="77777777" w:rsidR="00F06A6E" w:rsidRPr="00F66F89" w:rsidRDefault="00F06A6E" w:rsidP="00DC75FF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应对措施</w:t>
            </w:r>
          </w:p>
        </w:tc>
      </w:tr>
      <w:tr w:rsidR="00F06A6E" w:rsidRPr="00F66F89" w14:paraId="772FCA20" w14:textId="77777777" w:rsidTr="00DC75FF">
        <w:tc>
          <w:tcPr>
            <w:tcW w:w="0" w:type="auto"/>
            <w:hideMark/>
          </w:tcPr>
          <w:p w14:paraId="61F9C2C2" w14:textId="77777777" w:rsidR="00F06A6E" w:rsidRPr="00F66F89" w:rsidRDefault="00F06A6E" w:rsidP="00DC75FF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药品信息失真误导公众</w:t>
            </w:r>
          </w:p>
        </w:tc>
        <w:tc>
          <w:tcPr>
            <w:tcW w:w="0" w:type="auto"/>
            <w:hideMark/>
          </w:tcPr>
          <w:p w14:paraId="45B186C2" w14:textId="77777777" w:rsidR="00F06A6E" w:rsidRPr="00F66F89" w:rsidRDefault="00F06A6E" w:rsidP="00DC75FF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高</w:t>
            </w:r>
          </w:p>
        </w:tc>
        <w:tc>
          <w:tcPr>
            <w:tcW w:w="0" w:type="auto"/>
            <w:hideMark/>
          </w:tcPr>
          <w:p w14:paraId="468BAB19" w14:textId="77777777" w:rsidR="00F06A6E" w:rsidRPr="00F66F89" w:rsidRDefault="00F06A6E" w:rsidP="00DC75FF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所有药品数据经政策专家审核，标注</w:t>
            </w:r>
            <w:r>
              <w:rPr>
                <w:sz w:val="24"/>
                <w:szCs w:val="24"/>
              </w:rPr>
              <w:t>”</w:t>
            </w:r>
            <w:r w:rsidRPr="00F66F89">
              <w:rPr>
                <w:sz w:val="24"/>
                <w:szCs w:val="24"/>
              </w:rPr>
              <w:t>模拟情景</w:t>
            </w:r>
            <w:r>
              <w:rPr>
                <w:sz w:val="24"/>
                <w:szCs w:val="24"/>
              </w:rPr>
              <w:t>”</w:t>
            </w:r>
            <w:r w:rsidRPr="00F66F89">
              <w:rPr>
                <w:sz w:val="24"/>
                <w:szCs w:val="24"/>
              </w:rPr>
              <w:t>免责声明</w:t>
            </w:r>
          </w:p>
        </w:tc>
      </w:tr>
      <w:tr w:rsidR="00F06A6E" w:rsidRPr="00F66F89" w14:paraId="6DBF22CB" w14:textId="77777777" w:rsidTr="00DC75FF">
        <w:tc>
          <w:tcPr>
            <w:tcW w:w="0" w:type="auto"/>
            <w:hideMark/>
          </w:tcPr>
          <w:p w14:paraId="7F6A2AFA" w14:textId="77777777" w:rsidR="00F06A6E" w:rsidRPr="00F66F89" w:rsidRDefault="00F06A6E" w:rsidP="00DC75FF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模拟结果被误读为官方立场</w:t>
            </w:r>
          </w:p>
        </w:tc>
        <w:tc>
          <w:tcPr>
            <w:tcW w:w="0" w:type="auto"/>
            <w:hideMark/>
          </w:tcPr>
          <w:p w14:paraId="26FFB4AE" w14:textId="77777777" w:rsidR="00F06A6E" w:rsidRPr="00F66F89" w:rsidRDefault="00F06A6E" w:rsidP="00DC75FF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中</w:t>
            </w:r>
          </w:p>
        </w:tc>
        <w:tc>
          <w:tcPr>
            <w:tcW w:w="0" w:type="auto"/>
            <w:hideMark/>
          </w:tcPr>
          <w:p w14:paraId="3AC3346E" w14:textId="77777777" w:rsidR="00F06A6E" w:rsidRPr="00F66F89" w:rsidRDefault="00F06A6E" w:rsidP="00DC75FF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显著标注</w:t>
            </w:r>
            <w:r>
              <w:rPr>
                <w:sz w:val="24"/>
                <w:szCs w:val="24"/>
              </w:rPr>
              <w:t>”</w:t>
            </w:r>
            <w:r w:rsidRPr="00F66F89">
              <w:rPr>
                <w:sz w:val="24"/>
                <w:szCs w:val="24"/>
              </w:rPr>
              <w:t>新闻互动游戏</w:t>
            </w:r>
            <w:r>
              <w:rPr>
                <w:sz w:val="24"/>
                <w:szCs w:val="24"/>
              </w:rPr>
              <w:t>”</w:t>
            </w:r>
            <w:r w:rsidRPr="00F66F89">
              <w:rPr>
                <w:sz w:val="24"/>
                <w:szCs w:val="24"/>
              </w:rPr>
              <w:t>属性，非政策宣传</w:t>
            </w:r>
          </w:p>
        </w:tc>
      </w:tr>
      <w:tr w:rsidR="00F06A6E" w:rsidRPr="00F66F89" w14:paraId="7D381DAB" w14:textId="77777777" w:rsidTr="00DC75FF">
        <w:tc>
          <w:tcPr>
            <w:tcW w:w="0" w:type="auto"/>
            <w:hideMark/>
          </w:tcPr>
          <w:p w14:paraId="58A6C6D9" w14:textId="77777777" w:rsidR="00F06A6E" w:rsidRPr="00F66F89" w:rsidRDefault="00F06A6E" w:rsidP="00DC75FF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lastRenderedPageBreak/>
              <w:t>AI</w:t>
            </w:r>
            <w:r w:rsidRPr="00F66F89">
              <w:rPr>
                <w:sz w:val="24"/>
                <w:szCs w:val="24"/>
              </w:rPr>
              <w:t>生成内容出现不当表述（</w:t>
            </w:r>
            <w:r w:rsidRPr="00F66F89">
              <w:rPr>
                <w:sz w:val="24"/>
                <w:szCs w:val="24"/>
              </w:rPr>
              <w:t>v2</w:t>
            </w:r>
            <w:r w:rsidRPr="00F66F89">
              <w:rPr>
                <w:sz w:val="24"/>
                <w:szCs w:val="24"/>
              </w:rPr>
              <w:t>）</w:t>
            </w:r>
          </w:p>
        </w:tc>
        <w:tc>
          <w:tcPr>
            <w:tcW w:w="0" w:type="auto"/>
            <w:hideMark/>
          </w:tcPr>
          <w:p w14:paraId="11274B7A" w14:textId="77777777" w:rsidR="00F06A6E" w:rsidRPr="00F66F89" w:rsidRDefault="00F06A6E" w:rsidP="00DC75FF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高</w:t>
            </w:r>
          </w:p>
        </w:tc>
        <w:tc>
          <w:tcPr>
            <w:tcW w:w="0" w:type="auto"/>
            <w:hideMark/>
          </w:tcPr>
          <w:p w14:paraId="2B87363A" w14:textId="77777777" w:rsidR="00F06A6E" w:rsidRPr="00F66F89" w:rsidRDefault="00F06A6E" w:rsidP="00DC75FF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输出内容过滤层</w:t>
            </w:r>
            <w:r w:rsidRPr="00F66F89">
              <w:rPr>
                <w:sz w:val="24"/>
                <w:szCs w:val="24"/>
              </w:rPr>
              <w:t xml:space="preserve"> + </w:t>
            </w:r>
            <w:r w:rsidRPr="00F66F89">
              <w:rPr>
                <w:sz w:val="24"/>
                <w:szCs w:val="24"/>
              </w:rPr>
              <w:t>人工抽查机制</w:t>
            </w:r>
          </w:p>
        </w:tc>
      </w:tr>
    </w:tbl>
    <w:p w14:paraId="51D28515" w14:textId="12B5A538" w:rsidR="00611A13" w:rsidRPr="00F66F89" w:rsidRDefault="00611A13" w:rsidP="00F66F89">
      <w:pPr>
        <w:ind w:firstLineChars="0" w:firstLine="0"/>
        <w:outlineLvl w:val="1"/>
        <w:rPr>
          <w:rFonts w:eastAsia="楷体_GB2312"/>
          <w:sz w:val="24"/>
          <w:szCs w:val="24"/>
        </w:rPr>
      </w:pPr>
      <w:r w:rsidRPr="00F66F89">
        <w:rPr>
          <w:rFonts w:eastAsia="楷体_GB2312"/>
          <w:sz w:val="24"/>
          <w:szCs w:val="24"/>
        </w:rPr>
        <w:t>1</w:t>
      </w:r>
      <w:r w:rsidR="00F06A6E">
        <w:rPr>
          <w:rFonts w:eastAsia="楷体_GB2312" w:hint="eastAsia"/>
          <w:sz w:val="24"/>
          <w:szCs w:val="24"/>
        </w:rPr>
        <w:t>1</w:t>
      </w:r>
      <w:r w:rsidRPr="00F66F89">
        <w:rPr>
          <w:rFonts w:eastAsia="楷体_GB2312"/>
          <w:sz w:val="24"/>
          <w:szCs w:val="24"/>
        </w:rPr>
        <w:t xml:space="preserve">.2 </w:t>
      </w:r>
      <w:r w:rsidRPr="00F66F89">
        <w:rPr>
          <w:rFonts w:eastAsia="楷体_GB2312"/>
          <w:sz w:val="24"/>
          <w:szCs w:val="24"/>
        </w:rPr>
        <w:t>产品体验风险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73"/>
        <w:gridCol w:w="665"/>
        <w:gridCol w:w="4458"/>
      </w:tblGrid>
      <w:tr w:rsidR="00611A13" w:rsidRPr="00F66F89" w14:paraId="3881EE5E" w14:textId="77777777" w:rsidTr="0085296C">
        <w:tc>
          <w:tcPr>
            <w:tcW w:w="0" w:type="auto"/>
            <w:hideMark/>
          </w:tcPr>
          <w:p w14:paraId="1448568A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风险项</w:t>
            </w:r>
          </w:p>
        </w:tc>
        <w:tc>
          <w:tcPr>
            <w:tcW w:w="0" w:type="auto"/>
            <w:hideMark/>
          </w:tcPr>
          <w:p w14:paraId="362CB2CB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等级</w:t>
            </w:r>
          </w:p>
        </w:tc>
        <w:tc>
          <w:tcPr>
            <w:tcW w:w="0" w:type="auto"/>
            <w:hideMark/>
          </w:tcPr>
          <w:p w14:paraId="6BD3D43C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应对措施</w:t>
            </w:r>
          </w:p>
        </w:tc>
      </w:tr>
      <w:tr w:rsidR="00611A13" w:rsidRPr="00F66F89" w14:paraId="0BF5D63A" w14:textId="77777777" w:rsidTr="0085296C">
        <w:tc>
          <w:tcPr>
            <w:tcW w:w="0" w:type="auto"/>
            <w:hideMark/>
          </w:tcPr>
          <w:p w14:paraId="6BA26DA1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谈判流程过于复杂导致用户流失</w:t>
            </w:r>
          </w:p>
        </w:tc>
        <w:tc>
          <w:tcPr>
            <w:tcW w:w="0" w:type="auto"/>
            <w:hideMark/>
          </w:tcPr>
          <w:p w14:paraId="51549F64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高</w:t>
            </w:r>
          </w:p>
        </w:tc>
        <w:tc>
          <w:tcPr>
            <w:tcW w:w="0" w:type="auto"/>
            <w:hideMark/>
          </w:tcPr>
          <w:p w14:paraId="36739A5E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新手引导可跳过，核心流程控制在</w:t>
            </w:r>
            <w:r w:rsidRPr="00F66F89">
              <w:rPr>
                <w:sz w:val="24"/>
                <w:szCs w:val="24"/>
              </w:rPr>
              <w:t>6</w:t>
            </w:r>
            <w:r w:rsidRPr="00F66F89">
              <w:rPr>
                <w:sz w:val="24"/>
                <w:szCs w:val="24"/>
              </w:rPr>
              <w:t>分钟内</w:t>
            </w:r>
          </w:p>
        </w:tc>
      </w:tr>
      <w:tr w:rsidR="00611A13" w:rsidRPr="00F66F89" w14:paraId="377A8451" w14:textId="77777777" w:rsidTr="0085296C">
        <w:tc>
          <w:tcPr>
            <w:tcW w:w="0" w:type="auto"/>
            <w:hideMark/>
          </w:tcPr>
          <w:p w14:paraId="71282CE2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情感设计过度煽情反而被质疑</w:t>
            </w:r>
          </w:p>
        </w:tc>
        <w:tc>
          <w:tcPr>
            <w:tcW w:w="0" w:type="auto"/>
            <w:hideMark/>
          </w:tcPr>
          <w:p w14:paraId="2D4ED4B0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中</w:t>
            </w:r>
          </w:p>
        </w:tc>
        <w:tc>
          <w:tcPr>
            <w:tcW w:w="0" w:type="auto"/>
            <w:hideMark/>
          </w:tcPr>
          <w:p w14:paraId="44421DB5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保持克制，情感内容取材真实案例，有据可查</w:t>
            </w:r>
          </w:p>
        </w:tc>
      </w:tr>
      <w:tr w:rsidR="00611A13" w:rsidRPr="00F66F89" w14:paraId="2D576E48" w14:textId="77777777" w:rsidTr="0085296C">
        <w:tc>
          <w:tcPr>
            <w:tcW w:w="0" w:type="auto"/>
            <w:hideMark/>
          </w:tcPr>
          <w:p w14:paraId="7232EFEA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移动端体验降级</w:t>
            </w:r>
          </w:p>
        </w:tc>
        <w:tc>
          <w:tcPr>
            <w:tcW w:w="0" w:type="auto"/>
            <w:hideMark/>
          </w:tcPr>
          <w:p w14:paraId="272AD1B4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中</w:t>
            </w:r>
          </w:p>
        </w:tc>
        <w:tc>
          <w:tcPr>
            <w:tcW w:w="0" w:type="auto"/>
            <w:hideMark/>
          </w:tcPr>
          <w:p w14:paraId="30BBBD3C" w14:textId="77777777" w:rsidR="00611A13" w:rsidRPr="00F66F89" w:rsidRDefault="00611A13" w:rsidP="00611A13">
            <w:pPr>
              <w:spacing w:after="160" w:line="300" w:lineRule="auto"/>
              <w:ind w:firstLineChars="0" w:firstLine="0"/>
              <w:rPr>
                <w:sz w:val="24"/>
                <w:szCs w:val="24"/>
              </w:rPr>
            </w:pPr>
            <w:r w:rsidRPr="00F66F89">
              <w:rPr>
                <w:sz w:val="24"/>
                <w:szCs w:val="24"/>
              </w:rPr>
              <w:t>移动优先开发原则，优先保障</w:t>
            </w:r>
            <w:r w:rsidRPr="00F66F89">
              <w:rPr>
                <w:sz w:val="24"/>
                <w:szCs w:val="24"/>
              </w:rPr>
              <w:t>H5</w:t>
            </w:r>
            <w:r w:rsidRPr="00F66F89">
              <w:rPr>
                <w:sz w:val="24"/>
                <w:szCs w:val="24"/>
              </w:rPr>
              <w:t>微信场景</w:t>
            </w:r>
          </w:p>
        </w:tc>
      </w:tr>
    </w:tbl>
    <w:p w14:paraId="0E2E7E93" w14:textId="7B082270" w:rsidR="00611A13" w:rsidRPr="00F66F89" w:rsidRDefault="00611A13" w:rsidP="00F66F89">
      <w:pPr>
        <w:ind w:firstLineChars="0" w:firstLine="0"/>
        <w:outlineLvl w:val="1"/>
        <w:rPr>
          <w:rFonts w:eastAsia="楷体_GB2312"/>
          <w:sz w:val="24"/>
          <w:szCs w:val="24"/>
        </w:rPr>
      </w:pPr>
      <w:r w:rsidRPr="00F66F89">
        <w:rPr>
          <w:rFonts w:eastAsia="楷体_GB2312"/>
          <w:sz w:val="24"/>
          <w:szCs w:val="24"/>
        </w:rPr>
        <w:t>1</w:t>
      </w:r>
      <w:r w:rsidR="00F06A6E">
        <w:rPr>
          <w:rFonts w:eastAsia="楷体_GB2312" w:hint="eastAsia"/>
          <w:sz w:val="24"/>
          <w:szCs w:val="24"/>
        </w:rPr>
        <w:t>1</w:t>
      </w:r>
      <w:r w:rsidRPr="00F66F89">
        <w:rPr>
          <w:rFonts w:eastAsia="楷体_GB2312"/>
          <w:sz w:val="24"/>
          <w:szCs w:val="24"/>
        </w:rPr>
        <w:t xml:space="preserve">.3 </w:t>
      </w:r>
      <w:r w:rsidRPr="00F66F89">
        <w:rPr>
          <w:rFonts w:eastAsia="楷体_GB2312"/>
          <w:sz w:val="24"/>
          <w:szCs w:val="24"/>
        </w:rPr>
        <w:t>传播伦理边界</w:t>
      </w:r>
    </w:p>
    <w:p w14:paraId="28BA8CA5" w14:textId="77777777" w:rsidR="00611A13" w:rsidRPr="00F66F89" w:rsidRDefault="00611A13" w:rsidP="00611A13">
      <w:pPr>
        <w:numPr>
          <w:ilvl w:val="0"/>
          <w:numId w:val="18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产品在呈现患者叙事时，需取得相关授权或使用去标识化信息</w:t>
      </w:r>
    </w:p>
    <w:p w14:paraId="17B2551C" w14:textId="77777777" w:rsidR="00611A13" w:rsidRPr="00F66F89" w:rsidRDefault="00611A13" w:rsidP="00611A13">
      <w:pPr>
        <w:numPr>
          <w:ilvl w:val="0"/>
          <w:numId w:val="18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不得将模拟结果用于批评具体药企或产品</w:t>
      </w:r>
    </w:p>
    <w:p w14:paraId="2F77CB5F" w14:textId="121003BE" w:rsidR="00611A13" w:rsidRPr="00F66F89" w:rsidRDefault="00611A13" w:rsidP="00611A13">
      <w:pPr>
        <w:numPr>
          <w:ilvl w:val="0"/>
          <w:numId w:val="18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分享卡片中明确标注</w:t>
      </w:r>
      <w:r w:rsidR="00F06A6E">
        <w:rPr>
          <w:rFonts w:hint="eastAsia"/>
          <w:sz w:val="24"/>
          <w:szCs w:val="24"/>
        </w:rPr>
        <w:t>“</w:t>
      </w:r>
      <w:r w:rsidRPr="00F66F89">
        <w:rPr>
          <w:sz w:val="24"/>
          <w:szCs w:val="24"/>
        </w:rPr>
        <w:t>模拟数据</w:t>
      </w:r>
      <w:r w:rsidR="00F66F89">
        <w:rPr>
          <w:sz w:val="24"/>
          <w:szCs w:val="24"/>
        </w:rPr>
        <w:t>”</w:t>
      </w:r>
    </w:p>
    <w:p w14:paraId="02E84566" w14:textId="77777777" w:rsidR="0085296C" w:rsidRDefault="0085296C">
      <w:pPr>
        <w:ind w:firstLineChars="0" w:firstLine="0"/>
        <w:jc w:val="left"/>
        <w:rPr>
          <w:rFonts w:ascii="黑体" w:eastAsia="黑体" w:hAnsi="黑体" w:hint="eastAsia"/>
          <w:sz w:val="24"/>
          <w:szCs w:val="24"/>
        </w:rPr>
      </w:pPr>
      <w:r>
        <w:rPr>
          <w:rFonts w:ascii="黑体" w:eastAsia="黑体" w:hAnsi="黑体" w:hint="eastAsia"/>
          <w:sz w:val="24"/>
          <w:szCs w:val="24"/>
        </w:rPr>
        <w:br w:type="page"/>
      </w:r>
    </w:p>
    <w:p w14:paraId="1FB62253" w14:textId="199BA3D1" w:rsidR="00611A13" w:rsidRPr="00F66F89" w:rsidRDefault="00611A13" w:rsidP="00F66F89">
      <w:pPr>
        <w:ind w:firstLineChars="0" w:firstLine="0"/>
        <w:outlineLvl w:val="0"/>
        <w:rPr>
          <w:rFonts w:ascii="黑体" w:eastAsia="黑体" w:hAnsi="黑体" w:hint="eastAsia"/>
          <w:sz w:val="24"/>
          <w:szCs w:val="24"/>
        </w:rPr>
      </w:pPr>
      <w:r w:rsidRPr="00F66F89">
        <w:rPr>
          <w:rFonts w:ascii="黑体" w:eastAsia="黑体" w:hAnsi="黑体"/>
          <w:sz w:val="24"/>
          <w:szCs w:val="24"/>
        </w:rPr>
        <w:lastRenderedPageBreak/>
        <w:t>附录</w:t>
      </w:r>
    </w:p>
    <w:p w14:paraId="294F899E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>附录</w:t>
      </w:r>
      <w:r w:rsidRPr="00F66F89">
        <w:rPr>
          <w:sz w:val="24"/>
          <w:szCs w:val="24"/>
        </w:rPr>
        <w:t>A</w:t>
      </w:r>
      <w:r w:rsidRPr="00F66F89">
        <w:rPr>
          <w:sz w:val="24"/>
          <w:szCs w:val="24"/>
        </w:rPr>
        <w:t>：参考产品案例</w:t>
      </w:r>
    </w:p>
    <w:p w14:paraId="6B5F4677" w14:textId="78E49747" w:rsidR="00611A13" w:rsidRPr="00F66F89" w:rsidRDefault="00611A13" w:rsidP="00611A13">
      <w:pPr>
        <w:numPr>
          <w:ilvl w:val="0"/>
          <w:numId w:val="19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《纽约时报》</w:t>
      </w:r>
      <w:r w:rsidR="00F06A6E">
        <w:rPr>
          <w:rFonts w:hint="eastAsia"/>
          <w:sz w:val="24"/>
          <w:szCs w:val="24"/>
        </w:rPr>
        <w:t>“</w:t>
      </w:r>
      <w:r w:rsidRPr="00F66F89">
        <w:rPr>
          <w:sz w:val="24"/>
          <w:szCs w:val="24"/>
        </w:rPr>
        <w:t>You Draw It</w:t>
      </w:r>
      <w:r w:rsidR="00F66F89">
        <w:rPr>
          <w:sz w:val="24"/>
          <w:szCs w:val="24"/>
        </w:rPr>
        <w:t>”</w:t>
      </w:r>
      <w:r w:rsidRPr="00F66F89">
        <w:rPr>
          <w:sz w:val="24"/>
          <w:szCs w:val="24"/>
        </w:rPr>
        <w:t>系列（数据交互新闻）</w:t>
      </w:r>
    </w:p>
    <w:p w14:paraId="411F3BCA" w14:textId="3F1F7AF2" w:rsidR="00611A13" w:rsidRPr="00F66F89" w:rsidRDefault="00611A13" w:rsidP="00611A13">
      <w:pPr>
        <w:numPr>
          <w:ilvl w:val="0"/>
          <w:numId w:val="19"/>
        </w:numPr>
        <w:ind w:firstLineChars="0"/>
        <w:rPr>
          <w:sz w:val="24"/>
          <w:szCs w:val="24"/>
        </w:rPr>
      </w:pPr>
      <w:proofErr w:type="gramStart"/>
      <w:r w:rsidRPr="00F66F89">
        <w:rPr>
          <w:sz w:val="24"/>
          <w:szCs w:val="24"/>
        </w:rPr>
        <w:t>财新</w:t>
      </w:r>
      <w:r w:rsidR="00F06A6E">
        <w:rPr>
          <w:rFonts w:hint="eastAsia"/>
          <w:sz w:val="24"/>
          <w:szCs w:val="24"/>
        </w:rPr>
        <w:t>“</w:t>
      </w:r>
      <w:r w:rsidRPr="00F66F89">
        <w:rPr>
          <w:sz w:val="24"/>
          <w:szCs w:val="24"/>
        </w:rPr>
        <w:t>医改路上</w:t>
      </w:r>
      <w:r w:rsidR="00F06A6E">
        <w:rPr>
          <w:rFonts w:hint="eastAsia"/>
          <w:sz w:val="24"/>
          <w:szCs w:val="24"/>
        </w:rPr>
        <w:t>”</w:t>
      </w:r>
      <w:proofErr w:type="gramEnd"/>
      <w:r w:rsidRPr="00F66F89">
        <w:rPr>
          <w:sz w:val="24"/>
          <w:szCs w:val="24"/>
        </w:rPr>
        <w:t>系列（政策解释性新闻）</w:t>
      </w:r>
    </w:p>
    <w:p w14:paraId="66459843" w14:textId="16B6D934" w:rsidR="00611A13" w:rsidRPr="00F66F89" w:rsidRDefault="00611A13" w:rsidP="00611A13">
      <w:pPr>
        <w:numPr>
          <w:ilvl w:val="0"/>
          <w:numId w:val="19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 xml:space="preserve">BBC </w:t>
      </w:r>
      <w:r w:rsidR="00F66F89">
        <w:rPr>
          <w:sz w:val="24"/>
          <w:szCs w:val="24"/>
        </w:rPr>
        <w:t>“</w:t>
      </w:r>
      <w:r w:rsidRPr="00F66F89">
        <w:rPr>
          <w:sz w:val="24"/>
          <w:szCs w:val="24"/>
        </w:rPr>
        <w:t>Syrian Journey</w:t>
      </w:r>
      <w:r w:rsidR="00F66F89">
        <w:rPr>
          <w:sz w:val="24"/>
          <w:szCs w:val="24"/>
        </w:rPr>
        <w:t>”</w:t>
      </w:r>
      <w:r w:rsidRPr="00F66F89">
        <w:rPr>
          <w:sz w:val="24"/>
          <w:szCs w:val="24"/>
        </w:rPr>
        <w:t>（沉浸式选择叙事）</w:t>
      </w:r>
    </w:p>
    <w:p w14:paraId="16EF210D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>附录</w:t>
      </w:r>
      <w:r w:rsidRPr="00F66F89">
        <w:rPr>
          <w:sz w:val="24"/>
          <w:szCs w:val="24"/>
        </w:rPr>
        <w:t>B</w:t>
      </w:r>
      <w:r w:rsidRPr="00F66F89">
        <w:rPr>
          <w:sz w:val="24"/>
          <w:szCs w:val="24"/>
        </w:rPr>
        <w:t>：专业顾问需求清单</w:t>
      </w:r>
    </w:p>
    <w:p w14:paraId="6ED3B9F9" w14:textId="77777777" w:rsidR="00611A13" w:rsidRPr="00F66F89" w:rsidRDefault="00611A13" w:rsidP="00611A13">
      <w:pPr>
        <w:numPr>
          <w:ilvl w:val="0"/>
          <w:numId w:val="20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药物经济学专家（</w:t>
      </w:r>
      <w:r w:rsidRPr="00F66F89">
        <w:rPr>
          <w:sz w:val="24"/>
          <w:szCs w:val="24"/>
        </w:rPr>
        <w:t>1</w:t>
      </w:r>
      <w:r w:rsidRPr="00F66F89">
        <w:rPr>
          <w:sz w:val="24"/>
          <w:szCs w:val="24"/>
        </w:rPr>
        <w:t>名，用于案例数据审核）</w:t>
      </w:r>
    </w:p>
    <w:p w14:paraId="4B9285E2" w14:textId="77777777" w:rsidR="00611A13" w:rsidRPr="00F66F89" w:rsidRDefault="00611A13" w:rsidP="00611A13">
      <w:pPr>
        <w:numPr>
          <w:ilvl w:val="0"/>
          <w:numId w:val="20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国家医保政策研究者（</w:t>
      </w:r>
      <w:r w:rsidRPr="00F66F89">
        <w:rPr>
          <w:sz w:val="24"/>
          <w:szCs w:val="24"/>
        </w:rPr>
        <w:t>1</w:t>
      </w:r>
      <w:r w:rsidRPr="00F66F89">
        <w:rPr>
          <w:sz w:val="24"/>
          <w:szCs w:val="24"/>
        </w:rPr>
        <w:t>名，内容顾问）</w:t>
      </w:r>
    </w:p>
    <w:p w14:paraId="4F2715D4" w14:textId="77777777" w:rsidR="00611A13" w:rsidRPr="00F66F89" w:rsidRDefault="00611A13" w:rsidP="00611A13">
      <w:pPr>
        <w:numPr>
          <w:ilvl w:val="0"/>
          <w:numId w:val="20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UX/</w:t>
      </w:r>
      <w:r w:rsidRPr="00F66F89">
        <w:rPr>
          <w:sz w:val="24"/>
          <w:szCs w:val="24"/>
        </w:rPr>
        <w:t>游戏设计师（</w:t>
      </w:r>
      <w:r w:rsidRPr="00F66F89">
        <w:rPr>
          <w:sz w:val="24"/>
          <w:szCs w:val="24"/>
        </w:rPr>
        <w:t>1</w:t>
      </w:r>
      <w:r w:rsidRPr="00F66F89">
        <w:rPr>
          <w:sz w:val="24"/>
          <w:szCs w:val="24"/>
        </w:rPr>
        <w:t>名，体验设计）</w:t>
      </w:r>
    </w:p>
    <w:p w14:paraId="297D40FB" w14:textId="77777777" w:rsidR="00611A13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sz w:val="24"/>
          <w:szCs w:val="24"/>
        </w:rPr>
        <w:t>附录</w:t>
      </w:r>
      <w:r w:rsidRPr="00F66F89">
        <w:rPr>
          <w:sz w:val="24"/>
          <w:szCs w:val="24"/>
        </w:rPr>
        <w:t>C</w:t>
      </w:r>
      <w:r w:rsidRPr="00F66F89">
        <w:rPr>
          <w:sz w:val="24"/>
          <w:szCs w:val="24"/>
        </w:rPr>
        <w:t>：核心术语说明</w:t>
      </w:r>
    </w:p>
    <w:p w14:paraId="4532A44A" w14:textId="77777777" w:rsidR="00611A13" w:rsidRPr="00F66F89" w:rsidRDefault="00611A13" w:rsidP="00611A13">
      <w:pPr>
        <w:numPr>
          <w:ilvl w:val="0"/>
          <w:numId w:val="21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QALY</w:t>
      </w:r>
      <w:r w:rsidRPr="00F66F89">
        <w:rPr>
          <w:sz w:val="24"/>
          <w:szCs w:val="24"/>
        </w:rPr>
        <w:t>（质量调整生命年）：衡量药物经济性的国际通用指标</w:t>
      </w:r>
    </w:p>
    <w:p w14:paraId="42D5932F" w14:textId="77777777" w:rsidR="00611A13" w:rsidRPr="00F66F89" w:rsidRDefault="00611A13" w:rsidP="00611A13">
      <w:pPr>
        <w:numPr>
          <w:ilvl w:val="0"/>
          <w:numId w:val="21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信封底价：医保局内部测算的最高可接受价格，谈判现场才开封</w:t>
      </w:r>
    </w:p>
    <w:p w14:paraId="167C45EC" w14:textId="77777777" w:rsidR="00611A13" w:rsidRPr="00F66F89" w:rsidRDefault="00611A13" w:rsidP="00611A13">
      <w:pPr>
        <w:numPr>
          <w:ilvl w:val="0"/>
          <w:numId w:val="21"/>
        </w:numPr>
        <w:ind w:firstLineChars="0"/>
        <w:rPr>
          <w:sz w:val="24"/>
          <w:szCs w:val="24"/>
        </w:rPr>
      </w:pPr>
      <w:r w:rsidRPr="00F66F89">
        <w:rPr>
          <w:sz w:val="24"/>
          <w:szCs w:val="24"/>
        </w:rPr>
        <w:t>续约规则：已入目录药品合同到期后重新谈价的机制</w:t>
      </w:r>
    </w:p>
    <w:p w14:paraId="38932C07" w14:textId="77777777" w:rsidR="00611A13" w:rsidRPr="00F66F89" w:rsidRDefault="00000000" w:rsidP="00611A13">
      <w:pPr>
        <w:ind w:firstLineChars="0" w:firstLine="0"/>
        <w:rPr>
          <w:sz w:val="24"/>
          <w:szCs w:val="24"/>
        </w:rPr>
      </w:pPr>
      <w:r>
        <w:rPr>
          <w:sz w:val="24"/>
          <w:szCs w:val="24"/>
        </w:rPr>
        <w:pict w14:anchorId="0092D6E6">
          <v:rect id="_x0000_i1025" style="width:0;height:1.5pt" o:hralign="center" o:hrstd="t" o:hr="t" fillcolor="#a0a0a0" stroked="f"/>
        </w:pict>
      </w:r>
    </w:p>
    <w:p w14:paraId="387020C0" w14:textId="23BAFD93" w:rsidR="00D76017" w:rsidRPr="00F66F89" w:rsidRDefault="00611A13" w:rsidP="00611A13">
      <w:pPr>
        <w:ind w:firstLineChars="0" w:firstLine="0"/>
        <w:rPr>
          <w:sz w:val="24"/>
          <w:szCs w:val="24"/>
        </w:rPr>
      </w:pPr>
      <w:r w:rsidRPr="00F66F89">
        <w:rPr>
          <w:i/>
          <w:iCs/>
          <w:sz w:val="24"/>
          <w:szCs w:val="24"/>
        </w:rPr>
        <w:t>本策划案版本：</w:t>
      </w:r>
      <w:r w:rsidRPr="00F66F89">
        <w:rPr>
          <w:i/>
          <w:iCs/>
          <w:sz w:val="24"/>
          <w:szCs w:val="24"/>
        </w:rPr>
        <w:t>v0.1 Draft</w:t>
      </w:r>
      <w:r w:rsidRPr="00F66F89">
        <w:rPr>
          <w:sz w:val="24"/>
          <w:szCs w:val="24"/>
        </w:rPr>
        <w:t xml:space="preserve"> </w:t>
      </w:r>
      <w:r w:rsidRPr="00F66F89">
        <w:rPr>
          <w:i/>
          <w:iCs/>
          <w:sz w:val="24"/>
          <w:szCs w:val="24"/>
        </w:rPr>
        <w:t>下一步动作：提交编委会审批</w:t>
      </w:r>
      <w:r w:rsidRPr="00F66F89">
        <w:rPr>
          <w:i/>
          <w:iCs/>
          <w:sz w:val="24"/>
          <w:szCs w:val="24"/>
        </w:rPr>
        <w:t xml:space="preserve"> → </w:t>
      </w:r>
      <w:r w:rsidRPr="00F66F89">
        <w:rPr>
          <w:i/>
          <w:iCs/>
          <w:sz w:val="24"/>
          <w:szCs w:val="24"/>
        </w:rPr>
        <w:t>组建跨部门项目组（记者</w:t>
      </w:r>
      <w:r w:rsidRPr="00F66F89">
        <w:rPr>
          <w:i/>
          <w:iCs/>
          <w:sz w:val="24"/>
          <w:szCs w:val="24"/>
        </w:rPr>
        <w:t>+</w:t>
      </w:r>
      <w:r w:rsidRPr="00F66F89">
        <w:rPr>
          <w:i/>
          <w:iCs/>
          <w:sz w:val="24"/>
          <w:szCs w:val="24"/>
        </w:rPr>
        <w:t>技术</w:t>
      </w:r>
      <w:r w:rsidRPr="00F66F89">
        <w:rPr>
          <w:i/>
          <w:iCs/>
          <w:sz w:val="24"/>
          <w:szCs w:val="24"/>
        </w:rPr>
        <w:t>+</w:t>
      </w:r>
      <w:r w:rsidRPr="00F66F89">
        <w:rPr>
          <w:i/>
          <w:iCs/>
          <w:sz w:val="24"/>
          <w:szCs w:val="24"/>
        </w:rPr>
        <w:t>设计）</w:t>
      </w:r>
    </w:p>
    <w:sectPr w:rsidR="00D76017" w:rsidRPr="00F66F89" w:rsidSect="00EB37E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340CD" w14:textId="77777777" w:rsidR="008C06C8" w:rsidRDefault="008C06C8" w:rsidP="00611A13">
      <w:pPr>
        <w:spacing w:after="0" w:line="240" w:lineRule="auto"/>
        <w:ind w:firstLine="640"/>
      </w:pPr>
      <w:r>
        <w:separator/>
      </w:r>
    </w:p>
  </w:endnote>
  <w:endnote w:type="continuationSeparator" w:id="0">
    <w:p w14:paraId="53686145" w14:textId="77777777" w:rsidR="008C06C8" w:rsidRDefault="008C06C8" w:rsidP="00611A13">
      <w:pPr>
        <w:spacing w:after="0"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7B370" w14:textId="77777777" w:rsidR="00611A13" w:rsidRDefault="00611A13">
    <w:pPr>
      <w:pStyle w:val="af1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A76D5" w14:textId="77777777" w:rsidR="00611A13" w:rsidRDefault="00611A13">
    <w:pPr>
      <w:pStyle w:val="af1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408D7" w14:textId="77777777" w:rsidR="00611A13" w:rsidRDefault="00611A13">
    <w:pPr>
      <w:pStyle w:val="af1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0D659" w14:textId="77777777" w:rsidR="008C06C8" w:rsidRDefault="008C06C8" w:rsidP="00611A13">
      <w:pPr>
        <w:spacing w:after="0" w:line="240" w:lineRule="auto"/>
        <w:ind w:firstLine="640"/>
      </w:pPr>
      <w:r>
        <w:separator/>
      </w:r>
    </w:p>
  </w:footnote>
  <w:footnote w:type="continuationSeparator" w:id="0">
    <w:p w14:paraId="475FB520" w14:textId="77777777" w:rsidR="008C06C8" w:rsidRDefault="008C06C8" w:rsidP="00611A13">
      <w:pPr>
        <w:spacing w:after="0"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B4B1E" w14:textId="77777777" w:rsidR="00611A13" w:rsidRDefault="00611A13">
    <w:pPr>
      <w:pStyle w:val="af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B1829" w14:textId="77777777" w:rsidR="00611A13" w:rsidRDefault="00611A13">
    <w:pPr>
      <w:pStyle w:val="af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0190B" w14:textId="77777777" w:rsidR="00611A13" w:rsidRDefault="00611A13">
    <w:pPr>
      <w:pStyle w:val="af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5367"/>
    <w:multiLevelType w:val="multilevel"/>
    <w:tmpl w:val="9758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87ED8"/>
    <w:multiLevelType w:val="multilevel"/>
    <w:tmpl w:val="0C7C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25A15"/>
    <w:multiLevelType w:val="multilevel"/>
    <w:tmpl w:val="4FFAC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4C1C9A"/>
    <w:multiLevelType w:val="multilevel"/>
    <w:tmpl w:val="D794E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B3D3C"/>
    <w:multiLevelType w:val="multilevel"/>
    <w:tmpl w:val="B58A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06BC6"/>
    <w:multiLevelType w:val="multilevel"/>
    <w:tmpl w:val="A8EA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4E277F"/>
    <w:multiLevelType w:val="multilevel"/>
    <w:tmpl w:val="D274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971A4"/>
    <w:multiLevelType w:val="multilevel"/>
    <w:tmpl w:val="037E4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A583C"/>
    <w:multiLevelType w:val="multilevel"/>
    <w:tmpl w:val="9372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D1641"/>
    <w:multiLevelType w:val="multilevel"/>
    <w:tmpl w:val="D9B8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B10B8"/>
    <w:multiLevelType w:val="multilevel"/>
    <w:tmpl w:val="3F9C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707795"/>
    <w:multiLevelType w:val="multilevel"/>
    <w:tmpl w:val="DF3C8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C37A4F"/>
    <w:multiLevelType w:val="multilevel"/>
    <w:tmpl w:val="14A6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531B7B"/>
    <w:multiLevelType w:val="multilevel"/>
    <w:tmpl w:val="0E08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F96C16"/>
    <w:multiLevelType w:val="multilevel"/>
    <w:tmpl w:val="BF5A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A92CD2"/>
    <w:multiLevelType w:val="multilevel"/>
    <w:tmpl w:val="6BC2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DA347A"/>
    <w:multiLevelType w:val="multilevel"/>
    <w:tmpl w:val="B710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763807"/>
    <w:multiLevelType w:val="multilevel"/>
    <w:tmpl w:val="4920D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173301"/>
    <w:multiLevelType w:val="multilevel"/>
    <w:tmpl w:val="FB82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2839F4"/>
    <w:multiLevelType w:val="multilevel"/>
    <w:tmpl w:val="F0C8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4651C8"/>
    <w:multiLevelType w:val="multilevel"/>
    <w:tmpl w:val="7E52A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7021406">
    <w:abstractNumId w:val="2"/>
  </w:num>
  <w:num w:numId="2" w16cid:durableId="1486629516">
    <w:abstractNumId w:val="10"/>
  </w:num>
  <w:num w:numId="3" w16cid:durableId="37321643">
    <w:abstractNumId w:val="0"/>
  </w:num>
  <w:num w:numId="4" w16cid:durableId="639726290">
    <w:abstractNumId w:val="8"/>
  </w:num>
  <w:num w:numId="5" w16cid:durableId="1334260495">
    <w:abstractNumId w:val="12"/>
  </w:num>
  <w:num w:numId="6" w16cid:durableId="5837940">
    <w:abstractNumId w:val="1"/>
  </w:num>
  <w:num w:numId="7" w16cid:durableId="1330869092">
    <w:abstractNumId w:val="15"/>
  </w:num>
  <w:num w:numId="8" w16cid:durableId="1534265299">
    <w:abstractNumId w:val="9"/>
  </w:num>
  <w:num w:numId="9" w16cid:durableId="1400713704">
    <w:abstractNumId w:val="13"/>
  </w:num>
  <w:num w:numId="10" w16cid:durableId="1075321739">
    <w:abstractNumId w:val="17"/>
  </w:num>
  <w:num w:numId="11" w16cid:durableId="1903175365">
    <w:abstractNumId w:val="20"/>
  </w:num>
  <w:num w:numId="12" w16cid:durableId="1070924609">
    <w:abstractNumId w:val="5"/>
  </w:num>
  <w:num w:numId="13" w16cid:durableId="1743599316">
    <w:abstractNumId w:val="19"/>
  </w:num>
  <w:num w:numId="14" w16cid:durableId="1886479270">
    <w:abstractNumId w:val="4"/>
  </w:num>
  <w:num w:numId="15" w16cid:durableId="728305414">
    <w:abstractNumId w:val="6"/>
  </w:num>
  <w:num w:numId="16" w16cid:durableId="248584281">
    <w:abstractNumId w:val="11"/>
  </w:num>
  <w:num w:numId="17" w16cid:durableId="654188761">
    <w:abstractNumId w:val="16"/>
  </w:num>
  <w:num w:numId="18" w16cid:durableId="931939024">
    <w:abstractNumId w:val="14"/>
  </w:num>
  <w:num w:numId="19" w16cid:durableId="964580197">
    <w:abstractNumId w:val="18"/>
  </w:num>
  <w:num w:numId="20" w16cid:durableId="1967422189">
    <w:abstractNumId w:val="3"/>
  </w:num>
  <w:num w:numId="21" w16cid:durableId="9584170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HorizontalSpacing w:val="160"/>
  <w:drawingGridVerticalSpacing w:val="435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A91"/>
    <w:rsid w:val="00072BB9"/>
    <w:rsid w:val="00086534"/>
    <w:rsid w:val="000B792F"/>
    <w:rsid w:val="00106DB0"/>
    <w:rsid w:val="001167B7"/>
    <w:rsid w:val="001306A0"/>
    <w:rsid w:val="002327B5"/>
    <w:rsid w:val="00266CE7"/>
    <w:rsid w:val="00280C12"/>
    <w:rsid w:val="00365454"/>
    <w:rsid w:val="003C0D7A"/>
    <w:rsid w:val="003C4E4B"/>
    <w:rsid w:val="0048070E"/>
    <w:rsid w:val="0053583A"/>
    <w:rsid w:val="005C79B3"/>
    <w:rsid w:val="005F6A73"/>
    <w:rsid w:val="00611A13"/>
    <w:rsid w:val="006C1083"/>
    <w:rsid w:val="006E3315"/>
    <w:rsid w:val="00737079"/>
    <w:rsid w:val="00810C93"/>
    <w:rsid w:val="0085296C"/>
    <w:rsid w:val="008651D9"/>
    <w:rsid w:val="008C06C8"/>
    <w:rsid w:val="0093766A"/>
    <w:rsid w:val="009575EA"/>
    <w:rsid w:val="00A41A91"/>
    <w:rsid w:val="00A44B62"/>
    <w:rsid w:val="00A902A8"/>
    <w:rsid w:val="00A9632F"/>
    <w:rsid w:val="00BE1DC6"/>
    <w:rsid w:val="00BE23C1"/>
    <w:rsid w:val="00CA02BB"/>
    <w:rsid w:val="00D0536E"/>
    <w:rsid w:val="00D76017"/>
    <w:rsid w:val="00DB7C8C"/>
    <w:rsid w:val="00E00ABF"/>
    <w:rsid w:val="00E8775D"/>
    <w:rsid w:val="00E92849"/>
    <w:rsid w:val="00EB37E3"/>
    <w:rsid w:val="00F06A6E"/>
    <w:rsid w:val="00F46AED"/>
    <w:rsid w:val="00F61B9D"/>
    <w:rsid w:val="00F66F89"/>
    <w:rsid w:val="00FF0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46CF8B"/>
  <w15:chartTrackingRefBased/>
  <w15:docId w15:val="{8A90E71B-A2FA-4823-9397-7ED469EF7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070E"/>
    <w:pPr>
      <w:ind w:firstLineChars="200" w:firstLine="200"/>
      <w:jc w:val="both"/>
    </w:pPr>
    <w:rPr>
      <w:rFonts w:ascii="Times New Roman" w:eastAsia="仿宋_GB2312" w:hAnsi="Times New Roman"/>
      <w:kern w:val="0"/>
      <w:sz w:val="3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48070E"/>
    <w:pPr>
      <w:keepNext/>
      <w:keepLines/>
      <w:spacing w:before="320" w:after="40"/>
      <w:ind w:firstLineChars="0" w:firstLine="0"/>
      <w:outlineLvl w:val="0"/>
    </w:pPr>
    <w:rPr>
      <w:rFonts w:eastAsia="黑体" w:cstheme="majorBidi"/>
      <w:bCs/>
      <w:caps/>
      <w:spacing w:val="4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C1083"/>
    <w:pPr>
      <w:keepNext/>
      <w:keepLines/>
      <w:spacing w:before="120" w:after="0"/>
      <w:ind w:firstLineChars="0" w:firstLine="0"/>
      <w:outlineLvl w:val="1"/>
    </w:pPr>
    <w:rPr>
      <w:rFonts w:eastAsia="楷体_GB2312" w:cstheme="majorBidi"/>
      <w:b/>
      <w:bCs/>
      <w:kern w:val="2"/>
      <w:szCs w:val="28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1A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1A9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1A9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1A91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1A91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1A91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1A9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070E"/>
    <w:rPr>
      <w:rFonts w:ascii="Times New Roman" w:eastAsia="黑体" w:hAnsi="Times New Roman" w:cstheme="majorBidi"/>
      <w:bCs/>
      <w:caps/>
      <w:spacing w:val="4"/>
      <w:kern w:val="0"/>
      <w:sz w:val="32"/>
      <w:szCs w:val="28"/>
      <w14:ligatures w14:val="none"/>
    </w:rPr>
  </w:style>
  <w:style w:type="character" w:customStyle="1" w:styleId="20">
    <w:name w:val="标题 2 字符"/>
    <w:basedOn w:val="a0"/>
    <w:link w:val="2"/>
    <w:uiPriority w:val="9"/>
    <w:rsid w:val="006C1083"/>
    <w:rPr>
      <w:rFonts w:ascii="Times New Roman" w:eastAsia="楷体_GB2312" w:hAnsi="Times New Roman" w:cstheme="majorBidi"/>
      <w:b/>
      <w:bCs/>
      <w:sz w:val="32"/>
      <w:szCs w:val="28"/>
    </w:rPr>
  </w:style>
  <w:style w:type="paragraph" w:styleId="a3">
    <w:name w:val="Title"/>
    <w:basedOn w:val="a"/>
    <w:next w:val="a"/>
    <w:link w:val="a4"/>
    <w:uiPriority w:val="10"/>
    <w:qFormat/>
    <w:rsid w:val="00A9632F"/>
    <w:pPr>
      <w:spacing w:after="80" w:line="240" w:lineRule="auto"/>
      <w:ind w:firstLineChars="0" w:firstLine="0"/>
      <w:contextualSpacing/>
      <w:jc w:val="center"/>
    </w:pPr>
    <w:rPr>
      <w:rFonts w:eastAsia="方正小标宋简体" w:cstheme="majorBidi"/>
      <w:kern w:val="28"/>
      <w:szCs w:val="56"/>
    </w:rPr>
  </w:style>
  <w:style w:type="character" w:customStyle="1" w:styleId="a4">
    <w:name w:val="标题 字符"/>
    <w:basedOn w:val="a0"/>
    <w:link w:val="a3"/>
    <w:uiPriority w:val="10"/>
    <w:rsid w:val="00A9632F"/>
    <w:rPr>
      <w:rFonts w:ascii="Times New Roman" w:eastAsia="方正小标宋简体" w:hAnsi="Times New Roman" w:cstheme="majorBidi"/>
      <w:kern w:val="28"/>
      <w:sz w:val="32"/>
      <w:szCs w:val="56"/>
      <w14:ligatures w14:val="none"/>
    </w:rPr>
  </w:style>
  <w:style w:type="table" w:styleId="a5">
    <w:name w:val="Table Grid"/>
    <w:basedOn w:val="a1"/>
    <w:uiPriority w:val="39"/>
    <w:rsid w:val="00FF05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semiHidden/>
    <w:rsid w:val="00A41A91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A41A91"/>
    <w:rPr>
      <w:rFonts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50">
    <w:name w:val="标题 5 字符"/>
    <w:basedOn w:val="a0"/>
    <w:link w:val="5"/>
    <w:uiPriority w:val="9"/>
    <w:semiHidden/>
    <w:rsid w:val="00A41A91"/>
    <w:rPr>
      <w:rFonts w:cstheme="majorBidi"/>
      <w:color w:val="2F5496" w:themeColor="accent1" w:themeShade="BF"/>
      <w:kern w:val="0"/>
      <w:sz w:val="24"/>
      <w14:ligatures w14:val="none"/>
    </w:rPr>
  </w:style>
  <w:style w:type="character" w:customStyle="1" w:styleId="60">
    <w:name w:val="标题 6 字符"/>
    <w:basedOn w:val="a0"/>
    <w:link w:val="6"/>
    <w:uiPriority w:val="9"/>
    <w:semiHidden/>
    <w:rsid w:val="00A41A91"/>
    <w:rPr>
      <w:rFonts w:cstheme="majorBidi"/>
      <w:b/>
      <w:bCs/>
      <w:color w:val="2F5496" w:themeColor="accent1" w:themeShade="BF"/>
      <w:kern w:val="0"/>
      <w:sz w:val="32"/>
      <w:szCs w:val="22"/>
      <w14:ligatures w14:val="none"/>
    </w:rPr>
  </w:style>
  <w:style w:type="character" w:customStyle="1" w:styleId="70">
    <w:name w:val="标题 7 字符"/>
    <w:basedOn w:val="a0"/>
    <w:link w:val="7"/>
    <w:uiPriority w:val="9"/>
    <w:semiHidden/>
    <w:rsid w:val="00A41A91"/>
    <w:rPr>
      <w:rFonts w:cstheme="majorBidi"/>
      <w:b/>
      <w:bCs/>
      <w:color w:val="595959" w:themeColor="text1" w:themeTint="A6"/>
      <w:kern w:val="0"/>
      <w:sz w:val="32"/>
      <w:szCs w:val="22"/>
      <w14:ligatures w14:val="none"/>
    </w:rPr>
  </w:style>
  <w:style w:type="character" w:customStyle="1" w:styleId="80">
    <w:name w:val="标题 8 字符"/>
    <w:basedOn w:val="a0"/>
    <w:link w:val="8"/>
    <w:uiPriority w:val="9"/>
    <w:semiHidden/>
    <w:rsid w:val="00A41A91"/>
    <w:rPr>
      <w:rFonts w:cstheme="majorBidi"/>
      <w:color w:val="595959" w:themeColor="text1" w:themeTint="A6"/>
      <w:kern w:val="0"/>
      <w:sz w:val="32"/>
      <w:szCs w:val="22"/>
      <w14:ligatures w14:val="none"/>
    </w:rPr>
  </w:style>
  <w:style w:type="character" w:customStyle="1" w:styleId="90">
    <w:name w:val="标题 9 字符"/>
    <w:basedOn w:val="a0"/>
    <w:link w:val="9"/>
    <w:uiPriority w:val="9"/>
    <w:semiHidden/>
    <w:rsid w:val="00A41A91"/>
    <w:rPr>
      <w:rFonts w:eastAsiaTheme="majorEastAsia" w:cstheme="majorBidi"/>
      <w:color w:val="595959" w:themeColor="text1" w:themeTint="A6"/>
      <w:kern w:val="0"/>
      <w:sz w:val="32"/>
      <w:szCs w:val="22"/>
      <w14:ligatures w14:val="none"/>
    </w:rPr>
  </w:style>
  <w:style w:type="paragraph" w:styleId="a6">
    <w:name w:val="Subtitle"/>
    <w:basedOn w:val="a"/>
    <w:next w:val="a"/>
    <w:link w:val="a7"/>
    <w:uiPriority w:val="11"/>
    <w:qFormat/>
    <w:rsid w:val="00A41A91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A41A91"/>
    <w:rPr>
      <w:rFonts w:asciiTheme="majorHAnsi" w:eastAsiaTheme="majorEastAsia" w:hAnsiTheme="maj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a8">
    <w:name w:val="Quote"/>
    <w:basedOn w:val="a"/>
    <w:next w:val="a"/>
    <w:link w:val="a9"/>
    <w:uiPriority w:val="29"/>
    <w:qFormat/>
    <w:rsid w:val="00A41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A41A91"/>
    <w:rPr>
      <w:rFonts w:ascii="Times New Roman" w:eastAsia="仿宋_GB2312" w:hAnsi="Times New Roman"/>
      <w:i/>
      <w:iCs/>
      <w:color w:val="404040" w:themeColor="text1" w:themeTint="BF"/>
      <w:kern w:val="0"/>
      <w:sz w:val="32"/>
      <w:szCs w:val="22"/>
      <w14:ligatures w14:val="none"/>
    </w:rPr>
  </w:style>
  <w:style w:type="paragraph" w:styleId="aa">
    <w:name w:val="List Paragraph"/>
    <w:basedOn w:val="a"/>
    <w:uiPriority w:val="34"/>
    <w:qFormat/>
    <w:rsid w:val="00A41A91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41A91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41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A41A91"/>
    <w:rPr>
      <w:rFonts w:ascii="Times New Roman" w:eastAsia="仿宋_GB2312" w:hAnsi="Times New Roman"/>
      <w:i/>
      <w:iCs/>
      <w:color w:val="2F5496" w:themeColor="accent1" w:themeShade="BF"/>
      <w:kern w:val="0"/>
      <w:sz w:val="32"/>
      <w:szCs w:val="22"/>
      <w14:ligatures w14:val="none"/>
    </w:rPr>
  </w:style>
  <w:style w:type="character" w:styleId="ae">
    <w:name w:val="Intense Reference"/>
    <w:basedOn w:val="a0"/>
    <w:uiPriority w:val="32"/>
    <w:qFormat/>
    <w:rsid w:val="00A41A91"/>
    <w:rPr>
      <w:b/>
      <w:bCs/>
      <w:smallCaps/>
      <w:color w:val="2F5496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11A1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611A13"/>
    <w:rPr>
      <w:rFonts w:ascii="Times New Roman" w:eastAsia="仿宋_GB2312" w:hAnsi="Times New Roman"/>
      <w:kern w:val="0"/>
      <w:sz w:val="18"/>
      <w:szCs w:val="18"/>
      <w14:ligatures w14:val="none"/>
    </w:rPr>
  </w:style>
  <w:style w:type="paragraph" w:styleId="af1">
    <w:name w:val="footer"/>
    <w:basedOn w:val="a"/>
    <w:link w:val="af2"/>
    <w:uiPriority w:val="99"/>
    <w:unhideWhenUsed/>
    <w:rsid w:val="00611A13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611A13"/>
    <w:rPr>
      <w:rFonts w:ascii="Times New Roman" w:eastAsia="仿宋_GB2312" w:hAnsi="Times New Roman"/>
      <w:kern w:val="0"/>
      <w:sz w:val="18"/>
      <w:szCs w:val="18"/>
      <w14:ligatures w14:val="none"/>
    </w:rPr>
  </w:style>
  <w:style w:type="paragraph" w:styleId="af3">
    <w:name w:val="No Spacing"/>
    <w:link w:val="af4"/>
    <w:uiPriority w:val="1"/>
    <w:qFormat/>
    <w:rsid w:val="00EB37E3"/>
    <w:pPr>
      <w:spacing w:after="0" w:line="240" w:lineRule="auto"/>
    </w:pPr>
    <w:rPr>
      <w:kern w:val="0"/>
      <w:szCs w:val="22"/>
      <w14:ligatures w14:val="none"/>
    </w:rPr>
  </w:style>
  <w:style w:type="character" w:customStyle="1" w:styleId="af4">
    <w:name w:val="无间隔 字符"/>
    <w:basedOn w:val="a0"/>
    <w:link w:val="af3"/>
    <w:uiPriority w:val="1"/>
    <w:rsid w:val="00EB37E3"/>
    <w:rPr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C54B7E4545D4F5EB60A9B3972F3FBD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8E8ACB24-E5DA-45DA-8E4D-EB40E2B68A98}"/>
      </w:docPartPr>
      <w:docPartBody>
        <w:p w:rsidR="00842F70" w:rsidRDefault="00E54888" w:rsidP="00E54888">
          <w:pPr>
            <w:pStyle w:val="0C54B7E4545D4F5EB60A9B3972F3FBD5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  <w:lang w:val="zh-CN"/>
            </w:rPr>
            <w:t>[文档标题]</w:t>
          </w:r>
        </w:p>
      </w:docPartBody>
    </w:docPart>
    <w:docPart>
      <w:docPartPr>
        <w:name w:val="30A40C7F047B4CCFABD915A38854531B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0EB9CD8-C8DB-4BD9-BB0A-223CAC2CAB8E}"/>
      </w:docPartPr>
      <w:docPartBody>
        <w:p w:rsidR="00842F70" w:rsidRDefault="00E54888" w:rsidP="00E54888">
          <w:pPr>
            <w:pStyle w:val="30A40C7F047B4CCFABD915A38854531B"/>
            <w:rPr>
              <w:rFonts w:hint="eastAsia"/>
            </w:rPr>
          </w:pPr>
          <w:r>
            <w:rPr>
              <w:color w:val="4472C4" w:themeColor="accent1"/>
              <w:sz w:val="28"/>
              <w:szCs w:val="28"/>
              <w:lang w:val="zh-CN"/>
            </w:rPr>
            <w:t>[文档副标题]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revisionView w:formatting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888"/>
    <w:rsid w:val="00096DA4"/>
    <w:rsid w:val="001750DE"/>
    <w:rsid w:val="005B08E1"/>
    <w:rsid w:val="006E3315"/>
    <w:rsid w:val="00737079"/>
    <w:rsid w:val="00842F70"/>
    <w:rsid w:val="008651D9"/>
    <w:rsid w:val="009457FD"/>
    <w:rsid w:val="00BE23C1"/>
    <w:rsid w:val="00E54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C54B7E4545D4F5EB60A9B3972F3FBD5">
    <w:name w:val="0C54B7E4545D4F5EB60A9B3972F3FBD5"/>
    <w:rsid w:val="00E54888"/>
    <w:pPr>
      <w:widowControl w:val="0"/>
    </w:pPr>
  </w:style>
  <w:style w:type="paragraph" w:customStyle="1" w:styleId="30A40C7F047B4CCFABD915A38854531B">
    <w:name w:val="30A40C7F047B4CCFABD915A38854531B"/>
    <w:rsid w:val="00E54888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国家医保局 政策解读类沉浸式新闻产品</PublishDate>
  <Abstract/>
  <CompanyAddress>策划日期：2026年6月 策划人：张子彦 孙欣然 于永佳 王心宁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16</Pages>
  <Words>2337</Words>
  <Characters>2783</Characters>
  <Application>Microsoft Office Word</Application>
  <DocSecurity>0</DocSecurity>
  <Lines>198</Lines>
  <Paragraphs>319</Paragraphs>
  <ScaleCrop>false</ScaleCrop>
  <Company>版本：v0.1 Draft</Company>
  <LinksUpToDate>false</LinksUpToDate>
  <CharactersWithSpaces>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我正在砍【救命药】，你也来砍一刀吧</dc:title>
  <dc:subject>融合新闻互动产品策划案</dc:subject>
  <dc:creator>子彦 张</dc:creator>
  <cp:keywords/>
  <dc:description/>
  <cp:lastModifiedBy>子彦 张</cp:lastModifiedBy>
  <cp:revision>3</cp:revision>
  <dcterms:created xsi:type="dcterms:W3CDTF">2026-06-15T12:30:00Z</dcterms:created>
  <dcterms:modified xsi:type="dcterms:W3CDTF">2026-06-27T11:48:00Z</dcterms:modified>
</cp:coreProperties>
</file>