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E6B0" w14:textId="397B7F35" w:rsidR="00BC3B6F" w:rsidRDefault="00BC3B6F" w:rsidP="00102A36">
      <w:pPr>
        <w:pStyle w:val="1"/>
        <w:spacing w:before="624" w:after="624"/>
        <w:rPr>
          <w:rFonts w:hint="eastAsia"/>
        </w:rPr>
      </w:pPr>
      <w:r>
        <w:rPr>
          <w:rFonts w:hint="eastAsia"/>
        </w:rPr>
        <w:t>二元话语分裂映射理论（</w:t>
      </w:r>
      <w:r>
        <w:rPr>
          <w:rFonts w:hint="eastAsia"/>
        </w:rPr>
        <w:t>BDSM</w:t>
      </w:r>
      <w:r>
        <w:rPr>
          <w:rFonts w:hint="eastAsia"/>
        </w:rPr>
        <w:t>）</w:t>
      </w:r>
    </w:p>
    <w:p w14:paraId="5E2EE7FF" w14:textId="2FC1D0FE" w:rsidR="00650475" w:rsidRDefault="00BC3B6F" w:rsidP="00102A36">
      <w:pPr>
        <w:pStyle w:val="1"/>
        <w:spacing w:before="624" w:after="624"/>
      </w:pPr>
      <w:r>
        <w:rPr>
          <w:rFonts w:hint="eastAsia"/>
        </w:rPr>
        <w:t>——基于句法图谱分析的卧室外周话语研究</w:t>
      </w:r>
    </w:p>
    <w:p w14:paraId="48871BC5" w14:textId="091DE078" w:rsidR="00650475" w:rsidRDefault="00BC3B6F" w:rsidP="00E652B6">
      <w:pPr>
        <w:jc w:val="center"/>
      </w:pPr>
      <w:r>
        <w:rPr>
          <w:rFonts w:hint="eastAsia"/>
        </w:rPr>
        <w:t>Momo ZHANG</w:t>
      </w:r>
    </w:p>
    <w:p w14:paraId="02413142" w14:textId="77777777" w:rsidR="00650475" w:rsidRDefault="00650475" w:rsidP="00E652B6">
      <w:pPr>
        <w:jc w:val="center"/>
      </w:pPr>
    </w:p>
    <w:p w14:paraId="1A0B588B" w14:textId="19EA601A" w:rsidR="00650475" w:rsidRPr="00E652B6" w:rsidRDefault="00BC3B6F" w:rsidP="00E652B6">
      <w:pPr>
        <w:jc w:val="center"/>
        <w:rPr>
          <w:rFonts w:ascii="楷体" w:eastAsia="楷体" w:hAnsi="楷体" w:hint="eastAsia"/>
          <w:sz w:val="21"/>
          <w:szCs w:val="21"/>
        </w:rPr>
      </w:pPr>
      <w:r w:rsidRPr="00E652B6">
        <w:rPr>
          <w:rFonts w:ascii="楷体" w:eastAsia="楷体" w:hAnsi="楷体" w:hint="eastAsia"/>
          <w:sz w:val="21"/>
          <w:szCs w:val="21"/>
        </w:rPr>
        <w:t>牛马大学外国语学院</w:t>
      </w:r>
    </w:p>
    <w:p w14:paraId="40507C61" w14:textId="77777777" w:rsidR="00650475" w:rsidRDefault="00650475" w:rsidP="00E652B6">
      <w:pPr>
        <w:jc w:val="center"/>
      </w:pPr>
    </w:p>
    <w:p w14:paraId="6AC06256" w14:textId="77777777" w:rsidR="00650475" w:rsidRDefault="00650475" w:rsidP="00102A36"/>
    <w:p w14:paraId="718979EC" w14:textId="59DFEC94" w:rsidR="00650475" w:rsidRPr="00E652B6" w:rsidRDefault="00000000" w:rsidP="00E652B6">
      <w:pPr>
        <w:ind w:leftChars="200" w:left="480" w:rightChars="200" w:right="480" w:firstLine="0"/>
        <w:rPr>
          <w:rFonts w:cstheme="minorBidi"/>
          <w:sz w:val="22"/>
          <w:szCs w:val="22"/>
        </w:rPr>
      </w:pPr>
      <w:r w:rsidRPr="00E652B6">
        <w:rPr>
          <w:rFonts w:cstheme="minorBidi" w:hint="eastAsia"/>
          <w:b/>
          <w:bCs/>
          <w:sz w:val="22"/>
          <w:szCs w:val="22"/>
        </w:rPr>
        <w:t>提要</w:t>
      </w:r>
      <w:r w:rsidR="00BC3B6F" w:rsidRPr="00E652B6">
        <w:rPr>
          <w:rFonts w:cstheme="minorBidi" w:hint="eastAsia"/>
          <w:sz w:val="22"/>
          <w:szCs w:val="22"/>
        </w:rPr>
        <w:t xml:space="preserve"> </w:t>
      </w:r>
      <w:r w:rsidR="00BC3B6F" w:rsidRPr="00E652B6">
        <w:rPr>
          <w:rFonts w:cstheme="minorBidi" w:hint="eastAsia"/>
          <w:sz w:val="22"/>
          <w:szCs w:val="22"/>
        </w:rPr>
        <w:t>针对传统制图理论（</w:t>
      </w:r>
      <w:r w:rsidR="00BC3B6F" w:rsidRPr="00E652B6">
        <w:rPr>
          <w:rFonts w:cstheme="minorBidi" w:hint="eastAsia"/>
          <w:sz w:val="22"/>
          <w:szCs w:val="22"/>
        </w:rPr>
        <w:t>Cartography</w:t>
      </w:r>
      <w:r w:rsidR="00BC3B6F" w:rsidRPr="00E652B6">
        <w:rPr>
          <w:rFonts w:cstheme="minorBidi" w:hint="eastAsia"/>
          <w:sz w:val="22"/>
          <w:szCs w:val="22"/>
        </w:rPr>
        <w:t>）对补足语短语（</w:t>
      </w:r>
      <w:r w:rsidR="00BC3B6F" w:rsidRPr="00E652B6">
        <w:rPr>
          <w:rFonts w:cstheme="minorBidi" w:hint="eastAsia"/>
          <w:sz w:val="22"/>
          <w:szCs w:val="22"/>
        </w:rPr>
        <w:t>CP</w:t>
      </w:r>
      <w:r w:rsidR="00BC3B6F" w:rsidRPr="00E652B6">
        <w:rPr>
          <w:rFonts w:cstheme="minorBidi" w:hint="eastAsia"/>
          <w:sz w:val="22"/>
          <w:szCs w:val="22"/>
        </w:rPr>
        <w:t>）领域划分过于“松散”的弊病，本文基于</w:t>
      </w:r>
      <w:r w:rsidR="00BC3B6F" w:rsidRPr="00E652B6">
        <w:rPr>
          <w:rFonts w:cstheme="minorBidi" w:hint="eastAsia"/>
          <w:sz w:val="22"/>
          <w:szCs w:val="22"/>
        </w:rPr>
        <w:t>Rizzi</w:t>
      </w:r>
      <w:r w:rsidR="00BC3B6F" w:rsidRPr="00E652B6">
        <w:rPr>
          <w:rFonts w:cstheme="minorBidi" w:hint="eastAsia"/>
          <w:sz w:val="22"/>
          <w:szCs w:val="22"/>
        </w:rPr>
        <w:t>（</w:t>
      </w:r>
      <w:r w:rsidR="00BC3B6F" w:rsidRPr="00E652B6">
        <w:rPr>
          <w:rFonts w:cstheme="minorBidi" w:hint="eastAsia"/>
          <w:sz w:val="22"/>
          <w:szCs w:val="22"/>
        </w:rPr>
        <w:t>1997</w:t>
      </w:r>
      <w:r w:rsidR="00BC3B6F" w:rsidRPr="00E652B6">
        <w:rPr>
          <w:rFonts w:cstheme="minorBidi" w:hint="eastAsia"/>
          <w:sz w:val="22"/>
          <w:szCs w:val="22"/>
        </w:rPr>
        <w:t>）的</w:t>
      </w:r>
      <w:r w:rsidR="00BC3B6F" w:rsidRPr="00E652B6">
        <w:rPr>
          <w:rFonts w:cstheme="minorBidi" w:hint="eastAsia"/>
          <w:sz w:val="22"/>
          <w:szCs w:val="22"/>
        </w:rPr>
        <w:t>Split-CP</w:t>
      </w:r>
      <w:r w:rsidR="00BC3B6F" w:rsidRPr="00E652B6">
        <w:rPr>
          <w:rFonts w:cstheme="minorBidi" w:hint="eastAsia"/>
          <w:sz w:val="22"/>
          <w:szCs w:val="22"/>
        </w:rPr>
        <w:t>假说，正式提出了二元话语分裂映射理论（</w:t>
      </w:r>
      <w:r w:rsidR="00BC3B6F" w:rsidRPr="00E652B6">
        <w:rPr>
          <w:rFonts w:cstheme="minorBidi" w:hint="eastAsia"/>
          <w:sz w:val="22"/>
          <w:szCs w:val="22"/>
        </w:rPr>
        <w:t xml:space="preserve">Binary Discourse Split Mapping, </w:t>
      </w:r>
      <w:r w:rsidR="00BC3B6F" w:rsidRPr="00E652B6">
        <w:rPr>
          <w:rFonts w:cstheme="minorBidi" w:hint="eastAsia"/>
          <w:sz w:val="22"/>
          <w:szCs w:val="22"/>
        </w:rPr>
        <w:t>简称</w:t>
      </w:r>
      <w:r w:rsidR="00BC3B6F" w:rsidRPr="00E652B6">
        <w:rPr>
          <w:rFonts w:cstheme="minorBidi" w:hint="eastAsia"/>
          <w:sz w:val="22"/>
          <w:szCs w:val="22"/>
        </w:rPr>
        <w:t>BDSM</w:t>
      </w:r>
      <w:r w:rsidR="00BC3B6F" w:rsidRPr="00E652B6">
        <w:rPr>
          <w:rFonts w:cstheme="minorBidi" w:hint="eastAsia"/>
          <w:sz w:val="22"/>
          <w:szCs w:val="22"/>
        </w:rPr>
        <w:t>）。该理论认为，在特定的高压交际场景（如深夜卧室、周四肯德基、导师办公室）中，话语特征呈现出极端且严苛的二元对立映射关系。本文论证了在该框架下，所有话语算子必须在“支配（</w:t>
      </w:r>
      <w:r w:rsidR="00BC3B6F" w:rsidRPr="00E652B6">
        <w:rPr>
          <w:rFonts w:cstheme="minorBidi" w:hint="eastAsia"/>
          <w:sz w:val="22"/>
          <w:szCs w:val="22"/>
        </w:rPr>
        <w:t>Dominance</w:t>
      </w:r>
      <w:r w:rsidR="00BC3B6F" w:rsidRPr="00E652B6">
        <w:rPr>
          <w:rFonts w:cstheme="minorBidi" w:hint="eastAsia"/>
          <w:sz w:val="22"/>
          <w:szCs w:val="22"/>
        </w:rPr>
        <w:t>）”与“服从（</w:t>
      </w:r>
      <w:r w:rsidR="00BC3B6F" w:rsidRPr="00E652B6">
        <w:rPr>
          <w:rFonts w:cstheme="minorBidi" w:hint="eastAsia"/>
          <w:sz w:val="22"/>
          <w:szCs w:val="22"/>
        </w:rPr>
        <w:t>Submission</w:t>
      </w:r>
      <w:r w:rsidR="00BC3B6F" w:rsidRPr="00E652B6">
        <w:rPr>
          <w:rFonts w:cstheme="minorBidi" w:hint="eastAsia"/>
          <w:sz w:val="22"/>
          <w:szCs w:val="22"/>
        </w:rPr>
        <w:t>）”的层次结构中进行移位，并提出了核心原则——“安全词（</w:t>
      </w:r>
      <w:r w:rsidR="00BC3B6F" w:rsidRPr="00E652B6">
        <w:rPr>
          <w:rFonts w:cstheme="minorBidi" w:hint="eastAsia"/>
          <w:sz w:val="22"/>
          <w:szCs w:val="22"/>
        </w:rPr>
        <w:t>Safety Word</w:t>
      </w:r>
      <w:r w:rsidR="00BC3B6F" w:rsidRPr="00E652B6">
        <w:rPr>
          <w:rFonts w:cstheme="minorBidi" w:hint="eastAsia"/>
          <w:sz w:val="22"/>
          <w:szCs w:val="22"/>
        </w:rPr>
        <w:t>）即制约原则”。</w:t>
      </w:r>
    </w:p>
    <w:p w14:paraId="4217362A" w14:textId="3CC9B139" w:rsidR="00650475" w:rsidRPr="00E652B6" w:rsidRDefault="00000000" w:rsidP="00E652B6">
      <w:pPr>
        <w:ind w:leftChars="200" w:left="480" w:rightChars="200" w:right="480" w:firstLine="0"/>
        <w:rPr>
          <w:rFonts w:cstheme="minorBidi"/>
          <w:sz w:val="22"/>
          <w:szCs w:val="22"/>
        </w:rPr>
      </w:pPr>
      <w:r w:rsidRPr="00E652B6">
        <w:rPr>
          <w:rFonts w:cstheme="minorBidi" w:hint="eastAsia"/>
          <w:b/>
          <w:bCs/>
          <w:sz w:val="22"/>
          <w:szCs w:val="22"/>
        </w:rPr>
        <w:t>关键词</w:t>
      </w:r>
      <w:r w:rsidRPr="00E652B6">
        <w:rPr>
          <w:rFonts w:cstheme="minorBidi" w:hint="eastAsia"/>
          <w:sz w:val="22"/>
          <w:szCs w:val="22"/>
        </w:rPr>
        <w:t xml:space="preserve"> </w:t>
      </w:r>
      <w:r w:rsidR="00BC3B6F" w:rsidRPr="00E652B6">
        <w:rPr>
          <w:rFonts w:cstheme="minorBidi" w:hint="eastAsia"/>
          <w:sz w:val="22"/>
          <w:szCs w:val="22"/>
        </w:rPr>
        <w:t>BDSM</w:t>
      </w:r>
      <w:r w:rsidR="00BC3B6F" w:rsidRPr="00E652B6">
        <w:rPr>
          <w:rFonts w:cstheme="minorBidi" w:hint="eastAsia"/>
          <w:sz w:val="22"/>
          <w:szCs w:val="22"/>
        </w:rPr>
        <w:t>理论；</w:t>
      </w:r>
      <w:r w:rsidR="00BC3B6F" w:rsidRPr="00E652B6">
        <w:rPr>
          <w:rFonts w:cstheme="minorBidi" w:hint="eastAsia"/>
          <w:sz w:val="22"/>
          <w:szCs w:val="22"/>
        </w:rPr>
        <w:t>Split-CP</w:t>
      </w:r>
      <w:r w:rsidR="00BC3B6F" w:rsidRPr="00E652B6">
        <w:rPr>
          <w:rFonts w:cstheme="minorBidi" w:hint="eastAsia"/>
          <w:sz w:val="22"/>
          <w:szCs w:val="22"/>
        </w:rPr>
        <w:t>；</w:t>
      </w:r>
      <w:r w:rsidR="00BC3B6F" w:rsidRPr="00E652B6">
        <w:rPr>
          <w:rFonts w:cstheme="minorBidi" w:hint="eastAsia"/>
          <w:sz w:val="22"/>
          <w:szCs w:val="22"/>
        </w:rPr>
        <w:t>KFC V</w:t>
      </w:r>
      <w:r w:rsidR="00BC3B6F" w:rsidRPr="00E652B6">
        <w:rPr>
          <w:rFonts w:cstheme="minorBidi" w:hint="eastAsia"/>
          <w:sz w:val="22"/>
          <w:szCs w:val="22"/>
        </w:rPr>
        <w:t>我</w:t>
      </w:r>
      <w:r w:rsidR="00BC3B6F" w:rsidRPr="00E652B6">
        <w:rPr>
          <w:rFonts w:cstheme="minorBidi" w:hint="eastAsia"/>
          <w:sz w:val="22"/>
          <w:szCs w:val="22"/>
        </w:rPr>
        <w:t>50</w:t>
      </w:r>
      <w:r w:rsidR="00BC3B6F" w:rsidRPr="00E652B6">
        <w:rPr>
          <w:rFonts w:cstheme="minorBidi" w:hint="eastAsia"/>
          <w:sz w:val="22"/>
          <w:szCs w:val="22"/>
        </w:rPr>
        <w:t>；</w:t>
      </w:r>
      <w:r w:rsidR="00BC3B6F" w:rsidRPr="00E652B6">
        <w:rPr>
          <w:rFonts w:cstheme="minorBidi" w:hint="eastAsia"/>
          <w:sz w:val="22"/>
          <w:szCs w:val="22"/>
        </w:rPr>
        <w:t>Rizzi</w:t>
      </w:r>
      <w:r w:rsidR="00BC3B6F" w:rsidRPr="00E652B6">
        <w:rPr>
          <w:rFonts w:cstheme="minorBidi" w:hint="eastAsia"/>
          <w:sz w:val="22"/>
          <w:szCs w:val="22"/>
        </w:rPr>
        <w:t>好帅；情感损伤（</w:t>
      </w:r>
      <w:r w:rsidR="00BC3B6F" w:rsidRPr="00E652B6">
        <w:rPr>
          <w:rFonts w:cstheme="minorBidi" w:hint="eastAsia"/>
          <w:sz w:val="22"/>
          <w:szCs w:val="22"/>
        </w:rPr>
        <w:t>Emotional Damage</w:t>
      </w:r>
      <w:r w:rsidR="00BC3B6F" w:rsidRPr="00E652B6">
        <w:rPr>
          <w:rFonts w:cstheme="minorBidi" w:hint="eastAsia"/>
          <w:sz w:val="22"/>
          <w:szCs w:val="22"/>
        </w:rPr>
        <w:t>）</w:t>
      </w:r>
    </w:p>
    <w:p w14:paraId="0F85C499" w14:textId="77777777" w:rsidR="00650475" w:rsidRDefault="00650475" w:rsidP="00102A36"/>
    <w:p w14:paraId="4C798FF0" w14:textId="37D90E2F" w:rsidR="00BC3B6F" w:rsidRDefault="00E652B6" w:rsidP="00102A36">
      <w:pPr>
        <w:pStyle w:val="2"/>
        <w:numPr>
          <w:ilvl w:val="0"/>
          <w:numId w:val="1"/>
        </w:numPr>
      </w:pPr>
      <w:r>
        <w:rPr>
          <w:rFonts w:hint="eastAsia"/>
        </w:rPr>
        <w:t xml:space="preserve"> </w:t>
      </w:r>
      <w:r w:rsidR="00BC3B6F" w:rsidRPr="00BC3B6F">
        <w:rPr>
          <w:rFonts w:hint="eastAsia"/>
        </w:rPr>
        <w:t>引言：从</w:t>
      </w:r>
      <w:r w:rsidR="00BC3B6F" w:rsidRPr="00BC3B6F">
        <w:rPr>
          <w:rFonts w:hint="eastAsia"/>
        </w:rPr>
        <w:t>Cartography</w:t>
      </w:r>
      <w:r w:rsidR="00BC3B6F" w:rsidRPr="00BC3B6F">
        <w:rPr>
          <w:rFonts w:hint="eastAsia"/>
        </w:rPr>
        <w:t>到</w:t>
      </w:r>
      <w:r w:rsidR="00BC3B6F" w:rsidRPr="00BC3B6F">
        <w:rPr>
          <w:rFonts w:hint="eastAsia"/>
        </w:rPr>
        <w:t>BDSM</w:t>
      </w:r>
      <w:r w:rsidR="00BC3B6F" w:rsidRPr="00BC3B6F">
        <w:rPr>
          <w:rFonts w:hint="eastAsia"/>
        </w:rPr>
        <w:t>的转型</w:t>
      </w:r>
    </w:p>
    <w:p w14:paraId="68A50E0B" w14:textId="77777777" w:rsidR="00BC3B6F" w:rsidRDefault="00BC3B6F" w:rsidP="00102A36">
      <w:r w:rsidRPr="00BC3B6F">
        <w:t>长期以来，生成语法学界在研究句子外周（</w:t>
      </w:r>
      <w:r w:rsidRPr="00BC3B6F">
        <w:t>Sentence Periphery</w:t>
      </w:r>
      <w:r w:rsidRPr="00BC3B6F">
        <w:t>）时，过度关注</w:t>
      </w:r>
      <w:r w:rsidRPr="00BC3B6F">
        <w:t xml:space="preserve"> </w:t>
      </w:r>
      <w:proofErr w:type="spellStart"/>
      <w:r w:rsidRPr="00BC3B6F">
        <w:t>ForceP</w:t>
      </w:r>
      <w:proofErr w:type="spellEnd"/>
      <w:r w:rsidRPr="00BC3B6F">
        <w:t>（力量投射）和</w:t>
      </w:r>
      <w:r w:rsidRPr="00BC3B6F">
        <w:t xml:space="preserve"> </w:t>
      </w:r>
      <w:proofErr w:type="spellStart"/>
      <w:r w:rsidRPr="00BC3B6F">
        <w:t>FinP</w:t>
      </w:r>
      <w:proofErr w:type="spellEnd"/>
      <w:r w:rsidRPr="00BC3B6F">
        <w:t>（有限性投射）的表面形式，却忽视了深层的</w:t>
      </w:r>
      <w:r w:rsidRPr="00BC3B6F">
        <w:t>“</w:t>
      </w:r>
      <w:r w:rsidRPr="00BC3B6F">
        <w:t>心理张力</w:t>
      </w:r>
      <w:r w:rsidRPr="00BC3B6F">
        <w:t>”</w:t>
      </w:r>
      <w:r w:rsidRPr="00BC3B6F">
        <w:t>。当代学术</w:t>
      </w:r>
      <w:r w:rsidRPr="00BC3B6F">
        <w:t>“</w:t>
      </w:r>
      <w:r w:rsidRPr="00BC3B6F">
        <w:t>牛马</w:t>
      </w:r>
      <w:r w:rsidRPr="00BC3B6F">
        <w:t>”</w:t>
      </w:r>
      <w:r w:rsidRPr="00BC3B6F">
        <w:t>在进行学术产出时，语言系统往往处于崩溃边缘。此时，常规的句法分析已无法解释为何一句</w:t>
      </w:r>
      <w:r w:rsidRPr="00BC3B6F">
        <w:t>“</w:t>
      </w:r>
      <w:r w:rsidRPr="00BC3B6F">
        <w:t>肯德基疯狂星期四，</w:t>
      </w:r>
      <w:r w:rsidRPr="00BC3B6F">
        <w:t>V</w:t>
      </w:r>
      <w:r w:rsidRPr="00BC3B6F">
        <w:t>我</w:t>
      </w:r>
      <w:r w:rsidRPr="00BC3B6F">
        <w:t>50”</w:t>
      </w:r>
      <w:r w:rsidRPr="00BC3B6F">
        <w:t>具有如此强大的强力（</w:t>
      </w:r>
      <w:r w:rsidRPr="00BC3B6F">
        <w:t>Force</w:t>
      </w:r>
      <w:r w:rsidRPr="00BC3B6F">
        <w:t>）。为此，我们需要引入</w:t>
      </w:r>
      <w:r w:rsidRPr="00BC3B6F">
        <w:t>BDSM</w:t>
      </w:r>
      <w:r w:rsidRPr="00BC3B6F">
        <w:t>（</w:t>
      </w:r>
      <w:r w:rsidRPr="00BC3B6F">
        <w:t>Binary Discourse Split Mapping</w:t>
      </w:r>
      <w:r w:rsidRPr="00BC3B6F">
        <w:t>）理论，重新审视话语特征如何在二元分支上进行严丝合缝的映射。</w:t>
      </w:r>
    </w:p>
    <w:p w14:paraId="19602D70" w14:textId="77777777" w:rsidR="00102A36" w:rsidRPr="00BC3B6F" w:rsidRDefault="00102A36" w:rsidP="00102A36">
      <w:pPr>
        <w:rPr>
          <w:rFonts w:hint="eastAsia"/>
        </w:rPr>
      </w:pPr>
    </w:p>
    <w:p w14:paraId="710B7650" w14:textId="1D02040F" w:rsidR="00650475" w:rsidRDefault="00E652B6" w:rsidP="00102A36">
      <w:pPr>
        <w:pStyle w:val="2"/>
        <w:numPr>
          <w:ilvl w:val="0"/>
          <w:numId w:val="1"/>
        </w:numPr>
      </w:pPr>
      <w:r>
        <w:rPr>
          <w:rFonts w:hint="eastAsia"/>
        </w:rPr>
        <w:t xml:space="preserve"> </w:t>
      </w:r>
      <w:r w:rsidR="00BC3B6F">
        <w:rPr>
          <w:rFonts w:hint="eastAsia"/>
        </w:rPr>
        <w:t>B</w:t>
      </w:r>
      <w:r w:rsidR="00BC3B6F" w:rsidRPr="00BC3B6F">
        <w:rPr>
          <w:rFonts w:hint="eastAsia"/>
        </w:rPr>
        <w:t xml:space="preserve">DSM </w:t>
      </w:r>
      <w:r w:rsidR="00BC3B6F" w:rsidRPr="00BC3B6F">
        <w:rPr>
          <w:rFonts w:hint="eastAsia"/>
        </w:rPr>
        <w:t>核心理论框架</w:t>
      </w:r>
    </w:p>
    <w:p w14:paraId="41A16381" w14:textId="57460ED3" w:rsidR="00BC3B6F" w:rsidRDefault="00BC3B6F" w:rsidP="00102A36">
      <w:pPr>
        <w:pStyle w:val="af0"/>
        <w:rPr>
          <w:rFonts w:hint="eastAsia"/>
        </w:rPr>
      </w:pPr>
      <w:r>
        <w:rPr>
          <w:rFonts w:hint="eastAsia"/>
        </w:rPr>
        <w:t>BDSM</w:t>
      </w:r>
      <w:r>
        <w:rPr>
          <w:rFonts w:hint="eastAsia"/>
        </w:rPr>
        <w:t>模型假设</w:t>
      </w:r>
      <w:r>
        <w:rPr>
          <w:rFonts w:hint="eastAsia"/>
        </w:rPr>
        <w:t xml:space="preserve"> CP </w:t>
      </w:r>
      <w:r>
        <w:rPr>
          <w:rFonts w:hint="eastAsia"/>
        </w:rPr>
        <w:t>领域并非自由排列，而是由一系列具有强烈层级感的“权力节点”组成</w:t>
      </w:r>
      <w:r w:rsidR="00102A36">
        <w:rPr>
          <w:rFonts w:hint="eastAsia"/>
        </w:rPr>
        <w:t>。</w:t>
      </w:r>
    </w:p>
    <w:p w14:paraId="5FC6D724" w14:textId="24DD9753" w:rsidR="00650475" w:rsidRDefault="00102A36" w:rsidP="00102A36">
      <w:pPr>
        <w:pStyle w:val="3"/>
        <w:numPr>
          <w:ilvl w:val="1"/>
          <w:numId w:val="1"/>
        </w:numPr>
      </w:pPr>
      <w:r w:rsidRPr="00102A36">
        <w:rPr>
          <w:rFonts w:hint="eastAsia"/>
        </w:rPr>
        <w:t>支配（</w:t>
      </w:r>
      <w:r w:rsidRPr="00102A36">
        <w:rPr>
          <w:rFonts w:hint="eastAsia"/>
        </w:rPr>
        <w:t>Dominance</w:t>
      </w:r>
      <w:r w:rsidRPr="00102A36">
        <w:rPr>
          <w:rFonts w:hint="eastAsia"/>
        </w:rPr>
        <w:t>）与服从（</w:t>
      </w:r>
      <w:r w:rsidRPr="00102A36">
        <w:rPr>
          <w:rFonts w:hint="eastAsia"/>
        </w:rPr>
        <w:t>Submission</w:t>
      </w:r>
      <w:r w:rsidRPr="00102A36">
        <w:rPr>
          <w:rFonts w:hint="eastAsia"/>
        </w:rPr>
        <w:t>）</w:t>
      </w:r>
    </w:p>
    <w:p w14:paraId="472C8225" w14:textId="77777777" w:rsidR="00102A36" w:rsidRDefault="00102A36" w:rsidP="00102A36">
      <w:pPr>
        <w:pStyle w:val="af0"/>
      </w:pPr>
      <w:r>
        <w:rPr>
          <w:rFonts w:hint="eastAsia"/>
        </w:rPr>
        <w:t>在</w:t>
      </w:r>
      <w:r>
        <w:rPr>
          <w:rFonts w:hint="eastAsia"/>
        </w:rPr>
        <w:t xml:space="preserve"> BDSM </w:t>
      </w:r>
      <w:r>
        <w:rPr>
          <w:rFonts w:hint="eastAsia"/>
        </w:rPr>
        <w:t>框架下，任何话语特征（</w:t>
      </w:r>
      <w:r>
        <w:rPr>
          <w:rFonts w:hint="eastAsia"/>
        </w:rPr>
        <w:t>Feature</w:t>
      </w:r>
      <w:r>
        <w:rPr>
          <w:rFonts w:hint="eastAsia"/>
        </w:rPr>
        <w:t>）都必须接受二元选择：</w:t>
      </w:r>
    </w:p>
    <w:p w14:paraId="66B23E24" w14:textId="77777777" w:rsidR="00102A36" w:rsidRDefault="00102A36" w:rsidP="00102A36">
      <w:pPr>
        <w:pStyle w:val="af0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Dominant-P (</w:t>
      </w:r>
      <w:proofErr w:type="spellStart"/>
      <w:r>
        <w:rPr>
          <w:rFonts w:hint="eastAsia"/>
        </w:rPr>
        <w:t>DomP</w:t>
      </w:r>
      <w:proofErr w:type="spellEnd"/>
      <w:r>
        <w:rPr>
          <w:rFonts w:hint="eastAsia"/>
        </w:rPr>
        <w:t>)</w:t>
      </w:r>
      <w:r>
        <w:rPr>
          <w:rFonts w:hint="eastAsia"/>
        </w:rPr>
        <w:t>：处于</w:t>
      </w:r>
      <w:r>
        <w:rPr>
          <w:rFonts w:hint="eastAsia"/>
        </w:rPr>
        <w:t xml:space="preserve"> C-Command </w:t>
      </w:r>
      <w:r>
        <w:rPr>
          <w:rFonts w:hint="eastAsia"/>
        </w:rPr>
        <w:t>的顶端，负责下达语义指令。</w:t>
      </w:r>
    </w:p>
    <w:p w14:paraId="7862D012" w14:textId="5F06E6EF" w:rsidR="00102A36" w:rsidRDefault="00102A36" w:rsidP="00102A36">
      <w:pPr>
        <w:pStyle w:val="af0"/>
        <w:numPr>
          <w:ilvl w:val="0"/>
          <w:numId w:val="2"/>
        </w:numPr>
      </w:pPr>
      <w:r>
        <w:rPr>
          <w:rFonts w:hint="eastAsia"/>
        </w:rPr>
        <w:lastRenderedPageBreak/>
        <w:t>Submissive-P (</w:t>
      </w:r>
      <w:proofErr w:type="spellStart"/>
      <w:r>
        <w:rPr>
          <w:rFonts w:hint="eastAsia"/>
        </w:rPr>
        <w:t>SubP</w:t>
      </w:r>
      <w:proofErr w:type="spellEnd"/>
      <w:r>
        <w:rPr>
          <w:rFonts w:hint="eastAsia"/>
        </w:rPr>
        <w:t>)</w:t>
      </w:r>
      <w:r>
        <w:rPr>
          <w:rFonts w:hint="eastAsia"/>
        </w:rPr>
        <w:t>：必须接受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的特征核查（</w:t>
      </w:r>
      <w:r>
        <w:rPr>
          <w:rFonts w:hint="eastAsia"/>
        </w:rPr>
        <w:t>Feature Checking</w:t>
      </w:r>
      <w:r>
        <w:rPr>
          <w:rFonts w:hint="eastAsia"/>
        </w:rPr>
        <w:t>），并在句法树上完成强制移位。</w:t>
      </w:r>
    </w:p>
    <w:p w14:paraId="58B93DBA" w14:textId="67B763A2" w:rsidR="00102A36" w:rsidRDefault="00102A36" w:rsidP="00102A36">
      <w:pPr>
        <w:pStyle w:val="3"/>
        <w:numPr>
          <w:ilvl w:val="1"/>
          <w:numId w:val="1"/>
        </w:numPr>
        <w:rPr>
          <w:rFonts w:hint="eastAsia"/>
        </w:rPr>
      </w:pPr>
      <w:r w:rsidRPr="00102A36">
        <w:rPr>
          <w:rFonts w:hint="eastAsia"/>
        </w:rPr>
        <w:t>核心结构：分层映射</w:t>
      </w:r>
    </w:p>
    <w:p w14:paraId="2F8D926D" w14:textId="77777777" w:rsidR="00102A36" w:rsidRDefault="00102A36" w:rsidP="00102A36">
      <w:r>
        <w:rPr>
          <w:rFonts w:hint="eastAsia"/>
        </w:rPr>
        <w:t>根据</w:t>
      </w:r>
      <w:r>
        <w:rPr>
          <w:rFonts w:hint="eastAsia"/>
        </w:rPr>
        <w:t xml:space="preserve"> BDSM </w:t>
      </w:r>
      <w:r>
        <w:rPr>
          <w:rFonts w:hint="eastAsia"/>
        </w:rPr>
        <w:t>映射模型，典型的“卧室话语”结构如下：</w:t>
      </w:r>
    </w:p>
    <w:p w14:paraId="0EF1DA8C" w14:textId="750DDABE" w:rsidR="00102A36" w:rsidRDefault="00102A36" w:rsidP="00102A36">
      <w:r>
        <w:rPr>
          <w:noProof/>
        </w:rPr>
        <w:drawing>
          <wp:inline distT="0" distB="0" distL="0" distR="0" wp14:anchorId="3E4AF96D" wp14:editId="1314211E">
            <wp:extent cx="5274310" cy="535305"/>
            <wp:effectExtent l="0" t="0" r="2540" b="0"/>
            <wp:docPr id="199255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207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9BC2" w14:textId="77777777" w:rsidR="00102A36" w:rsidRDefault="00102A36" w:rsidP="00102A36"/>
    <w:p w14:paraId="3F0902BB" w14:textId="716264E6" w:rsidR="00102A36" w:rsidRDefault="00E652B6" w:rsidP="00102A36">
      <w:pPr>
        <w:pStyle w:val="2"/>
        <w:numPr>
          <w:ilvl w:val="0"/>
          <w:numId w:val="1"/>
        </w:numPr>
      </w:pPr>
      <w:r>
        <w:rPr>
          <w:rFonts w:hint="eastAsia"/>
        </w:rPr>
        <w:t xml:space="preserve"> </w:t>
      </w:r>
      <w:r w:rsidR="00102A36" w:rsidRPr="00102A36">
        <w:rPr>
          <w:rFonts w:hint="eastAsia"/>
        </w:rPr>
        <w:t>基于</w:t>
      </w:r>
      <w:r w:rsidR="00102A36" w:rsidRPr="00102A36">
        <w:rPr>
          <w:rFonts w:hint="eastAsia"/>
        </w:rPr>
        <w:t xml:space="preserve"> BDSM </w:t>
      </w:r>
      <w:r w:rsidR="00102A36" w:rsidRPr="00102A36">
        <w:rPr>
          <w:rFonts w:hint="eastAsia"/>
        </w:rPr>
        <w:t>的语料分析</w:t>
      </w:r>
    </w:p>
    <w:p w14:paraId="2E3C807F" w14:textId="184212C4" w:rsidR="00102A36" w:rsidRDefault="00102A36" w:rsidP="00102A36">
      <w:pPr>
        <w:pStyle w:val="3"/>
        <w:numPr>
          <w:ilvl w:val="1"/>
          <w:numId w:val="1"/>
        </w:numPr>
      </w:pPr>
      <w:r w:rsidRPr="00102A36">
        <w:rPr>
          <w:rFonts w:hint="eastAsia"/>
        </w:rPr>
        <w:t>“疯狂星期四”的移位分析</w:t>
      </w:r>
    </w:p>
    <w:p w14:paraId="28E2C8DB" w14:textId="2947AA4C" w:rsidR="00102A36" w:rsidRDefault="00102A36" w:rsidP="00E652B6">
      <w:pPr>
        <w:ind w:firstLine="0"/>
      </w:pPr>
      <w:r>
        <w:rPr>
          <w:noProof/>
        </w:rPr>
        <w:drawing>
          <wp:inline distT="0" distB="0" distL="0" distR="0" wp14:anchorId="4A6C00AC" wp14:editId="691CEA95">
            <wp:extent cx="5274310" cy="2877820"/>
            <wp:effectExtent l="0" t="0" r="2540" b="0"/>
            <wp:docPr id="162688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8161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AD85" w14:textId="77777777" w:rsidR="00102A36" w:rsidRDefault="00102A36" w:rsidP="00102A36"/>
    <w:p w14:paraId="2F693021" w14:textId="716824BF" w:rsidR="00102A36" w:rsidRDefault="00102A36" w:rsidP="00102A36">
      <w:r>
        <w:rPr>
          <w:rFonts w:hint="eastAsia"/>
        </w:rPr>
        <w:t>在话语“肯德基疯狂星期四，</w:t>
      </w:r>
      <w:r>
        <w:rPr>
          <w:rFonts w:hint="eastAsia"/>
        </w:rPr>
        <w:t>V</w:t>
      </w:r>
      <w:r>
        <w:rPr>
          <w:rFonts w:hint="eastAsia"/>
        </w:rPr>
        <w:t>我</w:t>
      </w:r>
      <w:r>
        <w:rPr>
          <w:rFonts w:hint="eastAsia"/>
        </w:rPr>
        <w:t>50</w:t>
      </w:r>
      <w:r>
        <w:rPr>
          <w:rFonts w:hint="eastAsia"/>
        </w:rPr>
        <w:t>”中，“</w:t>
      </w:r>
      <w:r>
        <w:rPr>
          <w:rFonts w:hint="eastAsia"/>
        </w:rPr>
        <w:t>KFC</w:t>
      </w:r>
      <w:r>
        <w:rPr>
          <w:rFonts w:hint="eastAsia"/>
        </w:rPr>
        <w:t>”作为</w:t>
      </w:r>
      <w:r>
        <w:rPr>
          <w:rFonts w:hint="eastAsia"/>
        </w:rPr>
        <w:t xml:space="preserve"> Topic </w:t>
      </w:r>
      <w:r>
        <w:rPr>
          <w:rFonts w:hint="eastAsia"/>
        </w:rPr>
        <w:t>移位至左外周，而“</w:t>
      </w:r>
      <w:r>
        <w:rPr>
          <w:rFonts w:hint="eastAsia"/>
        </w:rPr>
        <w:t>V</w:t>
      </w:r>
      <w:r>
        <w:rPr>
          <w:rFonts w:hint="eastAsia"/>
        </w:rPr>
        <w:t>我</w:t>
      </w:r>
      <w:r>
        <w:rPr>
          <w:rFonts w:hint="eastAsia"/>
        </w:rPr>
        <w:t>50</w:t>
      </w:r>
      <w:r>
        <w:rPr>
          <w:rFonts w:hint="eastAsia"/>
        </w:rPr>
        <w:t>”则在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FocusP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位置形成了强烈的语义压迫。根据</w:t>
      </w:r>
      <w:r>
        <w:rPr>
          <w:rFonts w:hint="eastAsia"/>
        </w:rPr>
        <w:t xml:space="preserve"> BDSM </w:t>
      </w:r>
      <w:r>
        <w:rPr>
          <w:rFonts w:hint="eastAsia"/>
        </w:rPr>
        <w:t>理论，如果听者无法完成特征核查（即不打钱），该句子将在</w:t>
      </w:r>
      <w:r>
        <w:rPr>
          <w:rFonts w:hint="eastAsia"/>
        </w:rPr>
        <w:t xml:space="preserve"> PF </w:t>
      </w:r>
      <w:r>
        <w:rPr>
          <w:rFonts w:hint="eastAsia"/>
        </w:rPr>
        <w:t>界面产生巨大的“情感损伤（</w:t>
      </w:r>
      <w:r>
        <w:rPr>
          <w:rFonts w:hint="eastAsia"/>
        </w:rPr>
        <w:t>Emotional Damage</w:t>
      </w:r>
      <w:r>
        <w:rPr>
          <w:rFonts w:hint="eastAsia"/>
        </w:rPr>
        <w:t>）”。</w:t>
      </w:r>
    </w:p>
    <w:p w14:paraId="1321AB3C" w14:textId="77777777" w:rsidR="00102A36" w:rsidRDefault="00102A36" w:rsidP="00102A36">
      <w:pPr>
        <w:rPr>
          <w:rFonts w:hint="eastAsia"/>
        </w:rPr>
      </w:pPr>
    </w:p>
    <w:p w14:paraId="008A5037" w14:textId="55121F8F" w:rsidR="00102A36" w:rsidRDefault="00102A36" w:rsidP="00102A36">
      <w:pPr>
        <w:pStyle w:val="3"/>
        <w:numPr>
          <w:ilvl w:val="1"/>
          <w:numId w:val="1"/>
        </w:numPr>
      </w:pPr>
      <w:r w:rsidRPr="00102A36">
        <w:rPr>
          <w:rFonts w:hint="eastAsia"/>
        </w:rPr>
        <w:t>卧室场景下的“安全词制约”</w:t>
      </w:r>
    </w:p>
    <w:p w14:paraId="686D6049" w14:textId="77777777" w:rsidR="00102A36" w:rsidRDefault="00102A36" w:rsidP="00102A36">
      <w:r>
        <w:rPr>
          <w:rFonts w:hint="eastAsia"/>
        </w:rPr>
        <w:t>在</w:t>
      </w:r>
      <w:r>
        <w:rPr>
          <w:rFonts w:hint="eastAsia"/>
        </w:rPr>
        <w:t xml:space="preserve"> BDSM </w:t>
      </w:r>
      <w:r>
        <w:rPr>
          <w:rFonts w:hint="eastAsia"/>
        </w:rPr>
        <w:t>理论中，我们提出“安全词原则（</w:t>
      </w:r>
      <w:r>
        <w:rPr>
          <w:rFonts w:hint="eastAsia"/>
        </w:rPr>
        <w:t>Safety Word Principle</w:t>
      </w:r>
      <w:r>
        <w:rPr>
          <w:rFonts w:hint="eastAsia"/>
        </w:rPr>
        <w:t>）”：</w:t>
      </w:r>
    </w:p>
    <w:p w14:paraId="474575E2" w14:textId="6C9C23B9" w:rsidR="00102A36" w:rsidRDefault="00102A36" w:rsidP="00102A36">
      <w:pPr>
        <w:pStyle w:val="af0"/>
        <w:numPr>
          <w:ilvl w:val="0"/>
          <w:numId w:val="3"/>
        </w:numPr>
      </w:pPr>
      <w:r w:rsidRPr="00102A36">
        <w:rPr>
          <w:rFonts w:hint="eastAsia"/>
        </w:rPr>
        <w:t>定义：当派生序列进入死循环或运算过载时，发话人可通过插入一个语义不相关的“安全词”强制终止运算，保护合并（</w:t>
      </w:r>
      <w:r w:rsidRPr="00102A36">
        <w:rPr>
          <w:rFonts w:hint="eastAsia"/>
        </w:rPr>
        <w:t>Merge</w:t>
      </w:r>
      <w:r w:rsidRPr="00102A36">
        <w:rPr>
          <w:rFonts w:hint="eastAsia"/>
        </w:rPr>
        <w:t>）过程不至于导致大脑</w:t>
      </w:r>
      <w:proofErr w:type="gramStart"/>
      <w:r w:rsidRPr="00102A36">
        <w:rPr>
          <w:rFonts w:hint="eastAsia"/>
        </w:rPr>
        <w:t>宕</w:t>
      </w:r>
      <w:proofErr w:type="gramEnd"/>
      <w:r w:rsidRPr="00102A36">
        <w:rPr>
          <w:rFonts w:hint="eastAsia"/>
        </w:rPr>
        <w:t>机。</w:t>
      </w:r>
    </w:p>
    <w:p w14:paraId="73769920" w14:textId="77777777" w:rsidR="00102A36" w:rsidRDefault="00102A36" w:rsidP="00102A36"/>
    <w:p w14:paraId="52258610" w14:textId="4C7A2AFC" w:rsidR="00102A36" w:rsidRDefault="00E652B6" w:rsidP="00102A36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 xml:space="preserve"> </w:t>
      </w:r>
      <w:r w:rsidR="00102A36" w:rsidRPr="00102A36">
        <w:rPr>
          <w:rFonts w:hint="eastAsia"/>
        </w:rPr>
        <w:t xml:space="preserve">BDSM </w:t>
      </w:r>
      <w:r w:rsidR="00102A36" w:rsidRPr="00102A36">
        <w:rPr>
          <w:rFonts w:hint="eastAsia"/>
        </w:rPr>
        <w:t>在当代学术打工人的应用</w:t>
      </w:r>
    </w:p>
    <w:p w14:paraId="7FFFF429" w14:textId="73D25928" w:rsidR="00102A36" w:rsidRDefault="00102A36" w:rsidP="00102A36">
      <w:r>
        <w:rPr>
          <w:rFonts w:hint="eastAsia"/>
        </w:rPr>
        <w:t>为什么</w:t>
      </w:r>
      <w:r>
        <w:rPr>
          <w:rFonts w:hint="eastAsia"/>
        </w:rPr>
        <w:t xml:space="preserve"> BDSM </w:t>
      </w:r>
      <w:r>
        <w:rPr>
          <w:rFonts w:hint="eastAsia"/>
        </w:rPr>
        <w:t>理论是</w:t>
      </w:r>
      <w:r>
        <w:rPr>
          <w:rFonts w:hint="eastAsia"/>
        </w:rPr>
        <w:t>生物语言学</w:t>
      </w:r>
      <w:r>
        <w:rPr>
          <w:rStyle w:val="ac"/>
        </w:rPr>
        <w:footnoteReference w:id="1"/>
      </w:r>
      <w:r>
        <w:rPr>
          <w:rFonts w:hint="eastAsia"/>
        </w:rPr>
        <w:t>界</w:t>
      </w:r>
      <w:r>
        <w:rPr>
          <w:rFonts w:hint="eastAsia"/>
        </w:rPr>
        <w:t>的福音？因为它精准解释了导师与学生之间的话语交互。导师作为</w:t>
      </w:r>
      <w:r>
        <w:rPr>
          <w:rFonts w:hint="eastAsia"/>
        </w:rPr>
        <w:t xml:space="preserve"> Dom-Head</w:t>
      </w:r>
      <w:r>
        <w:rPr>
          <w:rFonts w:hint="eastAsia"/>
        </w:rPr>
        <w:t>，其发出的“这块重写”具有不可撤回的</w:t>
      </w:r>
      <w:r>
        <w:rPr>
          <w:rFonts w:hint="eastAsia"/>
        </w:rPr>
        <w:t xml:space="preserve"> Force</w:t>
      </w:r>
      <w:r>
        <w:rPr>
          <w:rFonts w:hint="eastAsia"/>
        </w:rPr>
        <w:t>；而学生作为</w:t>
      </w:r>
      <w:r>
        <w:rPr>
          <w:rFonts w:hint="eastAsia"/>
        </w:rPr>
        <w:t xml:space="preserve"> Sub-Spec</w:t>
      </w:r>
      <w:r>
        <w:rPr>
          <w:rFonts w:hint="eastAsia"/>
        </w:rPr>
        <w:t>，只能不断在</w:t>
      </w:r>
      <w:r>
        <w:rPr>
          <w:rFonts w:hint="eastAsia"/>
        </w:rPr>
        <w:t xml:space="preserve"> Luggage-P</w:t>
      </w:r>
      <w:r>
        <w:rPr>
          <w:rFonts w:hint="eastAsia"/>
        </w:rPr>
        <w:t>（行李投射）中进行递归，直至系统崩溃。</w:t>
      </w:r>
    </w:p>
    <w:p w14:paraId="5FF536C5" w14:textId="77777777" w:rsidR="00102A36" w:rsidRDefault="00102A36" w:rsidP="00102A36"/>
    <w:p w14:paraId="70E02F58" w14:textId="66C5C742" w:rsidR="00102A36" w:rsidRDefault="00E652B6" w:rsidP="00E652B6">
      <w:pPr>
        <w:pStyle w:val="2"/>
        <w:numPr>
          <w:ilvl w:val="0"/>
          <w:numId w:val="1"/>
        </w:numPr>
      </w:pPr>
      <w:r>
        <w:rPr>
          <w:rFonts w:hint="eastAsia"/>
        </w:rPr>
        <w:t xml:space="preserve"> </w:t>
      </w:r>
      <w:r w:rsidRPr="00E652B6">
        <w:rPr>
          <w:rFonts w:hint="eastAsia"/>
        </w:rPr>
        <w:t>结论</w:t>
      </w:r>
    </w:p>
    <w:p w14:paraId="71DDA113" w14:textId="77777777" w:rsidR="00E652B6" w:rsidRDefault="00E652B6" w:rsidP="00E652B6">
      <w:r>
        <w:rPr>
          <w:rFonts w:hint="eastAsia"/>
        </w:rPr>
        <w:t xml:space="preserve">BDSM </w:t>
      </w:r>
      <w:r>
        <w:rPr>
          <w:rFonts w:hint="eastAsia"/>
        </w:rPr>
        <w:t>理论（</w:t>
      </w:r>
      <w:r>
        <w:rPr>
          <w:rFonts w:hint="eastAsia"/>
        </w:rPr>
        <w:t>Binary Discourse Split Mapping</w:t>
      </w:r>
      <w:r>
        <w:rPr>
          <w:rFonts w:hint="eastAsia"/>
        </w:rPr>
        <w:t>）为我们提供了一套全新的学术解构工具。它告诉我们，语言不仅仅是交流，更是一场关于“支配与映射”的博弈。</w:t>
      </w:r>
    </w:p>
    <w:p w14:paraId="077DA29E" w14:textId="77777777" w:rsidR="00102A36" w:rsidRDefault="00102A36" w:rsidP="00102A36"/>
    <w:p w14:paraId="13732948" w14:textId="77777777" w:rsidR="00650475" w:rsidRDefault="00000000" w:rsidP="00102A36">
      <w:pPr>
        <w:pStyle w:val="2"/>
      </w:pPr>
      <w:r>
        <w:rPr>
          <w:rFonts w:hint="eastAsia"/>
        </w:rPr>
        <w:t>参考文献</w:t>
      </w:r>
    </w:p>
    <w:p w14:paraId="27C85E75" w14:textId="77777777" w:rsidR="00E652B6" w:rsidRDefault="00E652B6" w:rsidP="00E652B6">
      <w:pPr>
        <w:jc w:val="left"/>
      </w:pPr>
      <w:r>
        <w:t>[1] Rizzi, L. (1997). The fine structure of the left periphery.</w:t>
      </w:r>
    </w:p>
    <w:p w14:paraId="440368C7" w14:textId="6570A78E" w:rsidR="00650475" w:rsidRDefault="00E652B6" w:rsidP="00E652B6">
      <w:pPr>
        <w:jc w:val="left"/>
      </w:pPr>
      <w:r>
        <w:rPr>
          <w:rFonts w:hint="eastAsia"/>
        </w:rPr>
        <w:t>[2]</w:t>
      </w:r>
      <w:r>
        <w:rPr>
          <w:rFonts w:hint="eastAsia"/>
        </w:rPr>
        <w:t xml:space="preserve"> </w:t>
      </w:r>
      <w:r>
        <w:rPr>
          <w:rFonts w:hint="eastAsia"/>
        </w:rPr>
        <w:t>Symptom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Cladophilia</w:t>
      </w:r>
      <w:proofErr w:type="spellEnd"/>
      <w:r>
        <w:rPr>
          <w:rFonts w:hint="eastAsia"/>
        </w:rPr>
        <w:t>. (202</w:t>
      </w:r>
      <w:r>
        <w:rPr>
          <w:rFonts w:hint="eastAsia"/>
        </w:rPr>
        <w:t>5</w:t>
      </w:r>
      <w:r>
        <w:rPr>
          <w:rFonts w:hint="eastAsia"/>
        </w:rPr>
        <w:t xml:space="preserve">). </w:t>
      </w:r>
      <w:r>
        <w:rPr>
          <w:rFonts w:hint="eastAsia"/>
        </w:rPr>
        <w:t>语言学学术圈与字母圈的接口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>.</w:t>
      </w:r>
    </w:p>
    <w:sectPr w:rsidR="006504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0471" w14:textId="77777777" w:rsidR="00CF5D48" w:rsidRDefault="00CF5D48" w:rsidP="00102A36"/>
  </w:endnote>
  <w:endnote w:type="continuationSeparator" w:id="0">
    <w:p w14:paraId="39AA7BB7" w14:textId="77777777" w:rsidR="00CF5D48" w:rsidRDefault="00CF5D48" w:rsidP="00102A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E6CE" w14:textId="77777777" w:rsidR="00650475" w:rsidRDefault="00000000" w:rsidP="00102A3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80429C" wp14:editId="4E883D34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4767C9" w14:textId="77777777" w:rsidR="00650475" w:rsidRDefault="00000000" w:rsidP="00102A36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0429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44767C9" w14:textId="77777777" w:rsidR="00650475" w:rsidRDefault="00000000" w:rsidP="00102A36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A8E5" w14:textId="77777777" w:rsidR="00650475" w:rsidRDefault="00000000" w:rsidP="00102A3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A0C842" wp14:editId="422F7A0C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EB443C" w14:textId="77777777" w:rsidR="00650475" w:rsidRDefault="00000000" w:rsidP="00102A36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0C84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left:0;text-align:left;margin-left:92.8pt;margin-top:0;width:2in;height:2in;z-index:251656192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2EB443C" w14:textId="77777777" w:rsidR="00650475" w:rsidRDefault="00000000" w:rsidP="00102A36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8268" w14:textId="77777777" w:rsidR="00650475" w:rsidRDefault="00000000" w:rsidP="00102A3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69F1AE" wp14:editId="25697974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5176E" w14:textId="77777777" w:rsidR="00650475" w:rsidRDefault="00000000" w:rsidP="00102A36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9F1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A65176E" w14:textId="77777777" w:rsidR="00650475" w:rsidRDefault="00000000" w:rsidP="00102A36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0617" w14:textId="77777777" w:rsidR="00CF5D48" w:rsidRDefault="00CF5D48" w:rsidP="00102A36"/>
  </w:footnote>
  <w:footnote w:type="continuationSeparator" w:id="0">
    <w:p w14:paraId="4F64E84D" w14:textId="77777777" w:rsidR="00CF5D48" w:rsidRDefault="00CF5D48" w:rsidP="00102A36"/>
  </w:footnote>
  <w:footnote w:id="1">
    <w:p w14:paraId="67B35BC0" w14:textId="4D5379D1" w:rsidR="00102A36" w:rsidRDefault="00102A36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 w:rsidR="00E652B6">
        <w:rPr>
          <w:rFonts w:hint="eastAsia"/>
        </w:rPr>
        <w:t>这里的“</w:t>
      </w:r>
      <w:r>
        <w:rPr>
          <w:rFonts w:hint="eastAsia"/>
        </w:rPr>
        <w:t>生物</w:t>
      </w:r>
      <w:r w:rsidR="00E652B6">
        <w:rPr>
          <w:rFonts w:hint="eastAsia"/>
        </w:rPr>
        <w:t>”</w:t>
      </w:r>
      <w:r>
        <w:rPr>
          <w:rFonts w:hint="eastAsia"/>
        </w:rPr>
        <w:t>特指牛马。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907C9" w14:textId="77777777" w:rsidR="00650475" w:rsidRDefault="00000000" w:rsidP="00102A36">
    <w:pPr>
      <w:pStyle w:val="a7"/>
    </w:pPr>
    <w:r>
      <w:rPr>
        <w:rFonts w:hint="eastAsia"/>
      </w:rPr>
      <w:tab/>
    </w:r>
    <w:r>
      <w:rPr>
        <w:rFonts w:hint="eastAsia"/>
      </w:rPr>
      <w:tab/>
      <w:t xml:space="preserve">Momo HIRANO </w:t>
    </w:r>
    <w:r>
      <w:rPr>
        <w:rFonts w:hint="eastAsia"/>
      </w:rPr>
      <w:t>已读不回的伦理重构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7B8E" w14:textId="77777777" w:rsidR="00650475" w:rsidRDefault="00000000" w:rsidP="00102A36">
    <w:pPr>
      <w:pStyle w:val="a7"/>
      <w:rPr>
        <w:sz w:val="24"/>
      </w:rPr>
    </w:pPr>
    <w:r>
      <w:rPr>
        <w:rFonts w:hint="eastAsia"/>
      </w:rPr>
      <w:t>Luggage 2026</w:t>
    </w:r>
    <w:r>
      <w:rPr>
        <w:rFonts w:hint="eastAsia"/>
      </w:rPr>
      <w:t>年</w:t>
    </w:r>
    <w:r>
      <w:rPr>
        <w:rFonts w:hint="eastAsia"/>
      </w:rPr>
      <w:t>2</w:t>
    </w:r>
    <w:r>
      <w:rPr>
        <w:rFonts w:hint="eastAsia"/>
      </w:rPr>
      <w:t>月</w:t>
    </w:r>
    <w:r>
      <w:rPr>
        <w:rFonts w:hint="eastAsia"/>
        <w:sz w:val="24"/>
      </w:rPr>
      <w:tab/>
    </w:r>
    <w:r>
      <w:rPr>
        <w:rFonts w:hint="eastAsia"/>
        <w:sz w:val="24"/>
      </w:rPr>
      <w:tab/>
    </w:r>
    <w:r>
      <w:rPr>
        <w:rFonts w:hint="eastAsia"/>
        <w:sz w:val="24"/>
      </w:rPr>
      <w:tab/>
    </w:r>
    <w:r>
      <w:rPr>
        <w:rFonts w:hint="eastAsia"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4A79" w14:textId="77777777" w:rsidR="00650475" w:rsidRDefault="00000000" w:rsidP="00102A36">
    <w:pPr>
      <w:pStyle w:val="a7"/>
    </w:pPr>
    <w:r>
      <w:rPr>
        <w:rFonts w:hint="eastAsia"/>
      </w:rPr>
      <w:t>Luggage</w:t>
    </w:r>
    <w:r>
      <w:rPr>
        <w:rFonts w:hint="eastAsia"/>
      </w:rPr>
      <w:tab/>
    </w:r>
    <w:r>
      <w:rPr>
        <w:rFonts w:hint="eastAsia"/>
      </w:rPr>
      <w:tab/>
      <w:t>2026</w:t>
    </w:r>
    <w:r>
      <w:rPr>
        <w:rFonts w:hint="eastAsia"/>
      </w:rPr>
      <w:t>年</w:t>
    </w:r>
    <w:r>
      <w:rPr>
        <w:rFonts w:hint="eastAsia"/>
      </w:rPr>
      <w:t>2</w:t>
    </w:r>
    <w:r>
      <w:rPr>
        <w:rFonts w:hint="eastAsia"/>
      </w:rPr>
      <w:t>月</w:t>
    </w:r>
  </w:p>
  <w:p w14:paraId="65AEDEEB" w14:textId="77777777" w:rsidR="00650475" w:rsidRDefault="00000000" w:rsidP="00102A36">
    <w:pPr>
      <w:pStyle w:val="a7"/>
      <w:rPr>
        <w:sz w:val="15"/>
      </w:rPr>
    </w:pPr>
    <w:r>
      <w:rPr>
        <w:rFonts w:hint="eastAsia"/>
      </w:rPr>
      <w:t>ISSN114-514 CN19-19810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期</w:t>
    </w:r>
    <w:r>
      <w:rPr>
        <w:rFonts w:hint="eastAsia"/>
      </w:rPr>
      <w:t>(</w:t>
    </w:r>
    <w:r>
      <w:rPr>
        <w:rFonts w:hint="eastAsia"/>
      </w:rPr>
      <w:t>总第</w:t>
    </w:r>
    <w:r>
      <w:rPr>
        <w:rFonts w:hint="eastAsia"/>
      </w:rPr>
      <w:t>1</w:t>
    </w:r>
    <w:r>
      <w:rPr>
        <w:rFonts w:hint="eastAsia"/>
      </w:rPr>
      <w:t>期</w:t>
    </w:r>
    <w:r>
      <w:rPr>
        <w:rFonts w:hint="eastAsia"/>
      </w:rPr>
      <w:t xml:space="preserve">) </w:t>
    </w: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篇</w:t>
    </w:r>
    <w:r>
      <w:rPr>
        <w:rFonts w:hint="eastAsia"/>
      </w:rPr>
      <w:tab/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34C"/>
    <w:multiLevelType w:val="hybridMultilevel"/>
    <w:tmpl w:val="A97A41A2"/>
    <w:lvl w:ilvl="0" w:tplc="F44C886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7514C5E"/>
    <w:multiLevelType w:val="hybridMultilevel"/>
    <w:tmpl w:val="4644ECF2"/>
    <w:lvl w:ilvl="0" w:tplc="F44C886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8B15831"/>
    <w:multiLevelType w:val="multilevel"/>
    <w:tmpl w:val="68B158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453943700">
    <w:abstractNumId w:val="2"/>
  </w:num>
  <w:num w:numId="2" w16cid:durableId="640502322">
    <w:abstractNumId w:val="1"/>
  </w:num>
  <w:num w:numId="3" w16cid:durableId="44060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evenAndOddHeaders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000D"/>
    <w:rsid w:val="00001768"/>
    <w:rsid w:val="00007E21"/>
    <w:rsid w:val="000535B1"/>
    <w:rsid w:val="00057846"/>
    <w:rsid w:val="000629D7"/>
    <w:rsid w:val="000744BC"/>
    <w:rsid w:val="00081A2E"/>
    <w:rsid w:val="00085977"/>
    <w:rsid w:val="000D31B8"/>
    <w:rsid w:val="00102A36"/>
    <w:rsid w:val="00104D24"/>
    <w:rsid w:val="0011457A"/>
    <w:rsid w:val="0012000D"/>
    <w:rsid w:val="00126BE5"/>
    <w:rsid w:val="00131684"/>
    <w:rsid w:val="00143354"/>
    <w:rsid w:val="00184907"/>
    <w:rsid w:val="00186533"/>
    <w:rsid w:val="00192793"/>
    <w:rsid w:val="001A24DF"/>
    <w:rsid w:val="001A5420"/>
    <w:rsid w:val="001C5FE2"/>
    <w:rsid w:val="001C6A7F"/>
    <w:rsid w:val="001E3ACC"/>
    <w:rsid w:val="00242FC9"/>
    <w:rsid w:val="002650DD"/>
    <w:rsid w:val="00293B5D"/>
    <w:rsid w:val="002D4003"/>
    <w:rsid w:val="00313A49"/>
    <w:rsid w:val="00355D4B"/>
    <w:rsid w:val="00356CC7"/>
    <w:rsid w:val="00365741"/>
    <w:rsid w:val="00383FB7"/>
    <w:rsid w:val="00392F13"/>
    <w:rsid w:val="003A1660"/>
    <w:rsid w:val="003B0DDC"/>
    <w:rsid w:val="003B1BC7"/>
    <w:rsid w:val="003C63A3"/>
    <w:rsid w:val="00420831"/>
    <w:rsid w:val="00453378"/>
    <w:rsid w:val="00463227"/>
    <w:rsid w:val="00474497"/>
    <w:rsid w:val="004825E8"/>
    <w:rsid w:val="004A29D0"/>
    <w:rsid w:val="004B2EDC"/>
    <w:rsid w:val="004B6774"/>
    <w:rsid w:val="004E3E8A"/>
    <w:rsid w:val="004F0E6B"/>
    <w:rsid w:val="004F7AA0"/>
    <w:rsid w:val="00503896"/>
    <w:rsid w:val="00543ED4"/>
    <w:rsid w:val="005461E1"/>
    <w:rsid w:val="00551629"/>
    <w:rsid w:val="00590611"/>
    <w:rsid w:val="005A50C6"/>
    <w:rsid w:val="005A6540"/>
    <w:rsid w:val="005A7B64"/>
    <w:rsid w:val="005C2B47"/>
    <w:rsid w:val="005D5CBA"/>
    <w:rsid w:val="005E0487"/>
    <w:rsid w:val="005F5B02"/>
    <w:rsid w:val="0061793F"/>
    <w:rsid w:val="00624070"/>
    <w:rsid w:val="00650475"/>
    <w:rsid w:val="00683427"/>
    <w:rsid w:val="0069242A"/>
    <w:rsid w:val="00694222"/>
    <w:rsid w:val="006A1AFD"/>
    <w:rsid w:val="006C115D"/>
    <w:rsid w:val="006C1EEA"/>
    <w:rsid w:val="006E3721"/>
    <w:rsid w:val="007046C8"/>
    <w:rsid w:val="0071059D"/>
    <w:rsid w:val="00724FB9"/>
    <w:rsid w:val="007669B5"/>
    <w:rsid w:val="007978B1"/>
    <w:rsid w:val="00797B60"/>
    <w:rsid w:val="007B0A8A"/>
    <w:rsid w:val="007B3D18"/>
    <w:rsid w:val="00804340"/>
    <w:rsid w:val="00826E56"/>
    <w:rsid w:val="00832521"/>
    <w:rsid w:val="00835220"/>
    <w:rsid w:val="008548B7"/>
    <w:rsid w:val="008641D4"/>
    <w:rsid w:val="00881332"/>
    <w:rsid w:val="00896380"/>
    <w:rsid w:val="008E4991"/>
    <w:rsid w:val="00904499"/>
    <w:rsid w:val="00926A7D"/>
    <w:rsid w:val="00927978"/>
    <w:rsid w:val="009738A1"/>
    <w:rsid w:val="00975BBD"/>
    <w:rsid w:val="00991316"/>
    <w:rsid w:val="00993507"/>
    <w:rsid w:val="00996784"/>
    <w:rsid w:val="009A3E80"/>
    <w:rsid w:val="009C192D"/>
    <w:rsid w:val="009E2DCB"/>
    <w:rsid w:val="009F7A9F"/>
    <w:rsid w:val="00A10081"/>
    <w:rsid w:val="00A3214D"/>
    <w:rsid w:val="00A53472"/>
    <w:rsid w:val="00A545DB"/>
    <w:rsid w:val="00A731E8"/>
    <w:rsid w:val="00AC102C"/>
    <w:rsid w:val="00AE708D"/>
    <w:rsid w:val="00B105E8"/>
    <w:rsid w:val="00B22AFB"/>
    <w:rsid w:val="00B32E86"/>
    <w:rsid w:val="00B44CE7"/>
    <w:rsid w:val="00B46CBA"/>
    <w:rsid w:val="00BA0A93"/>
    <w:rsid w:val="00BB28CE"/>
    <w:rsid w:val="00BC3B6F"/>
    <w:rsid w:val="00BF74EB"/>
    <w:rsid w:val="00C11B2B"/>
    <w:rsid w:val="00C21F7F"/>
    <w:rsid w:val="00C30875"/>
    <w:rsid w:val="00C72C30"/>
    <w:rsid w:val="00C74458"/>
    <w:rsid w:val="00C94E6A"/>
    <w:rsid w:val="00CA1DD1"/>
    <w:rsid w:val="00CE278C"/>
    <w:rsid w:val="00CF5D48"/>
    <w:rsid w:val="00D344A4"/>
    <w:rsid w:val="00D52595"/>
    <w:rsid w:val="00D65B56"/>
    <w:rsid w:val="00D81975"/>
    <w:rsid w:val="00D85F8B"/>
    <w:rsid w:val="00DC07F7"/>
    <w:rsid w:val="00DD1482"/>
    <w:rsid w:val="00DE1A1C"/>
    <w:rsid w:val="00DF671E"/>
    <w:rsid w:val="00E359E5"/>
    <w:rsid w:val="00E527DB"/>
    <w:rsid w:val="00E531DA"/>
    <w:rsid w:val="00E614EB"/>
    <w:rsid w:val="00E652B6"/>
    <w:rsid w:val="00E95974"/>
    <w:rsid w:val="00EC2DC3"/>
    <w:rsid w:val="00F25BAD"/>
    <w:rsid w:val="00F37804"/>
    <w:rsid w:val="00F62082"/>
    <w:rsid w:val="00F64A0A"/>
    <w:rsid w:val="00F774C3"/>
    <w:rsid w:val="00F9738A"/>
    <w:rsid w:val="00FD2896"/>
    <w:rsid w:val="00FF5F13"/>
    <w:rsid w:val="026208BB"/>
    <w:rsid w:val="02816CCE"/>
    <w:rsid w:val="02A37B68"/>
    <w:rsid w:val="036B6D74"/>
    <w:rsid w:val="037A0439"/>
    <w:rsid w:val="038F6003"/>
    <w:rsid w:val="039E5320"/>
    <w:rsid w:val="06070A68"/>
    <w:rsid w:val="061C7BEA"/>
    <w:rsid w:val="07093A20"/>
    <w:rsid w:val="07176192"/>
    <w:rsid w:val="07350087"/>
    <w:rsid w:val="07A4151A"/>
    <w:rsid w:val="07D14EF6"/>
    <w:rsid w:val="08297183"/>
    <w:rsid w:val="08ED512C"/>
    <w:rsid w:val="09B434E5"/>
    <w:rsid w:val="09C31D01"/>
    <w:rsid w:val="0A474B53"/>
    <w:rsid w:val="0A702E51"/>
    <w:rsid w:val="0B281661"/>
    <w:rsid w:val="0B706413"/>
    <w:rsid w:val="0C086B4A"/>
    <w:rsid w:val="0C243D96"/>
    <w:rsid w:val="0CF527EF"/>
    <w:rsid w:val="0D13360D"/>
    <w:rsid w:val="0D3C36C5"/>
    <w:rsid w:val="0D665F14"/>
    <w:rsid w:val="0D935A62"/>
    <w:rsid w:val="0D992E29"/>
    <w:rsid w:val="0DA90E87"/>
    <w:rsid w:val="0DC02104"/>
    <w:rsid w:val="0E6A6868"/>
    <w:rsid w:val="0EB147CF"/>
    <w:rsid w:val="0F1D7368"/>
    <w:rsid w:val="0F4331D4"/>
    <w:rsid w:val="101E5614"/>
    <w:rsid w:val="103E7FAD"/>
    <w:rsid w:val="10F73FC3"/>
    <w:rsid w:val="110936DA"/>
    <w:rsid w:val="11B926C2"/>
    <w:rsid w:val="11F1335B"/>
    <w:rsid w:val="11FB321F"/>
    <w:rsid w:val="129A47C4"/>
    <w:rsid w:val="129B6F9C"/>
    <w:rsid w:val="12D50362"/>
    <w:rsid w:val="13744443"/>
    <w:rsid w:val="13C222B3"/>
    <w:rsid w:val="147E2018"/>
    <w:rsid w:val="14805E6D"/>
    <w:rsid w:val="14E552CC"/>
    <w:rsid w:val="1578667F"/>
    <w:rsid w:val="162D5764"/>
    <w:rsid w:val="165C08BD"/>
    <w:rsid w:val="16BC3871"/>
    <w:rsid w:val="17216940"/>
    <w:rsid w:val="17571954"/>
    <w:rsid w:val="1763654B"/>
    <w:rsid w:val="17D93689"/>
    <w:rsid w:val="1853036D"/>
    <w:rsid w:val="19074CDD"/>
    <w:rsid w:val="19234009"/>
    <w:rsid w:val="1968609A"/>
    <w:rsid w:val="19FD4A34"/>
    <w:rsid w:val="19FF64B5"/>
    <w:rsid w:val="1AEA62BF"/>
    <w:rsid w:val="1BAB7004"/>
    <w:rsid w:val="1BBA210F"/>
    <w:rsid w:val="1BC16CEB"/>
    <w:rsid w:val="1BF86E15"/>
    <w:rsid w:val="1C78536A"/>
    <w:rsid w:val="1CD06B53"/>
    <w:rsid w:val="1D484261"/>
    <w:rsid w:val="1E0B0D02"/>
    <w:rsid w:val="1E9736C0"/>
    <w:rsid w:val="20E6212D"/>
    <w:rsid w:val="20F34C82"/>
    <w:rsid w:val="210B7383"/>
    <w:rsid w:val="21E25F8C"/>
    <w:rsid w:val="221121AE"/>
    <w:rsid w:val="23210264"/>
    <w:rsid w:val="24027328"/>
    <w:rsid w:val="2431394F"/>
    <w:rsid w:val="24661428"/>
    <w:rsid w:val="24E871BD"/>
    <w:rsid w:val="25790DA6"/>
    <w:rsid w:val="25A6655A"/>
    <w:rsid w:val="25E604D7"/>
    <w:rsid w:val="27E05AF2"/>
    <w:rsid w:val="27ED020F"/>
    <w:rsid w:val="294640EF"/>
    <w:rsid w:val="2A7C7BF7"/>
    <w:rsid w:val="2ABC664E"/>
    <w:rsid w:val="2B47289E"/>
    <w:rsid w:val="2B670420"/>
    <w:rsid w:val="2C2D25AE"/>
    <w:rsid w:val="2C3A00AD"/>
    <w:rsid w:val="2C8F0333"/>
    <w:rsid w:val="2CA20FFD"/>
    <w:rsid w:val="2CCF689B"/>
    <w:rsid w:val="2CE751BB"/>
    <w:rsid w:val="2D515FFF"/>
    <w:rsid w:val="2DCD00D0"/>
    <w:rsid w:val="2E276698"/>
    <w:rsid w:val="2E6D3AC3"/>
    <w:rsid w:val="2EA96AE1"/>
    <w:rsid w:val="2EFB04F1"/>
    <w:rsid w:val="2F7D7DA8"/>
    <w:rsid w:val="2F9E1DFA"/>
    <w:rsid w:val="30870B96"/>
    <w:rsid w:val="30F23C27"/>
    <w:rsid w:val="31F44517"/>
    <w:rsid w:val="32784488"/>
    <w:rsid w:val="32A864EA"/>
    <w:rsid w:val="32EA3795"/>
    <w:rsid w:val="33A34DC0"/>
    <w:rsid w:val="34312EF4"/>
    <w:rsid w:val="343728CF"/>
    <w:rsid w:val="369D3E55"/>
    <w:rsid w:val="371E02CA"/>
    <w:rsid w:val="37760883"/>
    <w:rsid w:val="381B3A23"/>
    <w:rsid w:val="39557F91"/>
    <w:rsid w:val="39D476E2"/>
    <w:rsid w:val="3A56723A"/>
    <w:rsid w:val="3A647900"/>
    <w:rsid w:val="3A723E0E"/>
    <w:rsid w:val="3BFA0A04"/>
    <w:rsid w:val="3C7A7740"/>
    <w:rsid w:val="3C917072"/>
    <w:rsid w:val="3CFD400D"/>
    <w:rsid w:val="3DAD04CA"/>
    <w:rsid w:val="3DBF1E5D"/>
    <w:rsid w:val="3DD36D6B"/>
    <w:rsid w:val="3E3C2808"/>
    <w:rsid w:val="3F417C77"/>
    <w:rsid w:val="3FE777C0"/>
    <w:rsid w:val="41390150"/>
    <w:rsid w:val="41C2662B"/>
    <w:rsid w:val="41FD2F74"/>
    <w:rsid w:val="42887AAD"/>
    <w:rsid w:val="42A17DA3"/>
    <w:rsid w:val="42AD6748"/>
    <w:rsid w:val="44177C8D"/>
    <w:rsid w:val="453366D1"/>
    <w:rsid w:val="45C83899"/>
    <w:rsid w:val="45DD33A9"/>
    <w:rsid w:val="45F34DBA"/>
    <w:rsid w:val="4654512D"/>
    <w:rsid w:val="47052A97"/>
    <w:rsid w:val="48F8027C"/>
    <w:rsid w:val="49706B25"/>
    <w:rsid w:val="49D15EA1"/>
    <w:rsid w:val="49D7251E"/>
    <w:rsid w:val="4AD210C8"/>
    <w:rsid w:val="4B3F0A68"/>
    <w:rsid w:val="4B5E5FBA"/>
    <w:rsid w:val="4B92297F"/>
    <w:rsid w:val="4BCE3924"/>
    <w:rsid w:val="4C365491"/>
    <w:rsid w:val="4C983FC5"/>
    <w:rsid w:val="4C987D0C"/>
    <w:rsid w:val="4DA928A8"/>
    <w:rsid w:val="4E5D2412"/>
    <w:rsid w:val="4ED45310"/>
    <w:rsid w:val="4F2C53DF"/>
    <w:rsid w:val="4F3A1956"/>
    <w:rsid w:val="50126316"/>
    <w:rsid w:val="501D321D"/>
    <w:rsid w:val="50EC6430"/>
    <w:rsid w:val="524F6BD4"/>
    <w:rsid w:val="529C4427"/>
    <w:rsid w:val="52C5363A"/>
    <w:rsid w:val="52D96CF8"/>
    <w:rsid w:val="5359404A"/>
    <w:rsid w:val="53723EF1"/>
    <w:rsid w:val="53B601BC"/>
    <w:rsid w:val="54573E19"/>
    <w:rsid w:val="545D20CF"/>
    <w:rsid w:val="54A60EF9"/>
    <w:rsid w:val="55CB3EF1"/>
    <w:rsid w:val="55DD147A"/>
    <w:rsid w:val="55EC586C"/>
    <w:rsid w:val="55F67FAE"/>
    <w:rsid w:val="562179FB"/>
    <w:rsid w:val="56792DA5"/>
    <w:rsid w:val="57016C0B"/>
    <w:rsid w:val="582C5F09"/>
    <w:rsid w:val="582F65B2"/>
    <w:rsid w:val="583F3E8F"/>
    <w:rsid w:val="584B64ED"/>
    <w:rsid w:val="587753D7"/>
    <w:rsid w:val="589F6074"/>
    <w:rsid w:val="58AB5080"/>
    <w:rsid w:val="594A4FDF"/>
    <w:rsid w:val="59967ADE"/>
    <w:rsid w:val="59C1183C"/>
    <w:rsid w:val="59CF2FF0"/>
    <w:rsid w:val="5A5E53C5"/>
    <w:rsid w:val="5BFC1796"/>
    <w:rsid w:val="5C08224C"/>
    <w:rsid w:val="5C132946"/>
    <w:rsid w:val="5CE3113B"/>
    <w:rsid w:val="5CE62F90"/>
    <w:rsid w:val="5D017965"/>
    <w:rsid w:val="5D086F45"/>
    <w:rsid w:val="5D320226"/>
    <w:rsid w:val="5D8660BC"/>
    <w:rsid w:val="5D9A757D"/>
    <w:rsid w:val="5DBD70CA"/>
    <w:rsid w:val="5E023994"/>
    <w:rsid w:val="5E4B1096"/>
    <w:rsid w:val="5E884CAC"/>
    <w:rsid w:val="5F361DB4"/>
    <w:rsid w:val="5FC724CA"/>
    <w:rsid w:val="5FDB26EF"/>
    <w:rsid w:val="6011515D"/>
    <w:rsid w:val="61021EFD"/>
    <w:rsid w:val="61462DB4"/>
    <w:rsid w:val="61474825"/>
    <w:rsid w:val="617B75FE"/>
    <w:rsid w:val="62B2525D"/>
    <w:rsid w:val="62E511DB"/>
    <w:rsid w:val="63D57455"/>
    <w:rsid w:val="63F70087"/>
    <w:rsid w:val="64055F8C"/>
    <w:rsid w:val="67404958"/>
    <w:rsid w:val="67EF6754"/>
    <w:rsid w:val="680E632C"/>
    <w:rsid w:val="6A3F1ACC"/>
    <w:rsid w:val="6A3F333A"/>
    <w:rsid w:val="6A73701A"/>
    <w:rsid w:val="6A953049"/>
    <w:rsid w:val="6B552119"/>
    <w:rsid w:val="6B604D70"/>
    <w:rsid w:val="6B607725"/>
    <w:rsid w:val="6BA73981"/>
    <w:rsid w:val="6C115A6F"/>
    <w:rsid w:val="6C6D1AF7"/>
    <w:rsid w:val="6C7F2343"/>
    <w:rsid w:val="6CF048F2"/>
    <w:rsid w:val="6CF15A14"/>
    <w:rsid w:val="6CFE15A0"/>
    <w:rsid w:val="6DFC09AA"/>
    <w:rsid w:val="6E324618"/>
    <w:rsid w:val="6FA006CC"/>
    <w:rsid w:val="6FA81EC2"/>
    <w:rsid w:val="7020579C"/>
    <w:rsid w:val="71092E34"/>
    <w:rsid w:val="719A4093"/>
    <w:rsid w:val="71DC5E53"/>
    <w:rsid w:val="73724CC1"/>
    <w:rsid w:val="740F42BD"/>
    <w:rsid w:val="741B4B6E"/>
    <w:rsid w:val="747E1443"/>
    <w:rsid w:val="77247AF1"/>
    <w:rsid w:val="773109EF"/>
    <w:rsid w:val="777E6273"/>
    <w:rsid w:val="77985CA2"/>
    <w:rsid w:val="77D777E8"/>
    <w:rsid w:val="788C2381"/>
    <w:rsid w:val="78D21E7C"/>
    <w:rsid w:val="796B3902"/>
    <w:rsid w:val="797B3FF7"/>
    <w:rsid w:val="79961A6E"/>
    <w:rsid w:val="79C10EF9"/>
    <w:rsid w:val="79FE16E1"/>
    <w:rsid w:val="7A122D59"/>
    <w:rsid w:val="7A322C70"/>
    <w:rsid w:val="7AC47CC9"/>
    <w:rsid w:val="7ADC6EC3"/>
    <w:rsid w:val="7AEE73E9"/>
    <w:rsid w:val="7B4E50F2"/>
    <w:rsid w:val="7BCF0EA8"/>
    <w:rsid w:val="7C8F2021"/>
    <w:rsid w:val="7CBB3004"/>
    <w:rsid w:val="7CC2067C"/>
    <w:rsid w:val="7D913F95"/>
    <w:rsid w:val="7FE4300A"/>
    <w:rsid w:val="7FFB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08AFC"/>
  <w15:docId w15:val="{346356DD-EC83-4E41-BF4D-2ABD971A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footnote text" w:qFormat="1"/>
    <w:lsdException w:name="annotation text" w:qFormat="1"/>
    <w:lsdException w:name="footer" w:qFormat="1"/>
    <w:lsdException w:name="caption" w:semiHidden="1" w:unhideWhenUsed="1" w:qFormat="1"/>
    <w:lsdException w:name="footnote reference" w:qFormat="1"/>
    <w:lsdException w:name="endnote reference" w:qFormat="1"/>
    <w:lsdException w:name="endnote text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102A36"/>
    <w:pPr>
      <w:widowControl w:val="0"/>
      <w:ind w:firstLine="42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spacing w:beforeLines="200" w:before="200" w:afterLines="200" w:after="200" w:line="480" w:lineRule="auto"/>
      <w:ind w:firstLine="0"/>
      <w:jc w:val="center"/>
      <w:outlineLvl w:val="0"/>
    </w:pPr>
    <w:rPr>
      <w:rFonts w:ascii="Arial" w:hAnsi="Arial"/>
      <w:b/>
      <w:sz w:val="32"/>
      <w:szCs w:val="2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20" w:after="120"/>
      <w:ind w:firstLine="0"/>
      <w:jc w:val="left"/>
      <w:outlineLvl w:val="1"/>
    </w:pPr>
    <w:rPr>
      <w:rFonts w:eastAsia="黑体"/>
      <w:bCs/>
      <w:kern w:val="0"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120" w:after="120"/>
      <w:ind w:firstLine="0"/>
      <w:jc w:val="left"/>
      <w:outlineLvl w:val="2"/>
    </w:pPr>
    <w:rPr>
      <w:rFonts w:eastAsia="黑体"/>
      <w:bCs/>
      <w:iCs/>
      <w:sz w:val="28"/>
    </w:rPr>
  </w:style>
  <w:style w:type="paragraph" w:styleId="4">
    <w:name w:val="heading 4"/>
    <w:basedOn w:val="a"/>
    <w:next w:val="a"/>
    <w:unhideWhenUsed/>
    <w:qFormat/>
    <w:pPr>
      <w:keepLines/>
      <w:spacing w:before="120" w:after="120"/>
      <w:ind w:firstLine="0"/>
      <w:outlineLvl w:val="3"/>
    </w:pPr>
    <w:rPr>
      <w:rFonts w:ascii="Arial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annotation text"/>
    <w:basedOn w:val="a"/>
    <w:qFormat/>
    <w:rPr>
      <w:sz w:val="20"/>
      <w:szCs w:val="20"/>
    </w:rPr>
  </w:style>
  <w:style w:type="paragraph" w:styleId="a5">
    <w:name w:val="endnote text"/>
    <w:basedOn w:val="a"/>
    <w:qFormat/>
    <w:pPr>
      <w:snapToGrid w:val="0"/>
      <w:jc w:val="left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  <w:pPr>
      <w:tabs>
        <w:tab w:val="right" w:leader="dot" w:pos="8948"/>
      </w:tabs>
      <w:spacing w:before="120"/>
    </w:pPr>
    <w:rPr>
      <w:sz w:val="28"/>
    </w:rPr>
  </w:style>
  <w:style w:type="paragraph" w:styleId="a8">
    <w:name w:val="footnote text"/>
    <w:basedOn w:val="a"/>
    <w:qFormat/>
    <w:pPr>
      <w:snapToGrid w:val="0"/>
      <w:jc w:val="left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qFormat/>
    <w:rPr>
      <w:vertAlign w:val="superscript"/>
    </w:rPr>
  </w:style>
  <w:style w:type="character" w:styleId="ab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character" w:styleId="ac">
    <w:name w:val="footnote reference"/>
    <w:basedOn w:val="a0"/>
    <w:qFormat/>
    <w:rPr>
      <w:vertAlign w:val="superscript"/>
    </w:rPr>
  </w:style>
  <w:style w:type="paragraph" w:customStyle="1" w:styleId="ad">
    <w:name w:val="英文正文"/>
    <w:basedOn w:val="a"/>
    <w:qFormat/>
    <w:pPr>
      <w:autoSpaceDE w:val="0"/>
      <w:autoSpaceDN w:val="0"/>
      <w:spacing w:line="400" w:lineRule="exact"/>
      <w:ind w:firstLine="480"/>
    </w:pPr>
    <w:rPr>
      <w:bCs/>
    </w:rPr>
  </w:style>
  <w:style w:type="paragraph" w:customStyle="1" w:styleId="ae">
    <w:name w:val="图表标题"/>
    <w:basedOn w:val="a"/>
    <w:next w:val="a"/>
    <w:autoRedefine/>
    <w:qFormat/>
    <w:pPr>
      <w:keepNext/>
      <w:keepLines/>
      <w:spacing w:before="120" w:after="240"/>
      <w:ind w:firstLine="0"/>
      <w:jc w:val="center"/>
      <w:outlineLvl w:val="2"/>
    </w:pPr>
    <w:rPr>
      <w:rFonts w:ascii="Calibri" w:hAnsi="Calibri" w:hint="eastAsia"/>
      <w:sz w:val="21"/>
    </w:rPr>
  </w:style>
  <w:style w:type="paragraph" w:customStyle="1" w:styleId="af">
    <w:name w:val="参考文献正文"/>
    <w:basedOn w:val="a"/>
    <w:autoRedefine/>
    <w:qFormat/>
    <w:pPr>
      <w:autoSpaceDE w:val="0"/>
      <w:autoSpaceDN w:val="0"/>
      <w:spacing w:line="320" w:lineRule="exact"/>
    </w:pPr>
    <w:rPr>
      <w:rFonts w:ascii="宋体" w:hAnsi="宋体" w:cs="宋体" w:hint="eastAsia"/>
      <w:color w:val="000000"/>
      <w:sz w:val="21"/>
      <w:szCs w:val="21"/>
    </w:rPr>
  </w:style>
  <w:style w:type="character" w:customStyle="1" w:styleId="30">
    <w:name w:val="标题 3 字符"/>
    <w:link w:val="3"/>
    <w:qFormat/>
    <w:rPr>
      <w:rFonts w:ascii="Times New Roman" w:eastAsia="黑体" w:hAnsi="Times New Roman" w:cstheme="minorBidi"/>
      <w:bCs/>
      <w:iCs/>
      <w:kern w:val="2"/>
      <w:sz w:val="28"/>
      <w:szCs w:val="24"/>
      <w:lang w:val="en-US" w:eastAsia="zh-CN" w:bidi="ar-SA"/>
    </w:rPr>
  </w:style>
  <w:style w:type="character" w:customStyle="1" w:styleId="20">
    <w:name w:val="标题 2 字符"/>
    <w:link w:val="2"/>
    <w:qFormat/>
    <w:rPr>
      <w:rFonts w:ascii="Arial" w:eastAsia="黑体" w:hAnsi="Arial"/>
      <w:bCs/>
      <w:kern w:val="0"/>
      <w:sz w:val="30"/>
      <w:szCs w:val="32"/>
      <w:lang w:bidi="ar"/>
    </w:rPr>
  </w:style>
  <w:style w:type="paragraph" w:customStyle="1" w:styleId="10">
    <w:name w:val="书目1"/>
    <w:basedOn w:val="a"/>
    <w:next w:val="a"/>
    <w:uiPriority w:val="37"/>
    <w:unhideWhenUsed/>
    <w:qFormat/>
  </w:style>
  <w:style w:type="paragraph" w:styleId="af0">
    <w:name w:val="List Paragraph"/>
    <w:basedOn w:val="a"/>
    <w:uiPriority w:val="99"/>
    <w:unhideWhenUsed/>
    <w:qFormat/>
  </w:style>
  <w:style w:type="paragraph" w:customStyle="1" w:styleId="21">
    <w:name w:val="书目2"/>
    <w:basedOn w:val="a"/>
    <w:next w:val="a"/>
    <w:uiPriority w:val="37"/>
    <w:unhideWhenUsed/>
    <w:qFormat/>
  </w:style>
  <w:style w:type="paragraph" w:customStyle="1" w:styleId="31">
    <w:name w:val="书目3"/>
    <w:basedOn w:val="a"/>
    <w:next w:val="a"/>
    <w:uiPriority w:val="37"/>
    <w:unhideWhenUsed/>
    <w:qFormat/>
  </w:style>
  <w:style w:type="paragraph" w:customStyle="1" w:styleId="40">
    <w:name w:val="书目4"/>
    <w:basedOn w:val="a"/>
    <w:next w:val="a"/>
    <w:uiPriority w:val="37"/>
    <w:unhideWhenUsed/>
    <w:qFormat/>
  </w:style>
  <w:style w:type="paragraph" w:customStyle="1" w:styleId="5">
    <w:name w:val="书目5"/>
    <w:basedOn w:val="a"/>
    <w:next w:val="a"/>
    <w:uiPriority w:val="37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2EECDF-94FC-40AC-B864-ABAD8C5E9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26754</dc:creator>
  <cp:lastModifiedBy>Eleonore Zhang</cp:lastModifiedBy>
  <cp:revision>34</cp:revision>
  <dcterms:created xsi:type="dcterms:W3CDTF">2021-05-28T06:48:00Z</dcterms:created>
  <dcterms:modified xsi:type="dcterms:W3CDTF">2026-02-26T16:12:00Z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2E706B8EFB6D4AAA865663EB81F3B5BC</vt:lpwstr>
  </property>
  <property fmtid="{D5CDD505-2E9C-101B-9397-08002B2CF9AE}" pid="4" name="KSOTemplateDocerSaveRecord">
    <vt:lpwstr>eyJoZGlkIjoiNWZmNjI1Mjc0MGI2ZGMyNWRhMTFmNzk5NTI4ZmRhMGUiLCJ1c2VySWQiOiI0MTcwMDQwNDQifQ==</vt:lpwstr>
  </property>
  <property fmtid="{D5CDD505-2E9C-101B-9397-08002B2CF9AE}" pid="5" name="ZOTERO_PREF_1">
    <vt:lpwstr>&lt;data data-version="3" zotero-version="7.0.32"&gt;&lt;session id="HbPoa0YX"/&gt;&lt;style id="https://www.zotero-chinese.com/styles/GB-T-7714—2015（著者-出版年，双语）" hasBibliography="1" bibliographyStyleHasBeenSet="1"/&gt;&lt;prefs&gt;&lt;pref name="fieldType" value="Field"/&gt;&lt;/prefs&gt;&lt;/</vt:lpwstr>
  </property>
  <property fmtid="{D5CDD505-2E9C-101B-9397-08002B2CF9AE}" pid="6" name="ZOTERO_PREF_2">
    <vt:lpwstr>data&gt;</vt:lpwstr>
  </property>
</Properties>
</file>