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64F" w:rsidRDefault="00D77229">
      <w:pPr>
        <w:pStyle w:val="normal0"/>
        <w:rPr>
          <w:sz w:val="28"/>
          <w:szCs w:val="28"/>
        </w:rPr>
      </w:pPr>
      <w:r>
        <w:rPr>
          <w:sz w:val="28"/>
          <w:szCs w:val="28"/>
        </w:rPr>
        <w:t>All features in the Event Management Project</w:t>
      </w:r>
    </w:p>
    <w:p w:rsidR="004B564F" w:rsidRDefault="004B564F">
      <w:pPr>
        <w:pStyle w:val="normal0"/>
        <w:rPr>
          <w:sz w:val="28"/>
          <w:szCs w:val="28"/>
        </w:rPr>
      </w:pPr>
    </w:p>
    <w:p w:rsidR="004B564F" w:rsidRDefault="00D77229">
      <w:pPr>
        <w:pStyle w:val="normal0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User Accounts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Account Entry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log into their accounts.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Forgot Username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receive an email with a list of their account usernames in case they forget their username.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receive an email link to reset the password for their account if they can’t remember it.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Account Creation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Signup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sign up for an account if they do not have one. A confirmation email with the confirmation link for their account is sent t</w:t>
      </w:r>
      <w:r>
        <w:rPr>
          <w:sz w:val="28"/>
          <w:szCs w:val="28"/>
        </w:rPr>
        <w:t>o them.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Confirmation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confirm their accounts so they can be activated for use.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Account Settings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Change Username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change their username if they want to.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Change Password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change their password if they feel the need to.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Change Email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Users can change their email if they </w:t>
      </w:r>
      <w:r>
        <w:rPr>
          <w:sz w:val="28"/>
          <w:szCs w:val="28"/>
        </w:rPr>
        <w:t>change their email.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Delete Account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Users can delete their account if they don’t want it anymore. Note that this doesn’t exactly delete the account; it only revokes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confirmed status. The account confirmation link i</w:t>
      </w:r>
      <w:r>
        <w:rPr>
          <w:sz w:val="28"/>
          <w:szCs w:val="28"/>
        </w:rPr>
        <w:t>s sent to the user’s email if they ever want to confirm it again.</w:t>
      </w:r>
    </w:p>
    <w:p w:rsidR="004B564F" w:rsidRDefault="00D77229">
      <w:pPr>
        <w:pStyle w:val="normal0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Events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Event Creation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Create Event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create an event.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Event Management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 All Events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see all their events.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Edit Event Details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modify the name and description for one of their events.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Delete An Event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delete an event through the event editing page.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Event Finding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Searching For Events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search for a specific event even if they are not logged in.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 An ev</w:t>
      </w:r>
      <w:r>
        <w:rPr>
          <w:sz w:val="28"/>
          <w:szCs w:val="28"/>
        </w:rPr>
        <w:t>ent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view a specific event even if they are not signed in.</w:t>
      </w:r>
    </w:p>
    <w:p w:rsidR="004B564F" w:rsidRDefault="00D77229">
      <w:pPr>
        <w:pStyle w:val="normal0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Forms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Form Creation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Create Form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create a form for an event.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Form Management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 All Forms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view all forms linked to an event.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Edit Form Details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edit the detai</w:t>
      </w:r>
      <w:r>
        <w:rPr>
          <w:sz w:val="28"/>
          <w:szCs w:val="28"/>
        </w:rPr>
        <w:t>ls for a form.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Delete A Form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delete a form through the form editing page.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Edit Form Questions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create, edit, and delete questions for a form here.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 Form Answers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view answers to a form.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Download Form Answers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download answers to a form.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Form Finding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 All Forms For An Event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look at all forms for an event.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 A Form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view a specific form here.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Filling In A Form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fill in a form and submit it here.</w:t>
      </w:r>
    </w:p>
    <w:p w:rsidR="004B564F" w:rsidRDefault="00D77229">
      <w:pPr>
        <w:pStyle w:val="normal0"/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Miscellaneous</w:t>
      </w:r>
    </w:p>
    <w:p w:rsidR="004B564F" w:rsidRDefault="00D77229">
      <w:pPr>
        <w:pStyle w:val="normal0"/>
        <w:numPr>
          <w:ilvl w:val="1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Miscellan</w:t>
      </w:r>
      <w:r>
        <w:rPr>
          <w:sz w:val="28"/>
          <w:szCs w:val="28"/>
        </w:rPr>
        <w:t>eous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Viewing The Homepage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see the homepage.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Contacting The Developers</w:t>
      </w:r>
    </w:p>
    <w:p w:rsidR="004B564F" w:rsidRDefault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contact the developers and send their message or query.</w:t>
      </w:r>
    </w:p>
    <w:p w:rsidR="004B564F" w:rsidRDefault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Viewing The Timeline</w:t>
      </w:r>
    </w:p>
    <w:p w:rsidR="00D77229" w:rsidRDefault="00D77229" w:rsidP="00D77229">
      <w:pPr>
        <w:pStyle w:val="normal0"/>
        <w:ind w:left="2160"/>
        <w:rPr>
          <w:sz w:val="28"/>
          <w:szCs w:val="28"/>
        </w:rPr>
      </w:pPr>
      <w:r>
        <w:rPr>
          <w:sz w:val="28"/>
          <w:szCs w:val="28"/>
        </w:rPr>
        <w:t>Users can see the timeline.</w:t>
      </w:r>
    </w:p>
    <w:p w:rsidR="00D77229" w:rsidRDefault="00D77229" w:rsidP="00D77229">
      <w:pPr>
        <w:pStyle w:val="normal0"/>
        <w:numPr>
          <w:ilvl w:val="2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Viewing The Features</w:t>
      </w:r>
    </w:p>
    <w:p w:rsidR="00D77229" w:rsidRPr="00D77229" w:rsidRDefault="00D77229" w:rsidP="00D77229">
      <w:pPr>
        <w:pStyle w:val="normal0"/>
        <w:ind w:left="2160"/>
        <w:contextualSpacing/>
        <w:rPr>
          <w:sz w:val="28"/>
          <w:szCs w:val="28"/>
        </w:rPr>
      </w:pPr>
      <w:r>
        <w:rPr>
          <w:sz w:val="28"/>
          <w:szCs w:val="28"/>
        </w:rPr>
        <w:t>Users can view the features of the website.</w:t>
      </w:r>
    </w:p>
    <w:p w:rsidR="00D77229" w:rsidRDefault="00D77229">
      <w:pPr>
        <w:pStyle w:val="normal0"/>
        <w:ind w:left="2160"/>
        <w:rPr>
          <w:sz w:val="28"/>
          <w:szCs w:val="28"/>
        </w:rPr>
      </w:pPr>
    </w:p>
    <w:sectPr w:rsidR="00D77229" w:rsidSect="004B56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E0CD0"/>
    <w:multiLevelType w:val="multilevel"/>
    <w:tmpl w:val="4D008FB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564F"/>
    <w:rsid w:val="00331FEE"/>
    <w:rsid w:val="00471B18"/>
    <w:rsid w:val="004B564F"/>
    <w:rsid w:val="00643822"/>
    <w:rsid w:val="00D7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B564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B564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B564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B564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B564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B564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B564F"/>
  </w:style>
  <w:style w:type="paragraph" w:styleId="Title">
    <w:name w:val="Title"/>
    <w:basedOn w:val="normal0"/>
    <w:next w:val="normal0"/>
    <w:rsid w:val="004B564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B564F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</cp:lastModifiedBy>
  <cp:revision>5</cp:revision>
  <dcterms:created xsi:type="dcterms:W3CDTF">2017-06-09T08:52:00Z</dcterms:created>
  <dcterms:modified xsi:type="dcterms:W3CDTF">2017-06-09T09:13:00Z</dcterms:modified>
</cp:coreProperties>
</file>