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地质找矿智能问答系统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666666"/>
          <w:sz w:val="22"/>
        </w:rPr>
        <w:t>教师版核心功能模块说明（基于当前工作区代码，含空间分析开发能力）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5F8FB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文档目的  </w:t>
            </w:r>
            <w:r>
              <w:rPr>
                <w:rFonts w:ascii="Microsoft YaHei" w:hAnsi="Microsoft YaHei" w:eastAsia="Microsoft YaHei"/>
                <w:color w:val="1A1A2E"/>
                <w:sz w:val="20"/>
              </w:rPr>
              <w:t>用于说明系统每个关键模块“为什么做、输入是什么、内部如何处理、输出什么、实际效果如何”。重点不是罗列文件，而是讲清一轮地质问题如何被证据支撑地回答。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一、先用一句话说明系统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color w:val="1A1A2E"/>
          <w:sz w:val="21"/>
        </w:rPr>
        <w:t>本系统把地质报告和区域地质资料转为两类可用证据：一类是能回到文档页码的文本片段，另一类是“矿产—岩石—构造—年代”等实体关系。用户提问后，系统并行检索这两类证据，必要时叠加空间条件，再由大模型依据证据组织为可阅读的回答，并返回来源、关系和地图结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答辩口径  </w:t>
            </w:r>
            <w:r>
              <w:rPr>
                <w:rFonts w:ascii="Microsoft YaHei" w:hAnsi="Microsoft YaHei" w:eastAsia="Microsoft YaHei"/>
                <w:color w:val="1A1A2E"/>
                <w:sz w:val="20"/>
              </w:rPr>
              <w:t>大模型不是知识库本身。它负责把检索到的报告片段和图谱关系组织成自然语言；知识依据来自 SQLite 文档库、Neo4j 图谱和空间数据。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二、项目最需要突出的四项能力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70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重点能力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170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209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核心输出</w:t>
            </w:r>
          </w:p>
        </w:tc>
        <w:tc>
          <w:tcPr>
            <w:tcW w:type="dxa" w:w="238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关键代码位置</w:t>
            </w:r>
          </w:p>
        </w:tc>
      </w:tr>
      <w:tr>
        <w:tc>
          <w:tcPr>
            <w:tcW w:type="dxa" w:w="1701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1. 双路证据检索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只用关键词容易漏召回，只用模型又难解释。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地质问题、检索模式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文档片段（含页码、相关度）+ 图谱关系链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routes/qa.ts；services/tfidf.ts；services/kg.ts</w:t>
            </w:r>
          </w:p>
        </w:tc>
      </w:tr>
      <w:tr>
        <w:tc>
          <w:tcPr>
            <w:tcW w:type="dxa" w:w="1701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2. 离线知识建库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 不能直接高效检索或查询实体关系。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PDF、词典、BERT-NER、LLM 配置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切片/向量、Neo4j 节点和关系、OWL 推理关系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run_pipeline.py；extract_hybrid.py；write_neo4j.py</w:t>
            </w:r>
          </w:p>
        </w:tc>
      </w:tr>
      <w:tr>
        <w:tc>
          <w:tcPr>
            <w:tcW w:type="dxa" w:w="1701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3. 流式可追溯问答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用户等待长答案时无反馈，且无法判断依据。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问题、JWT、SSE 事件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逐段答案、来源卡片、KG 关系、问答日志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api/qa.ts；stores/qa.ts；services/llm/*</w:t>
            </w:r>
          </w:p>
        </w:tc>
      </w:tr>
      <w:tr>
        <w:tc>
          <w:tcPr>
            <w:tcW w:type="dxa" w:w="1701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4. 空间条件分析（开发版）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把“附近、范围内、按年代/矿种筛选”等问题落到地图要素上。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自然语言空间条件、坐标点线、筛选条件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筛选后的点线、距离、时空汇总、demo-v1 规则评分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services/spatial.ts；views/MapView.vue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三、全链路结构：离线建库与在线问答分开运行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color w:val="1A1A2E"/>
          <w:sz w:val="21"/>
        </w:rPr>
        <w:t>系统必须区分“先准备数据”和“用户正在提问”两件事。解析 PDF、训练/调用实体识别、抽取关系、写入 Neo4j 都在离线建库阶段完成；用户提问时不重新解析整本 PDF 或训练模型，只读取已准备的数据，因此响应更快，也便于追溯。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9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209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主要处理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持久化/输出</w:t>
            </w:r>
          </w:p>
        </w:tc>
        <w:tc>
          <w:tcPr>
            <w:tcW w:type="dxa" w:w="1417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何时运行</w:t>
            </w:r>
          </w:p>
        </w:tc>
      </w:tr>
      <w:tr>
        <w:tc>
          <w:tcPr>
            <w:tcW w:type="dxa" w:w="1191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离线建库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 报告、术语词典、模型和数据库配置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解析、切片、建索引、实体/关系抽取、图谱写入、OWL 推理</w:t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文档与切片、BGE 向量、TF-IDF 模型、Neo4j 图谱、OWL 文件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资料新增或更新时</w:t>
            </w:r>
          </w:p>
        </w:tc>
      </w:tr>
      <w:tr>
        <w:tc>
          <w:tcPr>
            <w:tcW w:type="dxa" w:w="1191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在线问答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登录用户的问题、检索模式、可选空间条件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并行 RAG/KG/空间检索、提示词组装、LLM 流式生成、日志记录</w:t>
            </w:r>
          </w:p>
        </w:tc>
        <w:tc>
          <w:tcPr>
            <w:tcW w:type="dxa" w:w="272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回答、来源、关系、地图要素、qa_logs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每次用户提问时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四、前端功能模块：让用户能提出、理解和核验问题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color w:val="1A1A2E"/>
          <w:sz w:val="21"/>
        </w:rPr>
        <w:t>前端采用 Vue 3 单页应用。它不做地质计算，职责是收集用户意图、保持对话状态、接收服务端的流式结果，并将回答、依据和空间信息放到同一界面中。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17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87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75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内部工作</w:t>
            </w:r>
          </w:p>
        </w:tc>
        <w:tc>
          <w:tcPr>
            <w:tcW w:type="dxa" w:w="243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输出/效果</w:t>
            </w:r>
          </w:p>
        </w:tc>
        <w:tc>
          <w:tcPr>
            <w:tcW w:type="dxa" w:w="187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主要文件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登录与角色路由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用户名、密码；浏览器 token/role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登录接口返回 JWT；路由守卫检查登录状态和 user/admin 角色。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进入对应用户或管理员界面；越权路由被拦截。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LoginView.vue；stores/user.ts；router/index.ts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问答输入与模式选择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用户问题；rag、kg、hybrid 三种模式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ChatInput 触发发送；QaView 将模式交给问答 store。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向后端发送问题；可单看文献、单看图谱或使用混合证据。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ChatInput.vue；QaView.vue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流式会话状态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SSE 的 meta、chunk、done 事件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先插入空 AI 消息；chunk 到达时追加文字；done 时补齐来源、关系和空间数据，并持久化会话。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答案逐段显示；刷新后本地会话仍在。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api/qa.ts；stores/qa.ts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证据呈现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回答文本、Source、KGPath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Markdown 渲染答案；来源卡显示文档名和页码；关系以标签/小图展示。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用户可看到“为什么这样回答”，而不只是得到一段文字。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ChatMessage.vue；SourceCard.vue；KgMiniGraph.vue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图谱浏览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关键词、跳数、后端 nodes/edges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请求子图；按中心节点和跳数布置，再使用 G6 力导向布局。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把单条关系扩展为可点击的局部知识网络。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GraphView.vue；api/kg.ts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地图与空间结果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空间查询文本、空间点线、时间/区域筛选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加载高德地图；渲染点线；支持时间轴、区域/年代过滤、结果导出，并展示后端分析摘要。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地图覆盖物、筛选结果、CSV/GeoJSON 导出。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MapView.vue；api/spatial.ts；utils/spatial-*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管理员控制台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文档、实体、日志、PDF 文件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调用管理接口查看统计、实体和切片；上传 PDF 后由后端启动增量管线。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知识库维护和运行情况可视化。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AdminView.vue；api/doc.ts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五、后端功能模块：统一鉴权，编排三路证据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color w:val="1A1A2E"/>
          <w:sz w:val="21"/>
        </w:rPr>
        <w:t>Node.js/Express 后端是系统的“调度中心”。它不承担向量模型训练，而是验证身份、按模式并行请求 Python 检索服务与 Neo4j、调用大模型，并把结果转换为前端可消费的统一接口。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17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8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内部工作</w:t>
            </w:r>
          </w:p>
        </w:tc>
        <w:tc>
          <w:tcPr>
            <w:tcW w:type="dxa" w:w="243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输出/效果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主要文件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JWT 鉴权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登录账号密码；Authorization: Bearer token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bcrypt 比对账号；JWT 签发；中间件验证 token；管理员接口额外检查 role。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未登录 401、越权 403；受保护 API 有身份边界。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routes/auth.ts；middleware/auth.ts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核心问答编排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question、stream、retrievalMode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 rag/kg/hybrid 决定是否检索；Promise.all 并行执行 RAG、KG、空间解析；低相关性时不调用 LLM。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JSON 回答或 SSE 事件流；减少串行等待，避免无依据泛答。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routes/qa.ts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RAG 服务客户端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查询文本、TopK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POST 给 Flask /search；将返回的 chunk 映射为统一结构；异常时返回空数组，系统仍可走其他证据路径。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带分数的文本片段和前端来源卡片。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services/tfidf.ts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知识图谱服务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问题关键词、图谱查询、实体 ID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中文分词；Neo4j Cypher 查询实体关系、多跳子图、节点属性和坐标/线要素；管理端可读改删实体。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KGPath、子图、实体详情、空间点线。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services/kg.ts；tokenizer.ts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LLM 网关与提示词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问题、RAG chunks、KG paths、空间分析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把来源、页码、关系链和空间警告组装进提示词；主模型 DeepSeek，非流式可切换备用通义；失败时用已检索原文降级。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专业中文回答及来源；模型服务短暂不可用时仍给出已有证据。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services/llm.ts；services/llm/gateway.ts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空间分析（当前开发）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自然语言条件或结构化范围、Neo4j/模拟点线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解析矿种、年代、中心、半径、类型和排序；点到点/点到线距离计算；筛选、区域/时代汇总；规则评分。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空间数据、分析摘要、警告、GeoJSON feature。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services/spatial.ts；spatial-query.ts；routes/spatial.ts</w:t>
            </w:r>
          </w:p>
        </w:tc>
      </w:tr>
      <w:tr>
        <w:tc>
          <w:tcPr>
            <w:tcW w:type="dxa" w:w="141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日志与管理数据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本轮问题、命中数、路径、耗时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写 qa_logs；文档/切片读取与统计供管理台使用。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运行日志、文档统计和管理列表。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db/sqlite.ts；routes/admin.ts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六、数据端功能模块：把 PDF 变成可检索、可关联的地质证据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color w:val="1A1A2E"/>
          <w:sz w:val="21"/>
        </w:rPr>
        <w:t>数据端由 Flask 常驻检索服务和一组离线 Python 脚本组成。Flask 的 /search 是在线问答的运行时依赖；解析、索引、实体抽取、训练、OWL 推理是资料更新时执行的离线任务。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7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402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内部工作</w:t>
            </w:r>
          </w:p>
        </w:tc>
        <w:tc>
          <w:tcPr>
            <w:tcW w:type="dxa" w:w="238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输出/效果</w:t>
            </w:r>
          </w:p>
        </w:tc>
        <w:tc>
          <w:tcPr>
            <w:tcW w:type="dxa" w:w="170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主要文件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PDF 解析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原始 PDF 文件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pdfplumber 逐页提取、清理文本，保留页码。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带 title、page_num、text 的解析文档。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parse_pdf.py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语义切片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逐页文本、chunk_size、overlap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优先在自然断点切分，记录起止位置；相邻切片保留重叠，减少语义断裂。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能定位文档和页码的 chunks。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chunk_text.py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文档索引与向量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chunks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中文分词训练 TF-IDF；SentenceTransformer 生成并归一化 BGE 向量，写入 SQLite。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documents/chunks 表、TF-IDF 模型、512 维向量；支持词项或语义检索。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build_index.py；embed_chunks.py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混合实体与关系抽取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页面文本、地质词典、BERT-NER、LLM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词典正则先稳定识别五类实体；对词典覆盖不足的地质页面用 BERT 补漏；仅对已发现实体请求 LLM 抽关系，并以类型白名单过滤。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Mineral、Rock、Structure、TimePeriod、DepositType 实体及合法关系。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extract_hybrid.py；dict_ner_geology.py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Neo4j 图谱写入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实体、关系、文档来源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MERGE 实体和文档节点；写 HOSTED_IN、CONTROLLED_BY、FORMED_IN 等边，以及 Document-REFERENCES-Entity 溯源边。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可查询、可展示的知识图谱。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write_neo4j.py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OWL 本体和离线推理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实体关系、OWL 规则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建立本体类、实例和对象属性；运行推理/关系补全，将新增关系以 inferred=true 写回图谱。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OWL 文件和可被在线 KG 查询读到的推理关系。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build_ontology.py；run_reasoning.py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Flask 检索微服务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/search 查询、SQLite、索引/模型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 RETRIEVAL_MODE 执行 BGE 或 TF-IDF 检索；另提供 NER、本体、统计等辅助接口。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Top-K chunks；供 Node 后端在线调用。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server.py</w:t>
            </w:r>
          </w:p>
        </w:tc>
      </w:tr>
      <w:tr>
        <w:tc>
          <w:tcPr>
            <w:tcW w:type="dxa" w:w="147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总控管线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PDF_FILES、--file、--from-step4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按顺序调解析、切片、索引、向量、抽取、图谱和推理；支持增量处理单份 PDF。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一次可重复的建库流程。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run_pipeline.py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七、核心模块的输入—处理—输出，应该怎样讲</w:t>
      </w:r>
    </w:p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7.1 双路检索模块（项目核心）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957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目的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同时回答“报告里有哪些原文证据”和“实体之间有什么地质关系”。这两种证据互补。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用户问题，例如“尾亚钒钛磁铁矿受什么构造控制？”；模式为 rag、kg 或 hybrid。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内部处理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路径向 Flask /search 请求 Top-K 文本切片；KG 路径把问题分词后查询 Neo4j 中命中实体的关系。hybrid 模式并行走两路，不是先后串行。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输出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输出文档标题、页码、片段、相关度；KG 输出“实体—关系—实体”路径。两者共同作为 LLM 上下文，来源卡片和关系标签也返回前端。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效果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回答既有自然语言证据来源，也能说明矿产、岩石、构造、年代之间的关联；当一侧暂时无结果时，另一侧仍可提供线索。</w:t>
            </w:r>
          </w:p>
        </w:tc>
      </w:tr>
    </w:tbl>
    <w:p/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7.2 流式问答与证据生成模块（项目核心）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957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目的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让用户无需等待整段答案生成完毕，并在答案完成后得到可核验的来源、关系和空间结果。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已通过 JWT 的 POST /api/qa/ask 请求：question、stream:true、retrievalMode。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内部处理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后端先发 meta（命中数、关系、空间数据），随后将 LLM 的文字片段逐个封装为 chunk，最后发 done。前端 store 用不可变替换消息对象触发 Vue 响应式刷新。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输出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SSE 事件序列：meta → chunk（多次）→ done；最终消息包含 answer、sources、kgContext、spatialData、spatialAnalysis。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效果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提高等待过程的可感知性，且回答不是黑箱：用户可以看到引用文档、知识关系和地图要素。</w:t>
            </w:r>
          </w:p>
        </w:tc>
      </w:tr>
    </w:tbl>
    <w:p/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7.3 空间条件分析模块（当前开发重点）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957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目的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处理“附近、半径内、某年代、某矿种、按距离或评分排序”等空间化问题，并在地图中展示结果。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自然语言空间问题，或 center、radiusKm、bbox、entityTypes、sortBy 等结构化条件；带 lng/lat 的点和带 path 的构造线。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内部处理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解析条件后合并 Neo4j 坐标结果与可选演示数据；用 Haversine 计算点间距离、用点到折线段距离计算构造邻近度；再做半径、年代、矿种、区域过滤和时空汇总。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规则评分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demo-v1 将构造邻近度（最高 40）、OWL/KG 证据（最高 20）、地质属性完整度（最高 15）和同类矿点聚集度（最高 25）相加，仅用于功能展示和方案比较。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输出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点线、距离、区域/时代统计、警告、GeoJSON feature，以及按 distance 或 score 排序的结果。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必须说明的边界</w:t>
            </w:r>
          </w:p>
        </w:tc>
        <w:tc>
          <w:tcPr>
            <w:tcW w:type="dxa" w:w="8957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它不是机器学习找矿预测模型；若结果包含 mock 数据，接口和提示词均会标注“功能演示要素，不可作为实际勘查结论”。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八、按代码运行过程举例：从一个问题到一份答案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5F8FB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示例问题  </w:t>
            </w:r>
            <w:r>
              <w:rPr>
                <w:rFonts w:ascii="Microsoft YaHei" w:hAnsi="Microsoft YaHei" w:eastAsia="Microsoft YaHei"/>
                <w:color w:val="1A1A2E"/>
                <w:sz w:val="20"/>
              </w:rPr>
              <w:t>普通用户输入：“尾亚钒钛磁铁矿受什么构造控制？请给出附近相关要素。” 选择 hybrid（混合检索）并使用流式发送。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680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381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发生的代码调用</w:t>
            </w:r>
          </w:p>
        </w:tc>
        <w:tc>
          <w:tcPr>
            <w:tcW w:type="dxa" w:w="2324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该步骤的输入</w:t>
            </w:r>
          </w:p>
        </w:tc>
        <w:tc>
          <w:tcPr>
            <w:tcW w:type="dxa" w:w="5386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处理与输出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1. 登录放行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LoginView → user store → router guard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账号密码；已保存 token/role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后端验证账号并签发 JWT；前端守卫放行 /user/qa。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2. 提交问题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ChatInput → QaView → qa store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问题文本、hybrid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store 先加入用户消息和空 AI 消息，调用 askQuestionStream。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3. 发起流请求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api/qa.ts → POST /api/qa/ask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question、stream:true、retrievalMode、Bearer token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fetch 读取 SSE；后续按 meta/chunk/done 分发回调。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4. 身份与模式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authMiddleware → routes/qa.ts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Authorization 头、请求体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验证 JWT；hybrid 令 shouldRag 和 shouldKg 都为 true。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5. 并行取证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Promise.all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同一个问题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Flask /search 返回报告 Top-K 切片；Neo4j 返回实体关系；空间服务解析关键词和坐标要素。三路并行，而不是等待前一路完成。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6. 低相关性关口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routes/qa.ts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最高分、KG 命中数、空间数量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若三类证据都不相关，直接返回地质问题引导语，避免模型无依据编造。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7. 组织回答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buildPrompt → LLMGateway → Provider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问题、切片内容/页码、KG 路径、空间摘要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提示词要求基于上下文作答；DeepSeek 流式返回文字。不可用时使用已检索原文降级。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8. 回传与显示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qa.ts SSE → api/qa.ts → qa store → ChatMessage/QaView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meta、多个 chunk、done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文字逐段出现；done 后显示来源与关系；空间数据可在地图中渲染。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9. 记录运行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insertQaLog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问题、使用路径、命中数、耗时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写入 SQLite qa_logs，供管理员统计查看。</w:t>
            </w:r>
          </w:p>
        </w:tc>
      </w:tr>
    </w:tbl>
    <w:p/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color w:val="1A1A2E"/>
          <w:sz w:val="21"/>
        </w:rPr>
        <w:t>这个例子中的“构造控制”不能由模型自行猜测。只有当报告片段或 Neo4j 中存在相应关系/上下文时，提示词才把它提供给模型。若空间结果来自演示要素，回答中必须保留其演示属性，不能说成真实找矿发现。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九、哪些能力已在线使用，哪些是离线支撑或开发能力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18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当前位置</w:t>
            </w:r>
          </w:p>
        </w:tc>
        <w:tc>
          <w:tcPr>
            <w:tcW w:type="dxa" w:w="5726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答辩时应怎样说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Flask /search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在线问答运行时依赖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“每次问答都调用它检索已建好的 SQLite 文档库。”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Neo4j KG 查询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在线问答、图谱、管理、空间均使用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“在线读取已写入的实体和关系，不在提问时重新抽取关系。”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BERT-NER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离线混合抽取补漏；Flask /ner 可单独调用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“用于资料建库时补充词典未覆盖的实体，不是每次问答都现场跑模型。”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OWL 推理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离线推理后写回 Neo4j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“推理结果以 inferred=true 的关系形式被在线查询读到。”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空间分析/评分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当前工作区开发能力，在线接口和地图已接入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“规则型分析与展示，评分为 demo-v1，不等同于勘查预测模型。”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模拟空间数据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无坐标时的功能回退/演示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“只用于验证交互和计算流程；系统会在结果中警告，不能作为实际结论。”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对话历史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前端 localStorage；后端记录 qa_logs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“完整对话在浏览器本地持久化，后端保存的是问答统计日志。”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十、教师常见追问与简明回答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老师可能问</w:t>
            </w:r>
          </w:p>
        </w:tc>
        <w:tc>
          <w:tcPr>
            <w:tcW w:type="dxa" w:w="7370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建议回答</w:t>
            </w:r>
          </w:p>
        </w:tc>
      </w:tr>
      <w:tr>
        <w:tc>
          <w:tcPr>
            <w:tcW w:type="dxa" w:w="3402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RAG 和知识图谱为什么要同时做？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给出报告原文和页码，适合回答“文献怎样说”；KG 给出结构化关系，适合追踪“矿产与构造/岩石/年代怎样关联”。两者并行可互补。</w:t>
            </w:r>
          </w:p>
        </w:tc>
      </w:tr>
      <w:tr>
        <w:tc>
          <w:tcPr>
            <w:tcW w:type="dxa" w:w="3402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大模型会不会胡编？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系统先做低相关性拦截，再将检索片段、关系和空间警告写入提示词；模型不可用时降级为已检索原文。它不能保证绝对零幻觉，但设计目标是让回答有可检查的依据。</w:t>
            </w:r>
          </w:p>
        </w:tc>
      </w:tr>
      <w:tr>
        <w:tc>
          <w:tcPr>
            <w:tcW w:type="dxa" w:w="3402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BERT-NER 在哪里真正发挥作用？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它在离线建库的 extract_hybrid.py 中给词典覆盖较弱的地质页面补漏；新增实体随后写入 Neo4j，间接提升在线问答。</w:t>
            </w:r>
          </w:p>
        </w:tc>
      </w:tr>
      <w:tr>
        <w:tc>
          <w:tcPr>
            <w:tcW w:type="dxa" w:w="3402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为什么不是每次提问都跑本体推理？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本体推理开销较高且资料更新频率远低于提问频率，所以在离线阶段完成并把推理边写入 Neo4j，在线只查询结果。</w:t>
            </w:r>
          </w:p>
        </w:tc>
      </w:tr>
      <w:tr>
        <w:tc>
          <w:tcPr>
            <w:tcW w:type="dxa" w:w="3402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空间评分能直接用于找矿决策吗？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不能。当前是 demo-v1 规则型评分，用于演示多源条件如何组合、比较和可视化；它不是经过样本训练和验证的预测模型。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十一、关键文件索引（用于老师要求看代码时定位）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649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优先查看文件</w:t>
            </w:r>
          </w:p>
        </w:tc>
        <w:tc>
          <w:tcPr>
            <w:tcW w:type="dxa" w:w="4876"/>
            <w:shd w:fill="1E3A5F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24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前端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frontend/src/stores/qa.ts；frontend/src/api/qa.ts；frontend/src/views/QaView.vue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分别对应会话状态、SSE 协议、问答页面展示。</w:t>
            </w:r>
          </w:p>
        </w:tc>
      </w:tr>
      <w:tr>
        <w:tc>
          <w:tcPr>
            <w:tcW w:type="dxa" w:w="124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后端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backend/src/routes/qa.ts；backend/src/services/llm.ts；backend/src/services/kg.ts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分别对应总编排、证据提示词/模型网关、Neo4j 查询。</w:t>
            </w:r>
          </w:p>
        </w:tc>
      </w:tr>
      <w:tr>
        <w:tc>
          <w:tcPr>
            <w:tcW w:type="dxa" w:w="124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空间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backend/src/services/spatial.ts；backend/src/routes/spatial.ts；frontend/src/views/MapView.vue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分别对应距离/筛选/评分、HTTP 输出、地图交互和导出。</w:t>
            </w:r>
          </w:p>
        </w:tc>
      </w:tr>
      <w:tr>
        <w:tc>
          <w:tcPr>
            <w:tcW w:type="dxa" w:w="124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数据端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ml-service/server.py；ml-service/scripts/run_pipeline.py；ml-service/scripts/extract_hybrid.py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分别对应在线检索服务、全量建库顺序、实体/关系抽取。</w:t>
            </w:r>
          </w:p>
        </w:tc>
      </w:tr>
      <w:tr>
        <w:tc>
          <w:tcPr>
            <w:tcW w:type="dxa" w:w="1247"/>
            <w:shd w:fill="E8F2EC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图谱与推理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ml-service/scripts/write_neo4j.py；build_ontology.py；run_reasoning.py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分别对应图谱落库、本体生成、离线关系补全。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十二、结论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color w:val="1A1A2E"/>
          <w:sz w:val="21"/>
        </w:rPr>
        <w:t>本项目的重点不是“接了一个聊天模型”，而是完成了从地质资料入库、文本和图谱双路取证、流式问答、证据展示到空间条件分析的完整链路。每个模块都有明确的输入、处理和输出：PDF 变为可追溯切片和图谱，问题变为并行查询，查询结果变为带依据的回答。对于仍处于开发阶段的空间评分和模拟数据，文档已明确其功能展示性质和使用边界。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地质找矿智能问答系统 | 教师版核心模块说明 | 2026 年 7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