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FC6BA4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98044D" w:rsidRDefault="006921B5" w:rsidP="00A2242A">
      <w:pPr>
        <w:pStyle w:val="a5"/>
        <w:spacing w:line="281" w:lineRule="auto"/>
        <w:ind w:firstLine="709"/>
        <w:rPr>
          <w:snapToGrid w:val="0"/>
        </w:rPr>
      </w:pPr>
      <w:r w:rsidRPr="0098044D">
        <w:rPr>
          <w:snapToGrid w:val="0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98044D">
        <w:rPr>
          <w:snapToGrid w:val="0"/>
        </w:rPr>
        <w:t>1</w:t>
      </w:r>
      <w:r w:rsidR="00FD23C5">
        <w:rPr>
          <w:snapToGrid w:val="0"/>
        </w:rPr>
        <w:t xml:space="preserve"> января</w:t>
      </w:r>
      <w:r w:rsidR="000D3445" w:rsidRPr="0098044D">
        <w:rPr>
          <w:snapToGrid w:val="0"/>
        </w:rPr>
        <w:t xml:space="preserve"> </w:t>
      </w:r>
      <w:r w:rsidR="007E07D7" w:rsidRPr="0098044D">
        <w:rPr>
          <w:snapToGrid w:val="0"/>
        </w:rPr>
        <w:t xml:space="preserve">по </w:t>
      </w:r>
      <w:r w:rsidR="005455F7">
        <w:rPr>
          <w:snapToGrid w:val="0"/>
        </w:rPr>
        <w:t>28</w:t>
      </w:r>
      <w:r w:rsidR="007E07D7" w:rsidRPr="0098044D">
        <w:rPr>
          <w:snapToGrid w:val="0"/>
        </w:rPr>
        <w:t> </w:t>
      </w:r>
      <w:r w:rsidR="005455F7">
        <w:rPr>
          <w:snapToGrid w:val="0"/>
          <w:szCs w:val="28"/>
        </w:rPr>
        <w:t>февраля</w:t>
      </w:r>
      <w:r w:rsidR="00F57285" w:rsidRPr="0098044D">
        <w:rPr>
          <w:snapToGrid w:val="0"/>
          <w:szCs w:val="28"/>
        </w:rPr>
        <w:t xml:space="preserve"> </w:t>
      </w:r>
      <w:r w:rsidRPr="0098044D">
        <w:rPr>
          <w:snapToGrid w:val="0"/>
        </w:rPr>
        <w:t>20</w:t>
      </w:r>
      <w:r w:rsidR="008269AB" w:rsidRPr="0098044D">
        <w:rPr>
          <w:snapToGrid w:val="0"/>
        </w:rPr>
        <w:t>2</w:t>
      </w:r>
      <w:r w:rsidR="00F57285">
        <w:rPr>
          <w:snapToGrid w:val="0"/>
        </w:rPr>
        <w:t>3</w:t>
      </w:r>
      <w:r w:rsidRPr="0098044D">
        <w:rPr>
          <w:snapToGrid w:val="0"/>
        </w:rPr>
        <w:t xml:space="preserve"> г.</w:t>
      </w:r>
    </w:p>
    <w:p w:rsidR="00427234" w:rsidRDefault="00427234" w:rsidP="00A2242A">
      <w:pPr>
        <w:pStyle w:val="a5"/>
        <w:spacing w:line="281" w:lineRule="auto"/>
        <w:ind w:firstLine="709"/>
        <w:rPr>
          <w:snapToGrid w:val="0"/>
          <w:szCs w:val="28"/>
        </w:rPr>
      </w:pPr>
    </w:p>
    <w:p w:rsidR="009C35C1" w:rsidRDefault="002E1DB5" w:rsidP="00A2242A">
      <w:pPr>
        <w:pStyle w:val="a5"/>
        <w:spacing w:line="281" w:lineRule="auto"/>
        <w:ind w:firstLine="709"/>
        <w:rPr>
          <w:shd w:val="clear" w:color="auto" w:fill="FFFFFF"/>
        </w:rPr>
      </w:pPr>
      <w:r w:rsidRPr="0098044D">
        <w:rPr>
          <w:shd w:val="clear" w:color="auto" w:fill="FFFFFF"/>
        </w:rPr>
        <w:t xml:space="preserve">В </w:t>
      </w:r>
      <w:r>
        <w:rPr>
          <w:snapToGrid w:val="0"/>
        </w:rPr>
        <w:t>феврале</w:t>
      </w:r>
      <w:r w:rsidRPr="0098044D">
        <w:rPr>
          <w:snapToGrid w:val="0"/>
        </w:rPr>
        <w:t xml:space="preserve"> </w:t>
      </w:r>
      <w:r w:rsidRPr="0098044D">
        <w:rPr>
          <w:shd w:val="clear" w:color="auto" w:fill="FFFFFF"/>
        </w:rPr>
        <w:t>202</w:t>
      </w:r>
      <w:r>
        <w:rPr>
          <w:shd w:val="clear" w:color="auto" w:fill="FFFFFF"/>
        </w:rPr>
        <w:t>3</w:t>
      </w:r>
      <w:r w:rsidRPr="0098044D">
        <w:rPr>
          <w:shd w:val="clear" w:color="auto" w:fill="FFFFFF"/>
        </w:rPr>
        <w:t xml:space="preserve"> г. ОАО «Ямал СПГ» осуществило предусмотренное эмиссионной документацией частичное (5,88% от номинальной стоимости) погашение облигаций </w:t>
      </w:r>
      <w:r w:rsidRPr="00CB4B2C">
        <w:rPr>
          <w:snapToGrid w:val="0"/>
          <w:szCs w:val="28"/>
        </w:rPr>
        <w:t>серии 01</w:t>
      </w:r>
      <w:r w:rsidRPr="00CB4B2C">
        <w:rPr>
          <w:snapToGrid w:val="0"/>
        </w:rPr>
        <w:t xml:space="preserve"> (количество – 1 207 024 штуки,</w:t>
      </w:r>
      <w:r w:rsidRPr="00CB4B2C">
        <w:rPr>
          <w:snapToGrid w:val="0"/>
          <w:szCs w:val="28"/>
        </w:rPr>
        <w:t xml:space="preserve"> общая номинальная стоимость – </w:t>
      </w:r>
      <w:r w:rsidRPr="00CB4B2C">
        <w:rPr>
          <w:snapToGrid w:val="0"/>
        </w:rPr>
        <w:t xml:space="preserve">1 207 024,0 </w:t>
      </w:r>
      <w:r w:rsidRPr="00CB4B2C">
        <w:rPr>
          <w:snapToGrid w:val="0"/>
          <w:szCs w:val="28"/>
        </w:rPr>
        <w:t>тыс. долл. США), приобретенных за счет средств ФНБ в 2015 г. в целях финансирования инвестиционного проекта «Строительство комплекса по добыче и подготовке газа, завода сжиженного природного газа и мощностей по отгрузке сжиженного природного газа и газового конденсата Южно-Тамбейского газоконденсатного месторождения на полуострове Ямал»</w:t>
      </w:r>
      <w:r w:rsidR="009C35C1">
        <w:rPr>
          <w:shd w:val="clear" w:color="auto" w:fill="FFFFFF"/>
        </w:rPr>
        <w:t>.</w:t>
      </w:r>
      <w:r w:rsidRPr="0098044D">
        <w:rPr>
          <w:shd w:val="clear" w:color="auto" w:fill="FFFFFF"/>
        </w:rPr>
        <w:t xml:space="preserve"> </w:t>
      </w:r>
      <w:r w:rsidR="009C35C1">
        <w:rPr>
          <w:shd w:val="clear" w:color="auto" w:fill="FFFFFF"/>
        </w:rPr>
        <w:t>В</w:t>
      </w:r>
      <w:r w:rsidRPr="0098044D">
        <w:rPr>
          <w:shd w:val="clear" w:color="auto" w:fill="FFFFFF"/>
        </w:rPr>
        <w:t xml:space="preserve"> результате </w:t>
      </w:r>
      <w:r w:rsidR="001E119E">
        <w:rPr>
          <w:shd w:val="clear" w:color="auto" w:fill="FFFFFF"/>
        </w:rPr>
        <w:t xml:space="preserve">в </w:t>
      </w:r>
      <w:r w:rsidR="001E119E">
        <w:rPr>
          <w:snapToGrid w:val="0"/>
        </w:rPr>
        <w:t>феврале</w:t>
      </w:r>
      <w:r w:rsidR="001E119E" w:rsidRPr="0098044D">
        <w:rPr>
          <w:snapToGrid w:val="0"/>
        </w:rPr>
        <w:t xml:space="preserve"> </w:t>
      </w:r>
      <w:r w:rsidR="001E119E" w:rsidRPr="0098044D">
        <w:rPr>
          <w:shd w:val="clear" w:color="auto" w:fill="FFFFFF"/>
        </w:rPr>
        <w:t>202</w:t>
      </w:r>
      <w:r w:rsidR="001E119E">
        <w:rPr>
          <w:shd w:val="clear" w:color="auto" w:fill="FFFFFF"/>
        </w:rPr>
        <w:t>3</w:t>
      </w:r>
      <w:r w:rsidR="001E119E" w:rsidRPr="0098044D">
        <w:rPr>
          <w:shd w:val="clear" w:color="auto" w:fill="FFFFFF"/>
        </w:rPr>
        <w:t xml:space="preserve"> г.</w:t>
      </w:r>
      <w:r w:rsidR="001E119E">
        <w:rPr>
          <w:shd w:val="clear" w:color="auto" w:fill="FFFFFF"/>
        </w:rPr>
        <w:t xml:space="preserve"> </w:t>
      </w:r>
      <w:r w:rsidR="009C35C1" w:rsidRPr="0094799D">
        <w:t>в федеральный бюджет</w:t>
      </w:r>
      <w:r w:rsidR="009C35C1" w:rsidRPr="0094799D" w:rsidDel="00C851FC">
        <w:t xml:space="preserve"> </w:t>
      </w:r>
      <w:r w:rsidR="009C35C1" w:rsidRPr="0094799D">
        <w:t>поступили</w:t>
      </w:r>
      <w:r w:rsidR="009C35C1" w:rsidRPr="0094799D" w:rsidDel="00C851FC">
        <w:t xml:space="preserve"> </w:t>
      </w:r>
      <w:r w:rsidR="009C35C1">
        <w:t>с</w:t>
      </w:r>
      <w:r w:rsidR="009C35C1" w:rsidRPr="0094799D">
        <w:t>редства в сумме</w:t>
      </w:r>
      <w:r w:rsidR="009C35C1" w:rsidRPr="009C35C1">
        <w:rPr>
          <w:snapToGrid w:val="0"/>
          <w:szCs w:val="28"/>
        </w:rPr>
        <w:t xml:space="preserve"> 5</w:t>
      </w:r>
      <w:r w:rsidR="009C35C1">
        <w:rPr>
          <w:snapToGrid w:val="0"/>
          <w:szCs w:val="28"/>
        </w:rPr>
        <w:t> </w:t>
      </w:r>
      <w:r w:rsidR="009C35C1" w:rsidRPr="009C35C1">
        <w:rPr>
          <w:snapToGrid w:val="0"/>
          <w:szCs w:val="28"/>
        </w:rPr>
        <w:t>353</w:t>
      </w:r>
      <w:r w:rsidR="009C35C1">
        <w:rPr>
          <w:snapToGrid w:val="0"/>
          <w:szCs w:val="28"/>
        </w:rPr>
        <w:t>,7</w:t>
      </w:r>
      <w:r w:rsidR="009C35C1" w:rsidRPr="009C35C1">
        <w:rPr>
          <w:shd w:val="clear" w:color="auto" w:fill="FFFFFF"/>
        </w:rPr>
        <w:t xml:space="preserve"> </w:t>
      </w:r>
      <w:r w:rsidR="009C35C1" w:rsidRPr="0098044D">
        <w:rPr>
          <w:shd w:val="clear" w:color="auto" w:fill="FFFFFF"/>
        </w:rPr>
        <w:t>млн рублей</w:t>
      </w:r>
      <w:r w:rsidR="009C35C1">
        <w:rPr>
          <w:shd w:val="clear" w:color="auto" w:fill="FFFFFF"/>
        </w:rPr>
        <w:t xml:space="preserve">, </w:t>
      </w:r>
      <w:r w:rsidR="001E119E">
        <w:rPr>
          <w:shd w:val="clear" w:color="auto" w:fill="FFFFFF"/>
        </w:rPr>
        <w:t xml:space="preserve">которые </w:t>
      </w:r>
      <w:r w:rsidR="001E119E" w:rsidRPr="0094799D">
        <w:t>зачислен</w:t>
      </w:r>
      <w:r w:rsidR="001E119E">
        <w:t>ы</w:t>
      </w:r>
      <w:r w:rsidR="001E119E" w:rsidRPr="0094799D">
        <w:t xml:space="preserve"> в ФНБ</w:t>
      </w:r>
      <w:r w:rsidR="001E119E">
        <w:t xml:space="preserve"> 1 марта</w:t>
      </w:r>
      <w:r w:rsidR="009C35C1">
        <w:t xml:space="preserve"> 2023 г.</w:t>
      </w:r>
    </w:p>
    <w:p w:rsidR="00C97EA3" w:rsidRPr="0098044D" w:rsidRDefault="003652B0" w:rsidP="00A2242A">
      <w:pPr>
        <w:pStyle w:val="a5"/>
        <w:spacing w:line="281" w:lineRule="auto"/>
        <w:ind w:firstLine="709"/>
      </w:pPr>
      <w:r w:rsidRPr="0098044D">
        <w:t xml:space="preserve">В </w:t>
      </w:r>
      <w:r w:rsidR="005455F7">
        <w:rPr>
          <w:snapToGrid w:val="0"/>
          <w:szCs w:val="28"/>
        </w:rPr>
        <w:t>феврале</w:t>
      </w:r>
      <w:r w:rsidR="00814077" w:rsidRPr="0098044D">
        <w:rPr>
          <w:snapToGrid w:val="0"/>
          <w:szCs w:val="28"/>
        </w:rPr>
        <w:t xml:space="preserve"> </w:t>
      </w:r>
      <w:r w:rsidRPr="0098044D">
        <w:t>202</w:t>
      </w:r>
      <w:r w:rsidR="00814077">
        <w:t>3</w:t>
      </w:r>
      <w:r w:rsidRPr="0098044D">
        <w:t xml:space="preserve"> г.</w:t>
      </w:r>
      <w:r w:rsidR="00C97EA3" w:rsidRPr="0098044D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98044D" w:rsidRDefault="00C97EA3" w:rsidP="00A2242A">
      <w:pPr>
        <w:pStyle w:val="a5"/>
        <w:spacing w:line="281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5455F7">
        <w:t>130,3</w:t>
      </w:r>
      <w:r w:rsidR="00592EB6" w:rsidRPr="0098044D">
        <w:rPr>
          <w:shd w:val="clear" w:color="auto" w:fill="FFFFFF"/>
        </w:rPr>
        <w:t xml:space="preserve"> </w:t>
      </w:r>
      <w:r w:rsidRPr="0098044D">
        <w:t>млн рублей;</w:t>
      </w:r>
    </w:p>
    <w:p w:rsidR="00062F07" w:rsidRPr="0098044D" w:rsidRDefault="00C97EA3" w:rsidP="00A2242A">
      <w:pPr>
        <w:pStyle w:val="a5"/>
        <w:spacing w:line="281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5455F7">
        <w:t>109,9</w:t>
      </w:r>
      <w:r w:rsidR="007902BA" w:rsidRPr="007902BA">
        <w:t xml:space="preserve"> </w:t>
      </w:r>
      <w:r w:rsidRPr="0098044D">
        <w:t>млн рублей</w:t>
      </w:r>
      <w:r w:rsidR="00062F07" w:rsidRPr="0098044D">
        <w:t>.</w:t>
      </w:r>
    </w:p>
    <w:p w:rsidR="00333516" w:rsidRPr="0098044D" w:rsidRDefault="00173F34" w:rsidP="00A2242A">
      <w:pPr>
        <w:tabs>
          <w:tab w:val="num" w:pos="1080"/>
        </w:tabs>
        <w:spacing w:line="281" w:lineRule="auto"/>
        <w:ind w:firstLine="709"/>
        <w:jc w:val="both"/>
        <w:rPr>
          <w:rFonts w:eastAsiaTheme="minorHAnsi"/>
          <w:color w:val="auto"/>
          <w:sz w:val="28"/>
          <w:szCs w:val="28"/>
          <w:lang w:eastAsia="en-US"/>
        </w:rPr>
      </w:pPr>
      <w:r w:rsidRPr="00F05A0E">
        <w:rPr>
          <w:color w:val="auto"/>
          <w:sz w:val="28"/>
          <w:szCs w:val="20"/>
        </w:rPr>
        <w:t xml:space="preserve">В </w:t>
      </w:r>
      <w:r w:rsidR="00061B63">
        <w:rPr>
          <w:color w:val="auto"/>
          <w:sz w:val="28"/>
          <w:szCs w:val="20"/>
        </w:rPr>
        <w:t>феврале</w:t>
      </w:r>
      <w:r w:rsidR="00F05A0E" w:rsidRPr="00F05A0E">
        <w:rPr>
          <w:color w:val="auto"/>
          <w:sz w:val="28"/>
          <w:szCs w:val="20"/>
        </w:rPr>
        <w:t xml:space="preserve"> 2023 </w:t>
      </w:r>
      <w:r w:rsidRPr="00F05A0E">
        <w:rPr>
          <w:color w:val="auto"/>
          <w:sz w:val="28"/>
          <w:szCs w:val="20"/>
        </w:rPr>
        <w:t>г. в соответствии с Правилами проведения расчетов и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 перечисления средств в связи с формированием и использованием дополнительных нефтегазовых доходов федерального бюджета, средств Фонда национального благосостояния, утвержденными постановлением Правительства Российской Федерации от 14 августа 2013 г. № 699, </w:t>
      </w:r>
      <w:r w:rsidRPr="0098044D">
        <w:rPr>
          <w:snapToGrid w:val="0"/>
          <w:color w:val="auto"/>
          <w:sz w:val="28"/>
          <w:szCs w:val="28"/>
        </w:rPr>
        <w:t xml:space="preserve">часть средств ФНБ на счетах 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в Банке России в сумме </w:t>
      </w:r>
      <w:r w:rsidR="00061B63">
        <w:rPr>
          <w:rFonts w:eastAsiaTheme="minorHAnsi"/>
          <w:color w:val="auto"/>
          <w:sz w:val="28"/>
          <w:szCs w:val="28"/>
          <w:lang w:eastAsia="en-US"/>
        </w:rPr>
        <w:t>7 378,0</w:t>
      </w:r>
      <w:r w:rsidR="0012728B" w:rsidRPr="0012728B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="002A0540" w:rsidRPr="002A0540">
        <w:rPr>
          <w:rFonts w:eastAsiaTheme="minorHAnsi"/>
          <w:color w:val="auto"/>
          <w:sz w:val="28"/>
          <w:szCs w:val="28"/>
          <w:lang w:eastAsia="en-US"/>
        </w:rPr>
        <w:t>млн китайских юаней</w:t>
      </w:r>
      <w:r w:rsidR="002A0540">
        <w:rPr>
          <w:rFonts w:eastAsiaTheme="minorHAnsi"/>
          <w:color w:val="auto"/>
          <w:sz w:val="28"/>
          <w:szCs w:val="28"/>
          <w:lang w:eastAsia="en-US"/>
        </w:rPr>
        <w:t xml:space="preserve"> и</w:t>
      </w:r>
      <w:r w:rsidR="00C22F11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="00061B63">
        <w:rPr>
          <w:rFonts w:eastAsiaTheme="minorHAnsi"/>
          <w:color w:val="auto"/>
          <w:sz w:val="28"/>
          <w:szCs w:val="28"/>
          <w:lang w:eastAsia="en-US"/>
        </w:rPr>
        <w:t>12 032,4</w:t>
      </w:r>
      <w:r w:rsidR="00C22F11" w:rsidRPr="00C22F11">
        <w:rPr>
          <w:rFonts w:eastAsiaTheme="minorHAnsi"/>
          <w:color w:val="auto"/>
          <w:sz w:val="28"/>
          <w:szCs w:val="28"/>
          <w:lang w:eastAsia="en-US"/>
        </w:rPr>
        <w:t xml:space="preserve"> кг золота</w:t>
      </w:r>
      <w:r w:rsidR="00C22F11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="00C22F11" w:rsidRPr="00C22F11">
        <w:rPr>
          <w:rFonts w:eastAsiaTheme="minorHAnsi"/>
          <w:color w:val="auto"/>
          <w:sz w:val="28"/>
          <w:szCs w:val="28"/>
          <w:lang w:eastAsia="en-US"/>
        </w:rPr>
        <w:t>в обезличенной форме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 была реализована за </w:t>
      </w:r>
      <w:r w:rsidR="00171C00">
        <w:rPr>
          <w:rFonts w:eastAsiaTheme="minorHAnsi"/>
          <w:color w:val="auto"/>
          <w:sz w:val="28"/>
          <w:szCs w:val="28"/>
          <w:lang w:eastAsia="en-US"/>
        </w:rPr>
        <w:t>131 725,4</w:t>
      </w:r>
      <w:r w:rsidR="00CC4C42" w:rsidRPr="00CC4C42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>млн рублей</w:t>
      </w:r>
      <w:r w:rsidR="0061626D">
        <w:rPr>
          <w:rFonts w:eastAsiaTheme="minorHAnsi"/>
          <w:color w:val="auto"/>
          <w:sz w:val="28"/>
          <w:szCs w:val="28"/>
          <w:lang w:eastAsia="en-US"/>
        </w:rPr>
        <w:t>.</w:t>
      </w:r>
      <w:r w:rsidR="0061626D" w:rsidRPr="0098044D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="0061626D">
        <w:rPr>
          <w:rFonts w:eastAsiaTheme="minorHAnsi"/>
          <w:color w:val="auto"/>
          <w:sz w:val="28"/>
          <w:szCs w:val="28"/>
          <w:lang w:eastAsia="en-US"/>
        </w:rPr>
        <w:t>В</w:t>
      </w:r>
      <w:r w:rsidR="0061626D" w:rsidRPr="0098044D">
        <w:rPr>
          <w:rFonts w:eastAsiaTheme="minorHAnsi"/>
          <w:color w:val="auto"/>
          <w:sz w:val="28"/>
          <w:szCs w:val="28"/>
          <w:lang w:eastAsia="en-US"/>
        </w:rPr>
        <w:t xml:space="preserve">ырученные 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средства зачислены </w:t>
      </w:r>
      <w:r w:rsidR="00333516" w:rsidRPr="0098044D">
        <w:rPr>
          <w:rFonts w:eastAsiaTheme="minorHAnsi"/>
          <w:color w:val="auto"/>
          <w:sz w:val="28"/>
          <w:szCs w:val="28"/>
          <w:lang w:eastAsia="en-US"/>
        </w:rPr>
        <w:t>на единый счет федерального бюджета в целях финансирования его дефицита.</w:t>
      </w:r>
      <w:r w:rsidR="003840A3">
        <w:rPr>
          <w:rFonts w:eastAsiaTheme="minorHAnsi"/>
          <w:color w:val="auto"/>
          <w:sz w:val="28"/>
          <w:szCs w:val="28"/>
          <w:lang w:eastAsia="en-US"/>
        </w:rPr>
        <w:t xml:space="preserve"> </w:t>
      </w:r>
    </w:p>
    <w:p w:rsidR="006921B5" w:rsidRDefault="43DB4546" w:rsidP="00A2242A">
      <w:pPr>
        <w:pStyle w:val="a5"/>
        <w:spacing w:line="281" w:lineRule="auto"/>
        <w:ind w:firstLine="709"/>
      </w:pPr>
      <w:r w:rsidRPr="0098044D">
        <w:t xml:space="preserve">По состоянию на 1 </w:t>
      </w:r>
      <w:r w:rsidR="00A063E9">
        <w:t>марта</w:t>
      </w:r>
      <w:r w:rsidR="00B65341" w:rsidRPr="0098044D">
        <w:t xml:space="preserve"> </w:t>
      </w:r>
      <w:r w:rsidRPr="0098044D">
        <w:t>202</w:t>
      </w:r>
      <w:r w:rsidR="002A5739" w:rsidRPr="0098044D">
        <w:t>3</w:t>
      </w:r>
      <w:r w:rsidRPr="0098044D">
        <w:t xml:space="preserve"> г. объем ФНБ составил </w:t>
      </w:r>
      <w:r w:rsidR="00A063E9" w:rsidRPr="00A063E9">
        <w:rPr>
          <w:rFonts w:eastAsiaTheme="minorHAnsi"/>
          <w:szCs w:val="28"/>
          <w:lang w:eastAsia="en-US"/>
        </w:rPr>
        <w:t>11 106 403,6</w:t>
      </w:r>
      <w:r w:rsidR="006A5248" w:rsidRPr="0098044D">
        <w:t xml:space="preserve"> </w:t>
      </w:r>
      <w:r w:rsidRPr="0098044D">
        <w:t xml:space="preserve">млн рублей или </w:t>
      </w:r>
      <w:r w:rsidR="00B572AC" w:rsidRPr="00B572AC">
        <w:rPr>
          <w:rFonts w:eastAsiaTheme="minorHAnsi"/>
          <w:szCs w:val="28"/>
          <w:lang w:eastAsia="en-US"/>
        </w:rPr>
        <w:t>7,</w:t>
      </w:r>
      <w:r w:rsidR="00A063E9">
        <w:rPr>
          <w:rFonts w:eastAsiaTheme="minorHAnsi"/>
          <w:szCs w:val="28"/>
          <w:lang w:eastAsia="en-US"/>
        </w:rPr>
        <w:t>4</w:t>
      </w:r>
      <w:r w:rsidR="0011404B" w:rsidRPr="00B572AC">
        <w:t>%</w:t>
      </w:r>
      <w:r w:rsidRPr="00B572AC">
        <w:t xml:space="preserve"> ВВП, прогнозируемого</w:t>
      </w:r>
      <w:r w:rsidR="00EF6D7F" w:rsidRPr="00B572AC">
        <w:t xml:space="preserve"> на </w:t>
      </w:r>
      <w:r w:rsidR="00DD4279" w:rsidRPr="00DB3254">
        <w:t>202</w:t>
      </w:r>
      <w:r w:rsidR="00A735B7">
        <w:t>3</w:t>
      </w:r>
      <w:r w:rsidR="00DD4279" w:rsidRPr="00DB3254">
        <w:t xml:space="preserve"> год в соответствии с Федеральным законом </w:t>
      </w:r>
      <w:r w:rsidR="00A735B7">
        <w:t xml:space="preserve">от </w:t>
      </w:r>
      <w:r w:rsidR="00A735B7" w:rsidRPr="00A735B7">
        <w:t>5</w:t>
      </w:r>
      <w:r w:rsidR="00A735B7">
        <w:t xml:space="preserve"> декабря </w:t>
      </w:r>
      <w:r w:rsidR="00A735B7" w:rsidRPr="00A735B7">
        <w:t>2022</w:t>
      </w:r>
      <w:r w:rsidR="00A735B7">
        <w:t xml:space="preserve"> г.</w:t>
      </w:r>
      <w:r w:rsidR="00A735B7" w:rsidRPr="00A735B7">
        <w:t xml:space="preserve"> </w:t>
      </w:r>
      <w:r w:rsidR="00A735B7">
        <w:t>№</w:t>
      </w:r>
      <w:r w:rsidR="00A735B7" w:rsidRPr="00A735B7">
        <w:t xml:space="preserve"> 466-ФЗ</w:t>
      </w:r>
      <w:r w:rsidR="00A735B7">
        <w:t xml:space="preserve"> «</w:t>
      </w:r>
      <w:r w:rsidR="00A735B7" w:rsidRPr="00A735B7">
        <w:t>О федеральном бюджете на 2023 год и на плановый период 2024 и 2025 годов</w:t>
      </w:r>
      <w:r w:rsidR="00A735B7">
        <w:t>»</w:t>
      </w:r>
      <w:r w:rsidRPr="0098044D">
        <w:t>, что эквивале</w:t>
      </w:r>
      <w:r w:rsidRPr="0098044D">
        <w:rPr>
          <w:szCs w:val="28"/>
        </w:rPr>
        <w:t>нтно</w:t>
      </w:r>
      <w:r w:rsidR="00CA3F0C" w:rsidRPr="0098044D">
        <w:rPr>
          <w:szCs w:val="28"/>
        </w:rPr>
        <w:t xml:space="preserve"> </w:t>
      </w:r>
      <w:r w:rsidR="00A063E9" w:rsidRPr="00A063E9">
        <w:t>147</w:t>
      </w:r>
      <w:r w:rsidR="00A063E9">
        <w:t> </w:t>
      </w:r>
      <w:r w:rsidR="00A063E9" w:rsidRPr="00A063E9">
        <w:t>236,7</w:t>
      </w:r>
      <w:r w:rsidR="00170785">
        <w:t> </w:t>
      </w:r>
      <w:r w:rsidRPr="0098044D">
        <w:t>млн долл. США, в том числе:</w:t>
      </w:r>
    </w:p>
    <w:p w:rsidR="006921B5" w:rsidRPr="0098044D" w:rsidRDefault="006921B5" w:rsidP="00A2242A">
      <w:pPr>
        <w:pStyle w:val="a5"/>
        <w:spacing w:line="281" w:lineRule="auto"/>
        <w:ind w:firstLine="709"/>
      </w:pPr>
      <w:r w:rsidRPr="0098044D">
        <w:t>1) на отдельных счетах по учету средств ФНБ в Банке России размещено:</w:t>
      </w:r>
    </w:p>
    <w:p w:rsidR="006921B5" w:rsidRPr="0098044D" w:rsidRDefault="006921B5" w:rsidP="00A2242A">
      <w:pPr>
        <w:pStyle w:val="a5"/>
        <w:spacing w:line="281" w:lineRule="auto"/>
        <w:ind w:firstLine="709"/>
      </w:pPr>
      <w:r w:rsidRPr="0098044D">
        <w:t xml:space="preserve">- </w:t>
      </w:r>
      <w:r w:rsidR="00007053" w:rsidRPr="0098044D">
        <w:t xml:space="preserve">10 464,5 </w:t>
      </w:r>
      <w:r w:rsidR="000A32EA" w:rsidRPr="0098044D">
        <w:t>млн</w:t>
      </w:r>
      <w:r w:rsidRPr="0098044D">
        <w:t xml:space="preserve"> евро;</w:t>
      </w:r>
    </w:p>
    <w:p w:rsidR="0063635E" w:rsidRPr="0098044D" w:rsidRDefault="00FA7E2C" w:rsidP="00A2242A">
      <w:pPr>
        <w:pStyle w:val="a5"/>
        <w:spacing w:line="281" w:lineRule="auto"/>
        <w:ind w:firstLine="709"/>
      </w:pPr>
      <w:r w:rsidRPr="0098044D">
        <w:lastRenderedPageBreak/>
        <w:t xml:space="preserve">- </w:t>
      </w:r>
      <w:r w:rsidR="005D26ED" w:rsidRPr="005D26ED">
        <w:t>300 067,9</w:t>
      </w:r>
      <w:r w:rsidR="00823424" w:rsidRPr="0098044D">
        <w:t xml:space="preserve"> </w:t>
      </w:r>
      <w:r w:rsidRPr="0098044D">
        <w:t>млн китайских юаней</w:t>
      </w:r>
      <w:r w:rsidR="00EA7F0C" w:rsidRPr="0098044D">
        <w:t>;</w:t>
      </w:r>
    </w:p>
    <w:p w:rsidR="00E614E8" w:rsidRPr="0098044D" w:rsidRDefault="00A937AE" w:rsidP="00A2242A">
      <w:pPr>
        <w:pStyle w:val="a5"/>
        <w:spacing w:line="281" w:lineRule="auto"/>
        <w:ind w:firstLine="709"/>
      </w:pPr>
      <w:r w:rsidRPr="0098044D">
        <w:t xml:space="preserve">- </w:t>
      </w:r>
      <w:r w:rsidR="005D26ED" w:rsidRPr="005D26ED">
        <w:rPr>
          <w:szCs w:val="28"/>
        </w:rPr>
        <w:t>539</w:t>
      </w:r>
      <w:r w:rsidR="005D26ED">
        <w:rPr>
          <w:szCs w:val="28"/>
        </w:rPr>
        <w:t> </w:t>
      </w:r>
      <w:r w:rsidR="005D26ED" w:rsidRPr="005D26ED">
        <w:rPr>
          <w:szCs w:val="28"/>
        </w:rPr>
        <w:t>245</w:t>
      </w:r>
      <w:r w:rsidR="005D26ED">
        <w:rPr>
          <w:szCs w:val="28"/>
        </w:rPr>
        <w:t>,</w:t>
      </w:r>
      <w:r w:rsidR="005D26ED" w:rsidRPr="005D26ED">
        <w:rPr>
          <w:szCs w:val="28"/>
        </w:rPr>
        <w:t>1</w:t>
      </w:r>
      <w:r w:rsidR="000D3A0D" w:rsidRPr="000D3A0D">
        <w:t xml:space="preserve"> </w:t>
      </w:r>
      <w:r w:rsidR="000B28BA" w:rsidRPr="0098044D">
        <w:t>кг</w:t>
      </w:r>
      <w:r w:rsidR="0066655E" w:rsidRPr="0098044D">
        <w:t xml:space="preserve"> </w:t>
      </w:r>
      <w:r w:rsidR="00E614E8" w:rsidRPr="0098044D">
        <w:t>золот</w:t>
      </w:r>
      <w:r w:rsidR="0066655E" w:rsidRPr="0098044D">
        <w:t>а в обезличенной форме;</w:t>
      </w:r>
    </w:p>
    <w:p w:rsidR="00F820EA" w:rsidRPr="0098044D" w:rsidRDefault="00091206" w:rsidP="00A2242A">
      <w:pPr>
        <w:pStyle w:val="a5"/>
        <w:spacing w:line="281" w:lineRule="auto"/>
        <w:ind w:firstLine="709"/>
      </w:pPr>
      <w:r w:rsidRPr="0098044D">
        <w:t xml:space="preserve">- </w:t>
      </w:r>
      <w:r w:rsidR="005D26ED" w:rsidRPr="005D26ED">
        <w:rPr>
          <w:szCs w:val="28"/>
        </w:rPr>
        <w:t>6 124,0</w:t>
      </w:r>
      <w:r w:rsidR="00F8231A" w:rsidRPr="00F8231A">
        <w:t xml:space="preserve"> </w:t>
      </w:r>
      <w:r w:rsidR="003C0890" w:rsidRPr="0098044D">
        <w:t>млн рублей</w:t>
      </w:r>
      <w:r w:rsidR="002E4227">
        <w:rPr>
          <w:rStyle w:val="a9"/>
        </w:rPr>
        <w:footnoteReference w:id="1"/>
      </w:r>
      <w:r w:rsidR="003C0890" w:rsidRPr="0098044D">
        <w:t>;</w:t>
      </w:r>
    </w:p>
    <w:p w:rsidR="006921B5" w:rsidRPr="0098044D" w:rsidRDefault="006921B5" w:rsidP="00A2242A">
      <w:pPr>
        <w:pStyle w:val="a5"/>
        <w:spacing w:line="281" w:lineRule="auto"/>
        <w:ind w:firstLine="709"/>
      </w:pPr>
      <w:r w:rsidRPr="0098044D">
        <w:t>2) на депозитах</w:t>
      </w:r>
      <w:r w:rsidR="00C15EDD" w:rsidRPr="0098044D">
        <w:t xml:space="preserve"> и субординированном депозите </w:t>
      </w:r>
      <w:r w:rsidRPr="0098044D">
        <w:t xml:space="preserve">в </w:t>
      </w:r>
      <w:r w:rsidR="00A91168" w:rsidRPr="0098044D">
        <w:t>ВЭБ.РФ</w:t>
      </w:r>
      <w:r w:rsidRPr="0098044D">
        <w:t xml:space="preserve"> –</w:t>
      </w:r>
      <w:r w:rsidR="00D4308A" w:rsidRPr="0098044D">
        <w:t xml:space="preserve"> </w:t>
      </w:r>
      <w:r w:rsidR="000E7343" w:rsidRPr="000E7343">
        <w:t>649 345,9</w:t>
      </w:r>
      <w:r w:rsidR="00D4308A" w:rsidRPr="0098044D">
        <w:t xml:space="preserve"> </w:t>
      </w:r>
      <w:r w:rsidR="00DC3EE1" w:rsidRPr="0098044D">
        <w:t>млн</w:t>
      </w:r>
      <w:r w:rsidRPr="0098044D">
        <w:t xml:space="preserve"> рублей;</w:t>
      </w:r>
    </w:p>
    <w:p w:rsidR="006921B5" w:rsidRPr="0098044D" w:rsidRDefault="006921B5" w:rsidP="00A2242A">
      <w:pPr>
        <w:pStyle w:val="a5"/>
        <w:spacing w:line="281" w:lineRule="auto"/>
        <w:ind w:firstLine="709"/>
      </w:pPr>
      <w:r w:rsidRPr="0098044D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98044D">
        <w:rPr>
          <w:szCs w:val="28"/>
        </w:rPr>
        <w:t>–</w:t>
      </w:r>
      <w:r w:rsidRPr="0098044D">
        <w:t xml:space="preserve"> 3</w:t>
      </w:r>
      <w:r w:rsidR="009E307F" w:rsidRPr="0098044D">
        <w:t> 000</w:t>
      </w:r>
      <w:r w:rsidRPr="0098044D">
        <w:t xml:space="preserve">,0 </w:t>
      </w:r>
      <w:r w:rsidR="009E307F" w:rsidRPr="0098044D">
        <w:t>млн</w:t>
      </w:r>
      <w:r w:rsidRPr="0098044D">
        <w:t xml:space="preserve"> долл. США;</w:t>
      </w:r>
    </w:p>
    <w:p w:rsidR="006921B5" w:rsidRPr="0098044D" w:rsidRDefault="006921B5" w:rsidP="00A2242A">
      <w:pPr>
        <w:pStyle w:val="a5"/>
        <w:spacing w:line="281" w:lineRule="auto"/>
        <w:ind w:firstLine="709"/>
      </w:pPr>
      <w:r w:rsidRPr="0098044D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8044D">
        <w:rPr>
          <w:szCs w:val="28"/>
        </w:rPr>
        <w:t>–</w:t>
      </w:r>
      <w:r w:rsidRPr="0098044D">
        <w:t xml:space="preserve"> </w:t>
      </w:r>
      <w:r w:rsidR="006B7A62" w:rsidRPr="0098044D">
        <w:rPr>
          <w:szCs w:val="28"/>
        </w:rPr>
        <w:t>583 710,0</w:t>
      </w:r>
      <w:r w:rsidR="00E40FCD" w:rsidRPr="0098044D">
        <w:t xml:space="preserve"> </w:t>
      </w:r>
      <w:r w:rsidR="003F3F66" w:rsidRPr="0098044D">
        <w:t>млн</w:t>
      </w:r>
      <w:r w:rsidRPr="0098044D">
        <w:t xml:space="preserve"> рублей и </w:t>
      </w:r>
      <w:r w:rsidR="000E7343" w:rsidRPr="000E7343">
        <w:rPr>
          <w:szCs w:val="28"/>
        </w:rPr>
        <w:t>2 082,4</w:t>
      </w:r>
      <w:r w:rsidR="00A23CB1" w:rsidRPr="0098044D">
        <w:rPr>
          <w:szCs w:val="28"/>
        </w:rPr>
        <w:t xml:space="preserve"> </w:t>
      </w:r>
      <w:r w:rsidR="003F3F66" w:rsidRPr="0098044D">
        <w:t>млн</w:t>
      </w:r>
      <w:r w:rsidRPr="0098044D">
        <w:t xml:space="preserve"> долл. США;</w:t>
      </w:r>
    </w:p>
    <w:p w:rsidR="006921B5" w:rsidRPr="0098044D" w:rsidRDefault="006921B5" w:rsidP="00A2242A">
      <w:pPr>
        <w:pStyle w:val="a5"/>
        <w:spacing w:line="281" w:lineRule="auto"/>
        <w:ind w:firstLine="709"/>
      </w:pPr>
      <w:r w:rsidRPr="0098044D">
        <w:t xml:space="preserve">5) в привилегированные акции кредитных организаций – </w:t>
      </w:r>
      <w:r w:rsidR="0046194C" w:rsidRPr="0098044D">
        <w:t>328 992,0</w:t>
      </w:r>
      <w:r w:rsidR="006211E2" w:rsidRPr="0098044D">
        <w:t xml:space="preserve"> млн</w:t>
      </w:r>
      <w:r w:rsidRPr="0098044D">
        <w:t xml:space="preserve"> рублей;</w:t>
      </w:r>
    </w:p>
    <w:p w:rsidR="002C2626" w:rsidRPr="0098044D" w:rsidRDefault="006921B5" w:rsidP="00A2242A">
      <w:pPr>
        <w:pStyle w:val="a5"/>
        <w:spacing w:line="281" w:lineRule="auto"/>
        <w:ind w:firstLine="709"/>
      </w:pPr>
      <w:r w:rsidRPr="0098044D">
        <w:t>6) на</w:t>
      </w:r>
      <w:r w:rsidR="002A36B8" w:rsidRPr="0098044D">
        <w:t xml:space="preserve"> субординированных</w:t>
      </w:r>
      <w:r w:rsidRPr="0098044D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98044D">
        <w:rPr>
          <w:szCs w:val="28"/>
        </w:rPr>
        <w:t>–</w:t>
      </w:r>
      <w:r w:rsidRPr="0098044D">
        <w:t xml:space="preserve"> 1</w:t>
      </w:r>
      <w:r w:rsidR="00896E72" w:rsidRPr="0098044D">
        <w:t>38</w:t>
      </w:r>
      <w:r w:rsidR="003F3F66" w:rsidRPr="0098044D">
        <w:t> </w:t>
      </w:r>
      <w:r w:rsidRPr="0098044D">
        <w:t>43</w:t>
      </w:r>
      <w:r w:rsidR="003F3F66" w:rsidRPr="0098044D">
        <w:t>3,9 млн</w:t>
      </w:r>
      <w:r w:rsidRPr="0098044D">
        <w:t xml:space="preserve"> рублей</w:t>
      </w:r>
      <w:r w:rsidR="002C2626" w:rsidRPr="0098044D">
        <w:t>;</w:t>
      </w:r>
    </w:p>
    <w:p w:rsidR="00606684" w:rsidRPr="0098044D" w:rsidRDefault="43DB4546" w:rsidP="00A2242A">
      <w:pPr>
        <w:pStyle w:val="a5"/>
        <w:spacing w:line="281" w:lineRule="auto"/>
        <w:ind w:firstLine="709"/>
        <w:rPr>
          <w:rStyle w:val="CharStyle5"/>
          <w:sz w:val="28"/>
          <w:szCs w:val="28"/>
        </w:rPr>
      </w:pPr>
      <w:r w:rsidRPr="0098044D">
        <w:t xml:space="preserve">7) </w:t>
      </w:r>
      <w:r w:rsidRPr="0098044D">
        <w:rPr>
          <w:rStyle w:val="CharStyle5"/>
          <w:sz w:val="28"/>
          <w:szCs w:val="28"/>
        </w:rPr>
        <w:t xml:space="preserve">в обыкновенные акции ПАО Сбербанк – </w:t>
      </w:r>
      <w:r w:rsidR="000E7343" w:rsidRPr="000E7343">
        <w:rPr>
          <w:szCs w:val="28"/>
        </w:rPr>
        <w:t>1 920 003,5</w:t>
      </w:r>
      <w:r w:rsidR="00DA1E4F" w:rsidRPr="0098044D"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2C2626" w:rsidRPr="0098044D">
        <w:rPr>
          <w:rStyle w:val="a9"/>
        </w:rPr>
        <w:footnoteReference w:id="2"/>
      </w:r>
      <w:r w:rsidR="00606684" w:rsidRPr="0098044D">
        <w:rPr>
          <w:rStyle w:val="CharStyle5"/>
          <w:sz w:val="28"/>
          <w:szCs w:val="28"/>
        </w:rPr>
        <w:t>;</w:t>
      </w:r>
    </w:p>
    <w:p w:rsidR="00AB5836" w:rsidRPr="0098044D" w:rsidRDefault="00606684" w:rsidP="00A2242A">
      <w:pPr>
        <w:pStyle w:val="a5"/>
        <w:spacing w:line="281" w:lineRule="auto"/>
        <w:ind w:firstLine="709"/>
        <w:rPr>
          <w:rStyle w:val="CharStyle5"/>
          <w:sz w:val="28"/>
          <w:szCs w:val="28"/>
        </w:rPr>
      </w:pPr>
      <w:r w:rsidRPr="0098044D">
        <w:rPr>
          <w:rStyle w:val="CharStyle5"/>
          <w:sz w:val="28"/>
          <w:szCs w:val="28"/>
        </w:rPr>
        <w:t>8) в обыкновенные акции</w:t>
      </w:r>
      <w:r w:rsidRPr="0098044D">
        <w:rPr>
          <w:rStyle w:val="CharStyle5"/>
          <w:sz w:val="28"/>
        </w:rPr>
        <w:t xml:space="preserve"> ПАО «Аэрофлот»</w:t>
      </w:r>
      <w:r w:rsidRPr="0098044D">
        <w:rPr>
          <w:rStyle w:val="CharStyle5"/>
          <w:sz w:val="28"/>
          <w:szCs w:val="28"/>
        </w:rPr>
        <w:t xml:space="preserve"> – </w:t>
      </w:r>
      <w:r w:rsidR="00E75EB0" w:rsidRPr="00E75EB0">
        <w:rPr>
          <w:szCs w:val="28"/>
        </w:rPr>
        <w:t>66 822,7</w:t>
      </w:r>
      <w:r w:rsidR="007B3346" w:rsidRPr="0098044D">
        <w:rPr>
          <w:rStyle w:val="CharStyle5"/>
          <w:sz w:val="28"/>
        </w:rPr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0E7343">
        <w:rPr>
          <w:rStyle w:val="CharStyle5"/>
          <w:sz w:val="28"/>
          <w:szCs w:val="28"/>
          <w:vertAlign w:val="superscript"/>
        </w:rPr>
        <w:t>2</w:t>
      </w:r>
      <w:r w:rsidR="00AB5836" w:rsidRPr="0098044D">
        <w:rPr>
          <w:rStyle w:val="CharStyle5"/>
          <w:sz w:val="28"/>
          <w:szCs w:val="28"/>
        </w:rPr>
        <w:t>;</w:t>
      </w:r>
    </w:p>
    <w:p w:rsidR="006921B5" w:rsidRPr="0098044D" w:rsidRDefault="00AB5836" w:rsidP="00A2242A">
      <w:pPr>
        <w:pStyle w:val="a5"/>
        <w:spacing w:line="281" w:lineRule="auto"/>
        <w:ind w:firstLine="709"/>
      </w:pPr>
      <w:r w:rsidRPr="0098044D">
        <w:rPr>
          <w:rStyle w:val="CharStyle5"/>
          <w:sz w:val="28"/>
          <w:szCs w:val="28"/>
        </w:rPr>
        <w:t>9) в обыкновенные акции</w:t>
      </w:r>
      <w:r w:rsidRPr="0098044D">
        <w:rPr>
          <w:szCs w:val="28"/>
        </w:rPr>
        <w:t xml:space="preserve"> АО «ДОМ.РФ» – </w:t>
      </w:r>
      <w:r w:rsidR="00327EF6" w:rsidRPr="0098044D">
        <w:rPr>
          <w:szCs w:val="28"/>
        </w:rPr>
        <w:t xml:space="preserve">50 000,0 </w:t>
      </w:r>
      <w:r w:rsidR="00327EF6" w:rsidRPr="0098044D">
        <w:rPr>
          <w:rStyle w:val="CharStyle5"/>
          <w:sz w:val="28"/>
          <w:szCs w:val="28"/>
        </w:rPr>
        <w:t>млн рублей</w:t>
      </w:r>
      <w:r w:rsidR="009414A3" w:rsidRPr="0098044D">
        <w:t>;</w:t>
      </w:r>
    </w:p>
    <w:p w:rsidR="00515C64" w:rsidRPr="0098044D" w:rsidRDefault="009414A3" w:rsidP="00A2242A">
      <w:pPr>
        <w:pStyle w:val="a5"/>
        <w:spacing w:line="281" w:lineRule="auto"/>
        <w:ind w:firstLine="709"/>
        <w:rPr>
          <w:snapToGrid w:val="0"/>
          <w:szCs w:val="28"/>
        </w:rPr>
      </w:pPr>
      <w:r w:rsidRPr="0098044D">
        <w:t xml:space="preserve">10) </w:t>
      </w:r>
      <w:r w:rsidR="00B917CD" w:rsidRPr="0098044D">
        <w:rPr>
          <w:snapToGrid w:val="0"/>
          <w:szCs w:val="28"/>
        </w:rPr>
        <w:t xml:space="preserve">в привилегированные акции ОАО «РЖД» – </w:t>
      </w:r>
      <w:r w:rsidR="002A2AD2" w:rsidRPr="0098044D">
        <w:rPr>
          <w:szCs w:val="28"/>
        </w:rPr>
        <w:t>467 000,0</w:t>
      </w:r>
      <w:r w:rsidR="00B917CD" w:rsidRPr="0098044D">
        <w:rPr>
          <w:snapToGrid w:val="0"/>
          <w:szCs w:val="28"/>
        </w:rPr>
        <w:t xml:space="preserve"> млн рублей</w:t>
      </w:r>
      <w:r w:rsidR="00425D49" w:rsidRPr="0098044D">
        <w:rPr>
          <w:snapToGrid w:val="0"/>
          <w:szCs w:val="28"/>
        </w:rPr>
        <w:t>;</w:t>
      </w:r>
    </w:p>
    <w:p w:rsidR="00D21FFD" w:rsidRPr="0098044D" w:rsidRDefault="00515C64" w:rsidP="00A2242A">
      <w:pPr>
        <w:pStyle w:val="a5"/>
        <w:spacing w:line="281" w:lineRule="auto"/>
        <w:ind w:firstLine="709"/>
        <w:rPr>
          <w:snapToGrid w:val="0"/>
          <w:szCs w:val="28"/>
        </w:rPr>
      </w:pPr>
      <w:r w:rsidRPr="0098044D">
        <w:rPr>
          <w:snapToGrid w:val="0"/>
          <w:szCs w:val="28"/>
        </w:rPr>
        <w:t xml:space="preserve">11) </w:t>
      </w:r>
      <w:r w:rsidR="00027DF9" w:rsidRPr="0098044D">
        <w:rPr>
          <w:snapToGrid w:val="0"/>
          <w:szCs w:val="28"/>
        </w:rPr>
        <w:t xml:space="preserve">в </w:t>
      </w:r>
      <w:r w:rsidR="00027DF9" w:rsidRPr="0098044D">
        <w:rPr>
          <w:szCs w:val="28"/>
        </w:rPr>
        <w:t>облигации АО «Авиакомпания «Сибирь» –</w:t>
      </w:r>
      <w:r w:rsidR="00027DF9" w:rsidRPr="0098044D">
        <w:t xml:space="preserve"> </w:t>
      </w:r>
      <w:r w:rsidR="00425D49" w:rsidRPr="0098044D">
        <w:t>11 851,9</w:t>
      </w:r>
      <w:r w:rsidR="00425D49" w:rsidRPr="0098044D">
        <w:rPr>
          <w:snapToGrid w:val="0"/>
          <w:szCs w:val="28"/>
        </w:rPr>
        <w:t xml:space="preserve"> млн рублей</w:t>
      </w:r>
      <w:r w:rsidR="00FA6910" w:rsidRPr="0098044D">
        <w:rPr>
          <w:snapToGrid w:val="0"/>
          <w:szCs w:val="28"/>
        </w:rPr>
        <w:t>;</w:t>
      </w:r>
    </w:p>
    <w:p w:rsidR="00532A7F" w:rsidRPr="0098044D" w:rsidRDefault="00FA6910" w:rsidP="00A2242A">
      <w:pPr>
        <w:pStyle w:val="a5"/>
        <w:spacing w:line="281" w:lineRule="auto"/>
        <w:ind w:firstLine="709"/>
        <w:rPr>
          <w:szCs w:val="28"/>
        </w:rPr>
      </w:pPr>
      <w:r w:rsidRPr="0098044D">
        <w:rPr>
          <w:snapToGrid w:val="0"/>
          <w:szCs w:val="28"/>
        </w:rPr>
        <w:t xml:space="preserve">12) </w:t>
      </w:r>
      <w:r w:rsidR="00532A7F" w:rsidRPr="0098044D">
        <w:rPr>
          <w:szCs w:val="28"/>
        </w:rPr>
        <w:t xml:space="preserve">в обыкновенные акции АО «ГТЛК» – </w:t>
      </w:r>
      <w:r w:rsidR="00532A7F" w:rsidRPr="0098044D">
        <w:rPr>
          <w:snapToGrid w:val="0"/>
          <w:szCs w:val="28"/>
        </w:rPr>
        <w:t>58 334,0</w:t>
      </w:r>
      <w:r w:rsidR="00532A7F" w:rsidRPr="0098044D">
        <w:t> </w:t>
      </w:r>
      <w:r w:rsidR="00532A7F" w:rsidRPr="0098044D">
        <w:rPr>
          <w:szCs w:val="28"/>
        </w:rPr>
        <w:t>млн рублей;</w:t>
      </w:r>
    </w:p>
    <w:p w:rsidR="0051353C" w:rsidRPr="0098044D" w:rsidRDefault="00532A7F" w:rsidP="00A2242A">
      <w:pPr>
        <w:pStyle w:val="a5"/>
        <w:spacing w:line="281" w:lineRule="auto"/>
        <w:ind w:firstLine="709"/>
        <w:rPr>
          <w:snapToGrid w:val="0"/>
          <w:szCs w:val="28"/>
        </w:rPr>
      </w:pPr>
      <w:r w:rsidRPr="0098044D">
        <w:rPr>
          <w:szCs w:val="28"/>
        </w:rPr>
        <w:t>13)</w:t>
      </w:r>
      <w:r w:rsidRPr="0098044D">
        <w:rPr>
          <w:snapToGrid w:val="0"/>
          <w:szCs w:val="28"/>
        </w:rPr>
        <w:t xml:space="preserve"> в </w:t>
      </w:r>
      <w:r w:rsidRPr="0098044D">
        <w:rPr>
          <w:szCs w:val="28"/>
        </w:rPr>
        <w:t>облигации ОАО А</w:t>
      </w:r>
      <w:r w:rsidR="009F5D40" w:rsidRPr="0098044D">
        <w:rPr>
          <w:szCs w:val="28"/>
        </w:rPr>
        <w:t>К</w:t>
      </w:r>
      <w:r w:rsidRPr="0098044D">
        <w:rPr>
          <w:szCs w:val="28"/>
        </w:rPr>
        <w:t xml:space="preserve"> «Уральские авиалинии» – </w:t>
      </w:r>
      <w:r w:rsidRPr="0098044D">
        <w:rPr>
          <w:snapToGrid w:val="0"/>
          <w:szCs w:val="28"/>
        </w:rPr>
        <w:t>2 298,9 млн рублей.</w:t>
      </w:r>
    </w:p>
    <w:p w:rsidR="003A748C" w:rsidRPr="0098044D" w:rsidRDefault="003A748C" w:rsidP="00A2242A">
      <w:pPr>
        <w:pStyle w:val="a5"/>
        <w:spacing w:line="281" w:lineRule="auto"/>
        <w:ind w:firstLine="709"/>
      </w:pPr>
      <w:r w:rsidRPr="0098044D">
        <w:t>По состоянию на 1</w:t>
      </w:r>
      <w:r w:rsidR="00217CB9" w:rsidRPr="0098044D">
        <w:t xml:space="preserve"> </w:t>
      </w:r>
      <w:r w:rsidR="006C42E4">
        <w:t>марта</w:t>
      </w:r>
      <w:r w:rsidR="007F3C2E" w:rsidRPr="0098044D">
        <w:t xml:space="preserve"> </w:t>
      </w:r>
      <w:r w:rsidRPr="0098044D">
        <w:t>202</w:t>
      </w:r>
      <w:r w:rsidR="004E1556" w:rsidRPr="0098044D">
        <w:t>3</w:t>
      </w:r>
      <w:r w:rsidRPr="0098044D">
        <w:t xml:space="preserve"> г. объем ликвидных активов</w:t>
      </w:r>
      <w:r w:rsidR="00254A2B" w:rsidRPr="0098044D">
        <w:br/>
      </w:r>
      <w:r w:rsidRPr="0098044D">
        <w:t>Фонда (средства на банковских счетах в Банке России) составил</w:t>
      </w:r>
      <w:r w:rsidR="00254A2B" w:rsidRPr="0098044D">
        <w:br/>
      </w:r>
      <w:r w:rsidRPr="0098044D">
        <w:t>эквивалент</w:t>
      </w:r>
      <w:r w:rsidR="00720BA9" w:rsidRPr="0098044D">
        <w:t xml:space="preserve"> </w:t>
      </w:r>
      <w:r w:rsidR="006C42E4" w:rsidRPr="006C42E4">
        <w:t>6 446 231,0</w:t>
      </w:r>
      <w:r w:rsidR="00720BA9" w:rsidRPr="0098044D">
        <w:t xml:space="preserve"> </w:t>
      </w:r>
      <w:r w:rsidRPr="0098044D">
        <w:t>млн рублей</w:t>
      </w:r>
      <w:r w:rsidR="001E119E" w:rsidRPr="00A313CE">
        <w:rPr>
          <w:vertAlign w:val="superscript"/>
        </w:rPr>
        <w:t>1</w:t>
      </w:r>
      <w:r w:rsidRPr="0098044D">
        <w:t xml:space="preserve"> или </w:t>
      </w:r>
      <w:r w:rsidR="006C42E4" w:rsidRPr="006C42E4">
        <w:t>85 457,2</w:t>
      </w:r>
      <w:r w:rsidR="001C0F83" w:rsidRPr="0098044D">
        <w:t xml:space="preserve"> </w:t>
      </w:r>
      <w:r w:rsidRPr="0098044D">
        <w:t>млн долл. США (</w:t>
      </w:r>
      <w:r w:rsidR="005F7F59" w:rsidRPr="005F7F59">
        <w:t>4,</w:t>
      </w:r>
      <w:r w:rsidR="006C42E4">
        <w:t>3</w:t>
      </w:r>
      <w:r w:rsidR="005F7F59">
        <w:t xml:space="preserve">% </w:t>
      </w:r>
      <w:r w:rsidR="005F7F59" w:rsidRPr="00B572AC">
        <w:t xml:space="preserve">ВВП, прогнозируемого на </w:t>
      </w:r>
      <w:r w:rsidR="002F7A37" w:rsidRPr="00DB3254">
        <w:t>202</w:t>
      </w:r>
      <w:r w:rsidR="002F7A37">
        <w:t>3</w:t>
      </w:r>
      <w:r w:rsidR="002F7A37" w:rsidRPr="00DB3254">
        <w:t xml:space="preserve"> год в соответствии с Федеральным законом </w:t>
      </w:r>
      <w:r w:rsidR="002F7A37">
        <w:t xml:space="preserve">от </w:t>
      </w:r>
      <w:r w:rsidR="002F7A37" w:rsidRPr="00A735B7">
        <w:t>5</w:t>
      </w:r>
      <w:r w:rsidR="002F7A37">
        <w:t xml:space="preserve"> декабря </w:t>
      </w:r>
      <w:r w:rsidR="002F7A37" w:rsidRPr="00A735B7">
        <w:t>2022</w:t>
      </w:r>
      <w:r w:rsidR="002F7A37">
        <w:t xml:space="preserve"> г.</w:t>
      </w:r>
      <w:r w:rsidR="002F7A37" w:rsidRPr="00A735B7">
        <w:t xml:space="preserve"> </w:t>
      </w:r>
      <w:r w:rsidR="002F7A37">
        <w:t>№</w:t>
      </w:r>
      <w:r w:rsidR="002F7A37" w:rsidRPr="00A735B7">
        <w:t xml:space="preserve"> 466-ФЗ</w:t>
      </w:r>
      <w:r w:rsidR="002F7A37">
        <w:t xml:space="preserve"> «</w:t>
      </w:r>
      <w:r w:rsidR="002F7A37" w:rsidRPr="00A735B7">
        <w:t>О федеральном бюджете на 2023 год и на плановый период 2024 и 2025 годов</w:t>
      </w:r>
      <w:r w:rsidR="002F7A37">
        <w:t>»</w:t>
      </w:r>
      <w:r w:rsidRPr="0098044D">
        <w:t>).</w:t>
      </w:r>
    </w:p>
    <w:p w:rsidR="00656E8D" w:rsidRPr="0098044D" w:rsidRDefault="00E43742" w:rsidP="00A2242A">
      <w:pPr>
        <w:pStyle w:val="a5"/>
        <w:spacing w:line="281" w:lineRule="auto"/>
        <w:ind w:firstLine="709"/>
      </w:pPr>
      <w:r w:rsidRPr="000B3D1A">
        <w:t>Совокупная расчетная сумма дохода от размещения средств ФНБ на счетах</w:t>
      </w:r>
      <w:r w:rsidR="00AA7D99" w:rsidRPr="0098044D">
        <w:rPr>
          <w:shd w:val="clear" w:color="auto" w:fill="FFFFFF"/>
        </w:rPr>
        <w:t xml:space="preserve"> в иностранной валюте в Банке России, пересчитанного в долл. США, за период с 15</w:t>
      </w:r>
      <w:r w:rsidR="005F1F77" w:rsidRPr="005F1F77">
        <w:rPr>
          <w:shd w:val="clear" w:color="auto" w:fill="FFFFFF"/>
        </w:rPr>
        <w:t xml:space="preserve"> </w:t>
      </w:r>
      <w:r w:rsidR="005F1F77" w:rsidRPr="0098044D">
        <w:rPr>
          <w:shd w:val="clear" w:color="auto" w:fill="FFFFFF"/>
        </w:rPr>
        <w:t>декабря 2022 г.</w:t>
      </w:r>
      <w:r w:rsidR="00AA7D99" w:rsidRPr="0098044D">
        <w:rPr>
          <w:shd w:val="clear" w:color="auto" w:fill="FFFFFF"/>
        </w:rPr>
        <w:t xml:space="preserve"> по </w:t>
      </w:r>
      <w:r w:rsidR="00533459">
        <w:rPr>
          <w:shd w:val="clear" w:color="auto" w:fill="FFFFFF"/>
        </w:rPr>
        <w:t>28</w:t>
      </w:r>
      <w:r w:rsidR="00AA7D99" w:rsidRPr="0098044D">
        <w:rPr>
          <w:shd w:val="clear" w:color="auto" w:fill="FFFFFF"/>
        </w:rPr>
        <w:t xml:space="preserve"> </w:t>
      </w:r>
      <w:r w:rsidR="00533459">
        <w:rPr>
          <w:shd w:val="clear" w:color="auto" w:fill="FFFFFF"/>
        </w:rPr>
        <w:t>февраля</w:t>
      </w:r>
      <w:r w:rsidR="00AA7D99" w:rsidRPr="0098044D">
        <w:rPr>
          <w:shd w:val="clear" w:color="auto" w:fill="FFFFFF"/>
        </w:rPr>
        <w:t xml:space="preserve"> 202</w:t>
      </w:r>
      <w:r w:rsidR="005F1F77">
        <w:rPr>
          <w:shd w:val="clear" w:color="auto" w:fill="FFFFFF"/>
        </w:rPr>
        <w:t>3</w:t>
      </w:r>
      <w:r w:rsidR="00AA7D99" w:rsidRPr="0098044D">
        <w:rPr>
          <w:shd w:val="clear" w:color="auto" w:fill="FFFFFF"/>
        </w:rPr>
        <w:t xml:space="preserve"> г. составила </w:t>
      </w:r>
      <w:r w:rsidR="00533459">
        <w:rPr>
          <w:shd w:val="clear" w:color="auto" w:fill="FFFFFF"/>
        </w:rPr>
        <w:t>19,9</w:t>
      </w:r>
      <w:r w:rsidR="00AA7D99" w:rsidRPr="0098044D">
        <w:rPr>
          <w:shd w:val="clear" w:color="auto" w:fill="FFFFFF"/>
        </w:rPr>
        <w:t xml:space="preserve"> млн долл. США, что эквивалентно </w:t>
      </w:r>
      <w:r w:rsidR="00533459">
        <w:rPr>
          <w:shd w:val="clear" w:color="auto" w:fill="FFFFFF"/>
        </w:rPr>
        <w:t>1 501</w:t>
      </w:r>
      <w:r>
        <w:rPr>
          <w:shd w:val="clear" w:color="auto" w:fill="FFFFFF"/>
        </w:rPr>
        <w:t>,</w:t>
      </w:r>
      <w:r w:rsidR="00533459">
        <w:rPr>
          <w:shd w:val="clear" w:color="auto" w:fill="FFFFFF"/>
        </w:rPr>
        <w:t>2</w:t>
      </w:r>
      <w:r w:rsidR="00AA7D99" w:rsidRPr="0098044D">
        <w:rPr>
          <w:shd w:val="clear" w:color="auto" w:fill="FFFFFF"/>
        </w:rPr>
        <w:t xml:space="preserve"> млн рублей.</w:t>
      </w:r>
    </w:p>
    <w:p w:rsidR="00E809F4" w:rsidRPr="0098044D" w:rsidRDefault="000254FA" w:rsidP="00A2242A">
      <w:pPr>
        <w:pStyle w:val="a5"/>
        <w:spacing w:line="281" w:lineRule="auto"/>
        <w:ind w:firstLine="709"/>
      </w:pPr>
      <w:r w:rsidRPr="0098044D">
        <w:lastRenderedPageBreak/>
        <w:t>Курсовая разница</w:t>
      </w:r>
      <w:r w:rsidR="005A096C" w:rsidRPr="0098044D">
        <w:t xml:space="preserve"> по</w:t>
      </w:r>
      <w:r w:rsidR="001540B4" w:rsidRPr="0098044D">
        <w:t xml:space="preserve"> номинированным в иностранной валюте </w:t>
      </w:r>
      <w:r w:rsidR="005A096C" w:rsidRPr="0098044D">
        <w:t>активам</w:t>
      </w:r>
      <w:r w:rsidR="001540B4" w:rsidRPr="0098044D">
        <w:t xml:space="preserve"> Фонда </w:t>
      </w:r>
      <w:r w:rsidR="005A096C" w:rsidRPr="0098044D">
        <w:t>и</w:t>
      </w:r>
      <w:r w:rsidR="000D2E1B" w:rsidRPr="0098044D">
        <w:t xml:space="preserve"> </w:t>
      </w:r>
      <w:r w:rsidRPr="0098044D">
        <w:t>переоценк</w:t>
      </w:r>
      <w:r w:rsidR="005A096C" w:rsidRPr="0098044D">
        <w:t>а стоимости золота, в котор</w:t>
      </w:r>
      <w:r w:rsidR="001540B4" w:rsidRPr="0098044D">
        <w:t>о</w:t>
      </w:r>
      <w:r w:rsidR="005A096C" w:rsidRPr="0098044D">
        <w:t>е инвестированы</w:t>
      </w:r>
      <w:r w:rsidR="00C56662" w:rsidRPr="0098044D">
        <w:br/>
      </w:r>
      <w:r w:rsidR="005A096C" w:rsidRPr="0098044D">
        <w:t>средства</w:t>
      </w:r>
      <w:r w:rsidR="00C56662" w:rsidRPr="0098044D">
        <w:t xml:space="preserve"> Фонда</w:t>
      </w:r>
      <w:r w:rsidR="005A096C" w:rsidRPr="0098044D">
        <w:t>,</w:t>
      </w:r>
      <w:r w:rsidRPr="0098044D">
        <w:t xml:space="preserve"> за период с 1</w:t>
      </w:r>
      <w:r w:rsidR="00171C00" w:rsidRPr="00171C00">
        <w:t xml:space="preserve"> </w:t>
      </w:r>
      <w:r w:rsidR="00171C00">
        <w:t>января</w:t>
      </w:r>
      <w:r w:rsidR="00E74706" w:rsidRPr="0098044D">
        <w:t xml:space="preserve"> </w:t>
      </w:r>
      <w:r w:rsidR="006151D3" w:rsidRPr="0098044D">
        <w:t xml:space="preserve">по </w:t>
      </w:r>
      <w:r w:rsidR="00171C00">
        <w:t>28</w:t>
      </w:r>
      <w:r w:rsidR="002E2FA2" w:rsidRPr="0098044D">
        <w:t xml:space="preserve"> </w:t>
      </w:r>
      <w:r w:rsidR="00171C00">
        <w:t>февраля</w:t>
      </w:r>
      <w:r w:rsidR="008E7E48">
        <w:t xml:space="preserve"> </w:t>
      </w:r>
      <w:r w:rsidRPr="0098044D">
        <w:t>20</w:t>
      </w:r>
      <w:r w:rsidR="001A3A28" w:rsidRPr="0098044D">
        <w:t>2</w:t>
      </w:r>
      <w:r w:rsidR="008E7E48">
        <w:t>3</w:t>
      </w:r>
      <w:r w:rsidRPr="0098044D">
        <w:t xml:space="preserve"> г.</w:t>
      </w:r>
      <w:r w:rsidR="002E1265" w:rsidRPr="0098044D">
        <w:t xml:space="preserve"> </w:t>
      </w:r>
      <w:r w:rsidR="00E809F4" w:rsidRPr="0098044D">
        <w:t xml:space="preserve">в совокупности составили </w:t>
      </w:r>
      <w:r w:rsidR="00AA6E6B" w:rsidRPr="00AA6E6B">
        <w:t>504 206,4</w:t>
      </w:r>
      <w:r w:rsidR="005E5958">
        <w:t xml:space="preserve"> </w:t>
      </w:r>
      <w:r w:rsidR="00E809F4" w:rsidRPr="0098044D">
        <w:t>млн рублей, в том числе:</w:t>
      </w:r>
    </w:p>
    <w:p w:rsidR="000254FA" w:rsidRPr="005E5958" w:rsidRDefault="000254FA" w:rsidP="00A2242A">
      <w:pPr>
        <w:pStyle w:val="a5"/>
        <w:spacing w:line="281" w:lineRule="auto"/>
        <w:ind w:firstLine="709"/>
      </w:pPr>
      <w:r w:rsidRPr="0098044D">
        <w:t>- по остаткам средств на счетах в иностранной валюте</w:t>
      </w:r>
      <w:r w:rsidR="00612FF6" w:rsidRPr="0098044D">
        <w:t xml:space="preserve"> и в золоте</w:t>
      </w:r>
      <w:r w:rsidRPr="0098044D">
        <w:t xml:space="preserve"> в</w:t>
      </w:r>
      <w:r w:rsidR="008311AD" w:rsidRPr="0098044D">
        <w:t xml:space="preserve"> </w:t>
      </w:r>
      <w:r w:rsidRPr="0098044D">
        <w:t>Банке России –</w:t>
      </w:r>
      <w:r w:rsidR="00BA024F" w:rsidRPr="0098044D">
        <w:t xml:space="preserve"> </w:t>
      </w:r>
      <w:r w:rsidR="00BE3233" w:rsidRPr="00BE3233">
        <w:t>477 950,8</w:t>
      </w:r>
      <w:r w:rsidR="005E5958">
        <w:t xml:space="preserve"> </w:t>
      </w:r>
      <w:r w:rsidRPr="005E5958">
        <w:t>млн рублей</w:t>
      </w:r>
      <w:r w:rsidR="00877361" w:rsidRPr="005E5958">
        <w:t xml:space="preserve"> (</w:t>
      </w:r>
      <w:r w:rsidR="001540B4" w:rsidRPr="005E5958">
        <w:t xml:space="preserve">в т.ч. </w:t>
      </w:r>
      <w:r w:rsidR="00877361" w:rsidRPr="005E5958">
        <w:t>в иностранной валюте –</w:t>
      </w:r>
      <w:r w:rsidR="005E5958">
        <w:t xml:space="preserve"> </w:t>
      </w:r>
      <w:r w:rsidR="00BE3233" w:rsidRPr="00BE3233">
        <w:rPr>
          <w:shd w:val="clear" w:color="auto" w:fill="FFFFFF"/>
        </w:rPr>
        <w:t>317 571,7</w:t>
      </w:r>
      <w:r w:rsidR="00E5022A" w:rsidRPr="005E5958">
        <w:t xml:space="preserve"> </w:t>
      </w:r>
      <w:r w:rsidR="008311AD" w:rsidRPr="005E5958">
        <w:t>млн рублей</w:t>
      </w:r>
      <w:r w:rsidR="00877361" w:rsidRPr="005E5958">
        <w:t>, в золоте –</w:t>
      </w:r>
      <w:r w:rsidR="005E5958">
        <w:t xml:space="preserve"> </w:t>
      </w:r>
      <w:r w:rsidR="00BE3233" w:rsidRPr="00BE3233">
        <w:t>160 379,1</w:t>
      </w:r>
      <w:r w:rsidR="008311AD" w:rsidRPr="005E5958">
        <w:t xml:space="preserve"> млн рублей</w:t>
      </w:r>
      <w:r w:rsidR="00877361" w:rsidRPr="005E5958">
        <w:t>)</w:t>
      </w:r>
      <w:r w:rsidRPr="005E5958">
        <w:t>;</w:t>
      </w:r>
    </w:p>
    <w:p w:rsidR="000254FA" w:rsidRPr="0098044D" w:rsidRDefault="000254FA" w:rsidP="00A2242A">
      <w:pPr>
        <w:pStyle w:val="a5"/>
        <w:spacing w:line="281" w:lineRule="auto"/>
        <w:ind w:firstLine="709"/>
      </w:pPr>
      <w:r w:rsidRPr="0098044D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A646A0" w:rsidRPr="00A646A0">
        <w:t>15 284,4</w:t>
      </w:r>
      <w:r w:rsidR="00CD4CF3" w:rsidRPr="0098044D">
        <w:t xml:space="preserve"> </w:t>
      </w:r>
      <w:r w:rsidRPr="0098044D">
        <w:t>млн рублей;</w:t>
      </w:r>
    </w:p>
    <w:p w:rsidR="00024418" w:rsidRPr="0098044D" w:rsidRDefault="000254FA" w:rsidP="00A2242A">
      <w:pPr>
        <w:pStyle w:val="a5"/>
        <w:spacing w:line="281" w:lineRule="auto"/>
        <w:ind w:firstLine="709"/>
      </w:pPr>
      <w:r w:rsidRPr="0098044D"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98044D">
        <w:t xml:space="preserve"> </w:t>
      </w:r>
      <w:r w:rsidR="00A646A0" w:rsidRPr="00A646A0">
        <w:t>10 971,2</w:t>
      </w:r>
      <w:r w:rsidR="005E5958">
        <w:t xml:space="preserve"> </w:t>
      </w:r>
      <w:r w:rsidRPr="0098044D">
        <w:t>млн рублей.</w:t>
      </w:r>
    </w:p>
    <w:p w:rsidR="00AB7F51" w:rsidRPr="0098044D" w:rsidRDefault="00AB7F51" w:rsidP="00A2242A">
      <w:pPr>
        <w:pStyle w:val="a5"/>
        <w:spacing w:line="281" w:lineRule="auto"/>
        <w:ind w:firstLine="709"/>
      </w:pPr>
      <w:r w:rsidRPr="0098044D">
        <w:t xml:space="preserve">В </w:t>
      </w:r>
      <w:r w:rsidR="00C12ADA">
        <w:rPr>
          <w:rFonts w:eastAsiaTheme="minorHAnsi"/>
          <w:szCs w:val="28"/>
          <w:lang w:eastAsia="en-US"/>
        </w:rPr>
        <w:t>феврале</w:t>
      </w:r>
      <w:r w:rsidR="003F0C13">
        <w:rPr>
          <w:rFonts w:eastAsiaTheme="minorHAnsi"/>
          <w:szCs w:val="28"/>
          <w:lang w:eastAsia="en-US"/>
        </w:rPr>
        <w:t xml:space="preserve"> </w:t>
      </w:r>
      <w:r w:rsidRPr="0098044D">
        <w:t>202</w:t>
      </w:r>
      <w:r w:rsidR="003F0C13">
        <w:t>3</w:t>
      </w:r>
      <w:r w:rsidRPr="0098044D">
        <w:t xml:space="preserve"> г. в федеральный бюджет поступили доходы от размещения средств Фонда:</w:t>
      </w:r>
    </w:p>
    <w:p w:rsidR="00224037" w:rsidRPr="0098044D" w:rsidRDefault="00AB7F51" w:rsidP="00A2242A">
      <w:pPr>
        <w:pStyle w:val="a5"/>
        <w:spacing w:line="281" w:lineRule="auto"/>
        <w:ind w:firstLine="709"/>
      </w:pPr>
      <w:r w:rsidRPr="0098044D">
        <w:t xml:space="preserve">а) </w:t>
      </w:r>
      <w:r w:rsidR="00224037" w:rsidRPr="0098044D">
        <w:rPr>
          <w:shd w:val="clear" w:color="auto" w:fill="FFFFFF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224037" w:rsidRPr="00224037">
        <w:t>1 722,6</w:t>
      </w:r>
      <w:r w:rsidR="00224037" w:rsidRPr="0098044D">
        <w:rPr>
          <w:shd w:val="clear" w:color="auto" w:fill="FFFFFF"/>
        </w:rPr>
        <w:t xml:space="preserve"> млн рублей, что эквивалентно </w:t>
      </w:r>
      <w:r w:rsidR="002C3A2F" w:rsidRPr="002C3A2F">
        <w:rPr>
          <w:shd w:val="clear" w:color="auto" w:fill="FFFFFF"/>
        </w:rPr>
        <w:t>22,8</w:t>
      </w:r>
      <w:r w:rsidR="00224037" w:rsidRPr="0098044D">
        <w:rPr>
          <w:shd w:val="clear" w:color="auto" w:fill="FFFFFF"/>
        </w:rPr>
        <w:t xml:space="preserve"> млн долларов США</w:t>
      </w:r>
      <w:r w:rsidR="00224037">
        <w:rPr>
          <w:shd w:val="clear" w:color="auto" w:fill="FFFFFF"/>
        </w:rPr>
        <w:t>;</w:t>
      </w:r>
    </w:p>
    <w:p w:rsidR="002C3A2F" w:rsidRPr="0098044D" w:rsidRDefault="002C3A2F" w:rsidP="00A2242A">
      <w:pPr>
        <w:pStyle w:val="a5"/>
        <w:spacing w:line="281" w:lineRule="auto"/>
        <w:ind w:firstLine="709"/>
      </w:pPr>
      <w:r w:rsidRPr="0098044D">
        <w:t>б)</w:t>
      </w:r>
      <w:r w:rsidRPr="002C3A2F">
        <w:t xml:space="preserve"> </w:t>
      </w:r>
      <w:r w:rsidRPr="0098044D">
        <w:t xml:space="preserve">на депозитах в ВЭБ.РФ – в сумме </w:t>
      </w:r>
      <w:r w:rsidRPr="002C3A2F">
        <w:rPr>
          <w:shd w:val="clear" w:color="auto" w:fill="FFFFFF"/>
        </w:rPr>
        <w:t>263,5</w:t>
      </w:r>
      <w:r w:rsidRPr="0098044D">
        <w:t xml:space="preserve"> млн рублей, что эквивалентно </w:t>
      </w:r>
      <w:r w:rsidRPr="002C3A2F">
        <w:rPr>
          <w:shd w:val="clear" w:color="auto" w:fill="FFFFFF"/>
        </w:rPr>
        <w:t>3,7</w:t>
      </w:r>
      <w:r w:rsidRPr="0098044D">
        <w:t xml:space="preserve"> млн. долл. США;</w:t>
      </w:r>
    </w:p>
    <w:p w:rsidR="002C3A2F" w:rsidRPr="0098044D" w:rsidRDefault="002C3A2F" w:rsidP="00A2242A">
      <w:pPr>
        <w:pStyle w:val="a5"/>
        <w:spacing w:line="281" w:lineRule="auto"/>
        <w:ind w:firstLine="709"/>
      </w:pPr>
      <w:r>
        <w:t xml:space="preserve">в) </w:t>
      </w:r>
      <w:r w:rsidRPr="0098044D">
        <w:rPr>
          <w:snapToGrid w:val="0"/>
          <w:szCs w:val="28"/>
        </w:rPr>
        <w:t xml:space="preserve">в </w:t>
      </w:r>
      <w:r w:rsidRPr="0098044D">
        <w:rPr>
          <w:szCs w:val="28"/>
        </w:rPr>
        <w:t>облигации ОАО АК «Уральские авиалинии»</w:t>
      </w:r>
      <w:r>
        <w:rPr>
          <w:szCs w:val="28"/>
        </w:rPr>
        <w:t xml:space="preserve"> – </w:t>
      </w:r>
      <w:r w:rsidRPr="0098044D">
        <w:t xml:space="preserve">в сумме </w:t>
      </w:r>
      <w:r w:rsidRPr="002C3A2F">
        <w:rPr>
          <w:shd w:val="clear" w:color="auto" w:fill="FFFFFF"/>
        </w:rPr>
        <w:t>0,1</w:t>
      </w:r>
      <w:r w:rsidRPr="002C3A2F">
        <w:t xml:space="preserve"> </w:t>
      </w:r>
      <w:r w:rsidRPr="0098044D">
        <w:t>млн рублей, что эквивалентно</w:t>
      </w:r>
      <w:r>
        <w:t xml:space="preserve"> </w:t>
      </w:r>
      <w:r w:rsidRPr="002C3A2F">
        <w:rPr>
          <w:shd w:val="clear" w:color="auto" w:fill="FFFFFF"/>
        </w:rPr>
        <w:t>0,002</w:t>
      </w:r>
      <w:r w:rsidRPr="0098044D">
        <w:t xml:space="preserve"> млн долл. США</w:t>
      </w:r>
      <w:r>
        <w:t>.</w:t>
      </w:r>
    </w:p>
    <w:p w:rsidR="000E1AB5" w:rsidRPr="0098044D" w:rsidRDefault="000E1AB5" w:rsidP="00A2242A">
      <w:pPr>
        <w:pStyle w:val="a5"/>
        <w:spacing w:line="281" w:lineRule="auto"/>
        <w:ind w:firstLine="709"/>
      </w:pPr>
      <w:r w:rsidRPr="0098044D"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32A58">
        <w:t>3</w:t>
      </w:r>
      <w:r w:rsidRPr="0098044D">
        <w:t xml:space="preserve"> г. составил </w:t>
      </w:r>
      <w:r w:rsidR="00A92F99" w:rsidRPr="00A92F99">
        <w:t>4</w:t>
      </w:r>
      <w:r w:rsidR="00AF5195">
        <w:t xml:space="preserve"> </w:t>
      </w:r>
      <w:bookmarkStart w:id="1" w:name="_GoBack"/>
      <w:bookmarkEnd w:id="1"/>
      <w:r w:rsidR="00A92F99" w:rsidRPr="00A92F99">
        <w:t>791,4</w:t>
      </w:r>
      <w:r w:rsidR="00A92F99">
        <w:t xml:space="preserve"> </w:t>
      </w:r>
      <w:r w:rsidRPr="0098044D">
        <w:t xml:space="preserve">млн рублей, что эквивалентно </w:t>
      </w:r>
      <w:r w:rsidR="00A92F99" w:rsidRPr="00A92F99">
        <w:t>66,5</w:t>
      </w:r>
      <w:r w:rsidRPr="0098044D">
        <w:t xml:space="preserve"> млн долл. США.</w:t>
      </w:r>
      <w:r w:rsidR="00A92F99" w:rsidRPr="00A92F99">
        <w:t xml:space="preserve"> </w:t>
      </w:r>
    </w:p>
    <w:p w:rsidR="00CC0CC8" w:rsidRPr="0098044D" w:rsidRDefault="00CC0CC8" w:rsidP="00A2242A">
      <w:pPr>
        <w:pStyle w:val="a5"/>
        <w:spacing w:line="281" w:lineRule="auto"/>
        <w:ind w:firstLine="709"/>
      </w:pPr>
    </w:p>
    <w:p w:rsidR="006921B5" w:rsidRPr="0098044D" w:rsidRDefault="006921B5" w:rsidP="00A2242A">
      <w:pPr>
        <w:pStyle w:val="a5"/>
        <w:spacing w:line="281" w:lineRule="auto"/>
        <w:ind w:firstLine="709"/>
        <w:rPr>
          <w:szCs w:val="28"/>
        </w:rPr>
      </w:pPr>
      <w:r w:rsidRPr="0098044D">
        <w:t>Показатели объема ФНБ</w:t>
      </w:r>
      <w:r w:rsidR="00C9432C" w:rsidRPr="0098044D">
        <w:t xml:space="preserve"> и </w:t>
      </w:r>
      <w:r w:rsidRPr="0098044D">
        <w:t xml:space="preserve">расчетной суммы </w:t>
      </w:r>
      <w:r w:rsidR="00710222" w:rsidRPr="0098044D">
        <w:t>дохода</w:t>
      </w:r>
      <w:r w:rsidRPr="0098044D">
        <w:t xml:space="preserve"> от размещения средств Фонда рассчитаны по официальным курсам иностранных валют</w:t>
      </w:r>
      <w:r w:rsidR="0065119C" w:rsidRPr="0098044D">
        <w:t xml:space="preserve"> и учетным ценам золота</w:t>
      </w:r>
      <w:r w:rsidRPr="0098044D"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98044D" w:rsidRDefault="006921B5" w:rsidP="00A2242A">
      <w:pPr>
        <w:pStyle w:val="a5"/>
        <w:spacing w:line="281" w:lineRule="auto"/>
        <w:ind w:firstLine="709"/>
        <w:rPr>
          <w:szCs w:val="28"/>
        </w:rPr>
      </w:pPr>
      <w:r w:rsidRPr="0098044D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98044D" w:rsidSect="002256DF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851" w:right="1134" w:bottom="794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1A0" w:rsidRDefault="004C41A0">
      <w:r>
        <w:separator/>
      </w:r>
    </w:p>
  </w:endnote>
  <w:endnote w:type="continuationSeparator" w:id="0">
    <w:p w:rsidR="004C41A0" w:rsidRDefault="004C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1A0" w:rsidRDefault="004C41A0">
      <w:r>
        <w:separator/>
      </w:r>
    </w:p>
  </w:footnote>
  <w:footnote w:type="continuationSeparator" w:id="0">
    <w:p w:rsidR="004C41A0" w:rsidRDefault="004C41A0">
      <w:r>
        <w:continuationSeparator/>
      </w:r>
    </w:p>
  </w:footnote>
  <w:footnote w:id="1">
    <w:p w:rsidR="002E4227" w:rsidRDefault="002E4227" w:rsidP="001E119E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767934">
        <w:t xml:space="preserve">Включая средства в сумме </w:t>
      </w:r>
      <w:r w:rsidRPr="00D7704A">
        <w:t>5</w:t>
      </w:r>
      <w:r>
        <w:t> </w:t>
      </w:r>
      <w:r w:rsidRPr="00D7704A">
        <w:t>353</w:t>
      </w:r>
      <w:r>
        <w:t xml:space="preserve">,7 </w:t>
      </w:r>
      <w:r w:rsidRPr="00767934">
        <w:t>мл</w:t>
      </w:r>
      <w:r>
        <w:t>н</w:t>
      </w:r>
      <w:r w:rsidRPr="00767934">
        <w:t xml:space="preserve"> руб</w:t>
      </w:r>
      <w:r>
        <w:t>лей</w:t>
      </w:r>
      <w:r w:rsidRPr="00767934">
        <w:t xml:space="preserve">, </w:t>
      </w:r>
      <w:r w:rsidR="001E119E" w:rsidRPr="00767934">
        <w:t>зачислен</w:t>
      </w:r>
      <w:r w:rsidR="001E119E">
        <w:t>ные</w:t>
      </w:r>
      <w:r w:rsidR="001E119E" w:rsidRPr="00767934">
        <w:t xml:space="preserve"> в ФНБ</w:t>
      </w:r>
      <w:r w:rsidR="001E119E">
        <w:t xml:space="preserve"> 1 марта 2023 г.</w:t>
      </w:r>
      <w:r w:rsidR="001E119E" w:rsidRPr="00767934">
        <w:t xml:space="preserve"> в результате</w:t>
      </w:r>
      <w:r w:rsidR="009C35C1">
        <w:t xml:space="preserve"> </w:t>
      </w:r>
      <w:r w:rsidR="009C35C1" w:rsidRPr="0098044D">
        <w:rPr>
          <w:shd w:val="clear" w:color="auto" w:fill="FFFFFF"/>
        </w:rPr>
        <w:t>частично</w:t>
      </w:r>
      <w:r w:rsidR="009C35C1">
        <w:rPr>
          <w:shd w:val="clear" w:color="auto" w:fill="FFFFFF"/>
        </w:rPr>
        <w:t>го</w:t>
      </w:r>
      <w:r w:rsidR="009C35C1" w:rsidRPr="0098044D">
        <w:rPr>
          <w:shd w:val="clear" w:color="auto" w:fill="FFFFFF"/>
        </w:rPr>
        <w:t xml:space="preserve"> погашени</w:t>
      </w:r>
      <w:r w:rsidR="009C35C1">
        <w:rPr>
          <w:shd w:val="clear" w:color="auto" w:fill="FFFFFF"/>
        </w:rPr>
        <w:t>я</w:t>
      </w:r>
      <w:r w:rsidR="009C35C1" w:rsidRPr="0098044D">
        <w:rPr>
          <w:shd w:val="clear" w:color="auto" w:fill="FFFFFF"/>
        </w:rPr>
        <w:t xml:space="preserve"> облигаций ОАО «Ямал СПГ»</w:t>
      </w:r>
      <w:r w:rsidR="009C35C1">
        <w:rPr>
          <w:shd w:val="clear" w:color="auto" w:fill="FFFFFF"/>
        </w:rPr>
        <w:t>.</w:t>
      </w:r>
    </w:p>
  </w:footnote>
  <w:footnote w:id="2">
    <w:p w:rsidR="43DB4546" w:rsidRDefault="43DB4546" w:rsidP="001E119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9C35C1">
        <w:t>28</w:t>
      </w:r>
      <w:r w:rsidR="005C334C" w:rsidRPr="00024F85">
        <w:t xml:space="preserve"> </w:t>
      </w:r>
      <w:r w:rsidR="009C35C1">
        <w:t>февраля</w:t>
      </w:r>
      <w:r w:rsidR="005C334C" w:rsidRPr="00024F85">
        <w:t xml:space="preserve"> 202</w:t>
      </w:r>
      <w:r w:rsidR="00047BF1">
        <w:t>3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195">
          <w:rPr>
            <w:noProof/>
          </w:rPr>
          <w:t>3</w:t>
        </w:r>
        <w:r>
          <w:fldChar w:fldCharType="end"/>
        </w:r>
      </w:p>
    </w:sdtContent>
  </w:sdt>
  <w:p w:rsidR="00BA444F" w:rsidRDefault="00AF5195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1609"/>
    <w:rsid w:val="00012106"/>
    <w:rsid w:val="000124B6"/>
    <w:rsid w:val="00012A80"/>
    <w:rsid w:val="000131B4"/>
    <w:rsid w:val="00013365"/>
    <w:rsid w:val="000147A1"/>
    <w:rsid w:val="00015C94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E2A"/>
    <w:rsid w:val="00035177"/>
    <w:rsid w:val="00035885"/>
    <w:rsid w:val="00035E6F"/>
    <w:rsid w:val="000362CF"/>
    <w:rsid w:val="00036877"/>
    <w:rsid w:val="000370EB"/>
    <w:rsid w:val="00037644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47BF1"/>
    <w:rsid w:val="00051334"/>
    <w:rsid w:val="000523D2"/>
    <w:rsid w:val="0005305D"/>
    <w:rsid w:val="00053E82"/>
    <w:rsid w:val="0005614F"/>
    <w:rsid w:val="00056E04"/>
    <w:rsid w:val="00057390"/>
    <w:rsid w:val="000577A8"/>
    <w:rsid w:val="000577AB"/>
    <w:rsid w:val="000605F8"/>
    <w:rsid w:val="0006103F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D1B"/>
    <w:rsid w:val="0008232B"/>
    <w:rsid w:val="000828EB"/>
    <w:rsid w:val="00082C1F"/>
    <w:rsid w:val="00085813"/>
    <w:rsid w:val="00085896"/>
    <w:rsid w:val="00085F96"/>
    <w:rsid w:val="000866B8"/>
    <w:rsid w:val="000878D0"/>
    <w:rsid w:val="00087C9C"/>
    <w:rsid w:val="00087F13"/>
    <w:rsid w:val="00091206"/>
    <w:rsid w:val="000914E5"/>
    <w:rsid w:val="0009164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7AAF"/>
    <w:rsid w:val="000A0D21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C43"/>
    <w:rsid w:val="000C5028"/>
    <w:rsid w:val="000C5562"/>
    <w:rsid w:val="000C62C1"/>
    <w:rsid w:val="000C7296"/>
    <w:rsid w:val="000D0555"/>
    <w:rsid w:val="000D0859"/>
    <w:rsid w:val="000D0B39"/>
    <w:rsid w:val="000D0D12"/>
    <w:rsid w:val="000D2E1B"/>
    <w:rsid w:val="000D3445"/>
    <w:rsid w:val="000D3A0D"/>
    <w:rsid w:val="000D4854"/>
    <w:rsid w:val="000D488C"/>
    <w:rsid w:val="000D4CC4"/>
    <w:rsid w:val="000D63C5"/>
    <w:rsid w:val="000D7CEF"/>
    <w:rsid w:val="000E07D7"/>
    <w:rsid w:val="000E1AB5"/>
    <w:rsid w:val="000E25B6"/>
    <w:rsid w:val="000E3E39"/>
    <w:rsid w:val="000E4602"/>
    <w:rsid w:val="000E5A33"/>
    <w:rsid w:val="000E5B5D"/>
    <w:rsid w:val="000E67C5"/>
    <w:rsid w:val="000E7343"/>
    <w:rsid w:val="000F02C2"/>
    <w:rsid w:val="000F0803"/>
    <w:rsid w:val="000F14EE"/>
    <w:rsid w:val="000F1AD1"/>
    <w:rsid w:val="000F1ED6"/>
    <w:rsid w:val="000F2494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CD5"/>
    <w:rsid w:val="0012728B"/>
    <w:rsid w:val="00127C11"/>
    <w:rsid w:val="00130143"/>
    <w:rsid w:val="001302E3"/>
    <w:rsid w:val="001306CA"/>
    <w:rsid w:val="00130C22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56D2"/>
    <w:rsid w:val="00135996"/>
    <w:rsid w:val="0014010E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47E05"/>
    <w:rsid w:val="00150007"/>
    <w:rsid w:val="00150A78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B34"/>
    <w:rsid w:val="00155F30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0785"/>
    <w:rsid w:val="00171995"/>
    <w:rsid w:val="00171C00"/>
    <w:rsid w:val="00173B0E"/>
    <w:rsid w:val="00173F34"/>
    <w:rsid w:val="00175254"/>
    <w:rsid w:val="00175FFD"/>
    <w:rsid w:val="0017643A"/>
    <w:rsid w:val="00176CD7"/>
    <w:rsid w:val="001775B8"/>
    <w:rsid w:val="0017787B"/>
    <w:rsid w:val="001778DA"/>
    <w:rsid w:val="001808C8"/>
    <w:rsid w:val="00180EF2"/>
    <w:rsid w:val="001812C3"/>
    <w:rsid w:val="001816EA"/>
    <w:rsid w:val="00181FC3"/>
    <w:rsid w:val="001822A8"/>
    <w:rsid w:val="00182980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178B"/>
    <w:rsid w:val="001A3A28"/>
    <w:rsid w:val="001A3B47"/>
    <w:rsid w:val="001A40CE"/>
    <w:rsid w:val="001A4C45"/>
    <w:rsid w:val="001A4DF9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3331"/>
    <w:rsid w:val="001B3706"/>
    <w:rsid w:val="001B370C"/>
    <w:rsid w:val="001B4603"/>
    <w:rsid w:val="001B4B9E"/>
    <w:rsid w:val="001B518B"/>
    <w:rsid w:val="001B5679"/>
    <w:rsid w:val="001B7B04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C25"/>
    <w:rsid w:val="001C4E71"/>
    <w:rsid w:val="001C5CAF"/>
    <w:rsid w:val="001C6CF8"/>
    <w:rsid w:val="001C710F"/>
    <w:rsid w:val="001C740B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5865"/>
    <w:rsid w:val="001D6280"/>
    <w:rsid w:val="001D76A3"/>
    <w:rsid w:val="001E119E"/>
    <w:rsid w:val="001E1786"/>
    <w:rsid w:val="001E1A28"/>
    <w:rsid w:val="001E1D98"/>
    <w:rsid w:val="001E3742"/>
    <w:rsid w:val="001E3B3A"/>
    <w:rsid w:val="001E4F89"/>
    <w:rsid w:val="001E5435"/>
    <w:rsid w:val="001E55C1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2649"/>
    <w:rsid w:val="001F497D"/>
    <w:rsid w:val="001F49EB"/>
    <w:rsid w:val="001F5061"/>
    <w:rsid w:val="001F53C8"/>
    <w:rsid w:val="001F5CC7"/>
    <w:rsid w:val="001F5D94"/>
    <w:rsid w:val="001F6618"/>
    <w:rsid w:val="001F675A"/>
    <w:rsid w:val="001F6902"/>
    <w:rsid w:val="001F6F7E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B36"/>
    <w:rsid w:val="002173AA"/>
    <w:rsid w:val="00217CB9"/>
    <w:rsid w:val="00220C59"/>
    <w:rsid w:val="00222505"/>
    <w:rsid w:val="00222DA0"/>
    <w:rsid w:val="00223E05"/>
    <w:rsid w:val="00224037"/>
    <w:rsid w:val="0022446A"/>
    <w:rsid w:val="00225655"/>
    <w:rsid w:val="002256DF"/>
    <w:rsid w:val="00226705"/>
    <w:rsid w:val="002272A7"/>
    <w:rsid w:val="0022782B"/>
    <w:rsid w:val="0023083A"/>
    <w:rsid w:val="00231578"/>
    <w:rsid w:val="00231755"/>
    <w:rsid w:val="00231CC2"/>
    <w:rsid w:val="002324B4"/>
    <w:rsid w:val="00232BE9"/>
    <w:rsid w:val="00233115"/>
    <w:rsid w:val="00233193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30ED"/>
    <w:rsid w:val="00243413"/>
    <w:rsid w:val="00243B27"/>
    <w:rsid w:val="002449EA"/>
    <w:rsid w:val="00245353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266D"/>
    <w:rsid w:val="0028305A"/>
    <w:rsid w:val="002830DC"/>
    <w:rsid w:val="00284239"/>
    <w:rsid w:val="00284462"/>
    <w:rsid w:val="00285324"/>
    <w:rsid w:val="00286E8A"/>
    <w:rsid w:val="00287DBD"/>
    <w:rsid w:val="00287F76"/>
    <w:rsid w:val="002909F0"/>
    <w:rsid w:val="00292860"/>
    <w:rsid w:val="00293504"/>
    <w:rsid w:val="00293CB7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540"/>
    <w:rsid w:val="002A2AD2"/>
    <w:rsid w:val="002A2F9B"/>
    <w:rsid w:val="002A351E"/>
    <w:rsid w:val="002A36B8"/>
    <w:rsid w:val="002A374A"/>
    <w:rsid w:val="002A39ED"/>
    <w:rsid w:val="002A5739"/>
    <w:rsid w:val="002A5FE4"/>
    <w:rsid w:val="002A656F"/>
    <w:rsid w:val="002A6D1B"/>
    <w:rsid w:val="002A719C"/>
    <w:rsid w:val="002B0D61"/>
    <w:rsid w:val="002B0DD5"/>
    <w:rsid w:val="002B2EB7"/>
    <w:rsid w:val="002B38B1"/>
    <w:rsid w:val="002B4243"/>
    <w:rsid w:val="002B5B0A"/>
    <w:rsid w:val="002B5B81"/>
    <w:rsid w:val="002B631F"/>
    <w:rsid w:val="002B6DEF"/>
    <w:rsid w:val="002B6E1D"/>
    <w:rsid w:val="002B7806"/>
    <w:rsid w:val="002B7FEB"/>
    <w:rsid w:val="002C031D"/>
    <w:rsid w:val="002C0C33"/>
    <w:rsid w:val="002C2626"/>
    <w:rsid w:val="002C3A2F"/>
    <w:rsid w:val="002C4757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3E16"/>
    <w:rsid w:val="002D671C"/>
    <w:rsid w:val="002E0D60"/>
    <w:rsid w:val="002E1265"/>
    <w:rsid w:val="002E153B"/>
    <w:rsid w:val="002E17F1"/>
    <w:rsid w:val="002E1DB5"/>
    <w:rsid w:val="002E2FA2"/>
    <w:rsid w:val="002E3280"/>
    <w:rsid w:val="002E35B1"/>
    <w:rsid w:val="002E3C5B"/>
    <w:rsid w:val="002E4227"/>
    <w:rsid w:val="002E5284"/>
    <w:rsid w:val="002E5C0D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207F"/>
    <w:rsid w:val="0030224F"/>
    <w:rsid w:val="0030264C"/>
    <w:rsid w:val="00302890"/>
    <w:rsid w:val="00303A4F"/>
    <w:rsid w:val="0030469E"/>
    <w:rsid w:val="00304ED4"/>
    <w:rsid w:val="003058E8"/>
    <w:rsid w:val="00306F01"/>
    <w:rsid w:val="00307F43"/>
    <w:rsid w:val="003100D4"/>
    <w:rsid w:val="00310DC6"/>
    <w:rsid w:val="00310F8D"/>
    <w:rsid w:val="00312890"/>
    <w:rsid w:val="0031423F"/>
    <w:rsid w:val="003145ED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118B"/>
    <w:rsid w:val="00341679"/>
    <w:rsid w:val="00343B9C"/>
    <w:rsid w:val="0034436E"/>
    <w:rsid w:val="003443F3"/>
    <w:rsid w:val="00344E9A"/>
    <w:rsid w:val="00345216"/>
    <w:rsid w:val="0034652F"/>
    <w:rsid w:val="003517FC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3E93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217A"/>
    <w:rsid w:val="00372458"/>
    <w:rsid w:val="00373204"/>
    <w:rsid w:val="00374503"/>
    <w:rsid w:val="00374AD6"/>
    <w:rsid w:val="003753E4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96D"/>
    <w:rsid w:val="00383EB6"/>
    <w:rsid w:val="00383FEB"/>
    <w:rsid w:val="003840A3"/>
    <w:rsid w:val="003842CF"/>
    <w:rsid w:val="00384665"/>
    <w:rsid w:val="003858F7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42DA"/>
    <w:rsid w:val="003A4C13"/>
    <w:rsid w:val="003A4FB9"/>
    <w:rsid w:val="003A5665"/>
    <w:rsid w:val="003A5DFB"/>
    <w:rsid w:val="003A62C6"/>
    <w:rsid w:val="003A7157"/>
    <w:rsid w:val="003A748C"/>
    <w:rsid w:val="003B1A0E"/>
    <w:rsid w:val="003B2319"/>
    <w:rsid w:val="003B2AAF"/>
    <w:rsid w:val="003B3176"/>
    <w:rsid w:val="003B4030"/>
    <w:rsid w:val="003B44EB"/>
    <w:rsid w:val="003B6017"/>
    <w:rsid w:val="003B61B2"/>
    <w:rsid w:val="003B6603"/>
    <w:rsid w:val="003B669B"/>
    <w:rsid w:val="003C0538"/>
    <w:rsid w:val="003C0882"/>
    <w:rsid w:val="003C0890"/>
    <w:rsid w:val="003C0D87"/>
    <w:rsid w:val="003C1331"/>
    <w:rsid w:val="003C1517"/>
    <w:rsid w:val="003C1B7F"/>
    <w:rsid w:val="003C1C1F"/>
    <w:rsid w:val="003C2598"/>
    <w:rsid w:val="003C2D06"/>
    <w:rsid w:val="003C2ED9"/>
    <w:rsid w:val="003C3FF0"/>
    <w:rsid w:val="003C4DEA"/>
    <w:rsid w:val="003C5EBE"/>
    <w:rsid w:val="003C6AFB"/>
    <w:rsid w:val="003C714F"/>
    <w:rsid w:val="003C7CA0"/>
    <w:rsid w:val="003D01AA"/>
    <w:rsid w:val="003D071B"/>
    <w:rsid w:val="003D1B20"/>
    <w:rsid w:val="003D1D74"/>
    <w:rsid w:val="003D2497"/>
    <w:rsid w:val="003D2559"/>
    <w:rsid w:val="003D2BDC"/>
    <w:rsid w:val="003D4778"/>
    <w:rsid w:val="003D4A81"/>
    <w:rsid w:val="003D4E1D"/>
    <w:rsid w:val="003D61B9"/>
    <w:rsid w:val="003D67DE"/>
    <w:rsid w:val="003E0029"/>
    <w:rsid w:val="003E0800"/>
    <w:rsid w:val="003E0B38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075AA"/>
    <w:rsid w:val="00410136"/>
    <w:rsid w:val="00411C5C"/>
    <w:rsid w:val="0041210B"/>
    <w:rsid w:val="0041211C"/>
    <w:rsid w:val="00412326"/>
    <w:rsid w:val="00413606"/>
    <w:rsid w:val="0041492F"/>
    <w:rsid w:val="00414AB2"/>
    <w:rsid w:val="00417D0C"/>
    <w:rsid w:val="00420EE7"/>
    <w:rsid w:val="00421581"/>
    <w:rsid w:val="004216B7"/>
    <w:rsid w:val="00421958"/>
    <w:rsid w:val="004222F9"/>
    <w:rsid w:val="00422FB6"/>
    <w:rsid w:val="00423F18"/>
    <w:rsid w:val="00424C09"/>
    <w:rsid w:val="00425101"/>
    <w:rsid w:val="004253E9"/>
    <w:rsid w:val="00425D49"/>
    <w:rsid w:val="004270BD"/>
    <w:rsid w:val="00427234"/>
    <w:rsid w:val="00427C1B"/>
    <w:rsid w:val="004306AC"/>
    <w:rsid w:val="004318B5"/>
    <w:rsid w:val="00432278"/>
    <w:rsid w:val="00432821"/>
    <w:rsid w:val="00432F87"/>
    <w:rsid w:val="00433BBC"/>
    <w:rsid w:val="00434120"/>
    <w:rsid w:val="004348C4"/>
    <w:rsid w:val="00435CF9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306C"/>
    <w:rsid w:val="00443D4E"/>
    <w:rsid w:val="0044534D"/>
    <w:rsid w:val="00445B43"/>
    <w:rsid w:val="004463ED"/>
    <w:rsid w:val="00446CCE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5C86"/>
    <w:rsid w:val="00456551"/>
    <w:rsid w:val="00457C5D"/>
    <w:rsid w:val="004608F7"/>
    <w:rsid w:val="00460A27"/>
    <w:rsid w:val="00461900"/>
    <w:rsid w:val="0046194C"/>
    <w:rsid w:val="00463BD3"/>
    <w:rsid w:val="00464C5F"/>
    <w:rsid w:val="00465716"/>
    <w:rsid w:val="004658AA"/>
    <w:rsid w:val="00465BBE"/>
    <w:rsid w:val="00465E9B"/>
    <w:rsid w:val="004670F4"/>
    <w:rsid w:val="00470EE4"/>
    <w:rsid w:val="00471B22"/>
    <w:rsid w:val="00473874"/>
    <w:rsid w:val="00477156"/>
    <w:rsid w:val="004814FD"/>
    <w:rsid w:val="004818AA"/>
    <w:rsid w:val="00482E98"/>
    <w:rsid w:val="004841AB"/>
    <w:rsid w:val="004843C3"/>
    <w:rsid w:val="00485CA8"/>
    <w:rsid w:val="00485FEB"/>
    <w:rsid w:val="00486029"/>
    <w:rsid w:val="00486C55"/>
    <w:rsid w:val="004872D5"/>
    <w:rsid w:val="00487326"/>
    <w:rsid w:val="004906F1"/>
    <w:rsid w:val="00491791"/>
    <w:rsid w:val="00491F2A"/>
    <w:rsid w:val="00491F72"/>
    <w:rsid w:val="0049248B"/>
    <w:rsid w:val="004937AA"/>
    <w:rsid w:val="00493E7B"/>
    <w:rsid w:val="0049475A"/>
    <w:rsid w:val="00495D74"/>
    <w:rsid w:val="004979F9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C2A"/>
    <w:rsid w:val="004A6ECC"/>
    <w:rsid w:val="004A6F38"/>
    <w:rsid w:val="004B013A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1A0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3538"/>
    <w:rsid w:val="004D540A"/>
    <w:rsid w:val="004D5542"/>
    <w:rsid w:val="004D5810"/>
    <w:rsid w:val="004D5D07"/>
    <w:rsid w:val="004D7206"/>
    <w:rsid w:val="004D7EF1"/>
    <w:rsid w:val="004E0FDC"/>
    <w:rsid w:val="004E131F"/>
    <w:rsid w:val="004E1556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381E"/>
    <w:rsid w:val="004F4AA6"/>
    <w:rsid w:val="004F4C88"/>
    <w:rsid w:val="004F53A9"/>
    <w:rsid w:val="004F5B5F"/>
    <w:rsid w:val="004F629B"/>
    <w:rsid w:val="004F74F1"/>
    <w:rsid w:val="004F77FD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069CD"/>
    <w:rsid w:val="005103F5"/>
    <w:rsid w:val="005110EF"/>
    <w:rsid w:val="00511246"/>
    <w:rsid w:val="00511DE5"/>
    <w:rsid w:val="005134BE"/>
    <w:rsid w:val="005134D3"/>
    <w:rsid w:val="0051353C"/>
    <w:rsid w:val="00513F46"/>
    <w:rsid w:val="0051524C"/>
    <w:rsid w:val="00515C64"/>
    <w:rsid w:val="00516C4A"/>
    <w:rsid w:val="005171DB"/>
    <w:rsid w:val="005175C0"/>
    <w:rsid w:val="0051774B"/>
    <w:rsid w:val="00520D1D"/>
    <w:rsid w:val="00521ACA"/>
    <w:rsid w:val="00522C37"/>
    <w:rsid w:val="00522FA3"/>
    <w:rsid w:val="005234B3"/>
    <w:rsid w:val="005249E1"/>
    <w:rsid w:val="00524C7D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446"/>
    <w:rsid w:val="00542F19"/>
    <w:rsid w:val="005432DA"/>
    <w:rsid w:val="00543707"/>
    <w:rsid w:val="005453ED"/>
    <w:rsid w:val="00545461"/>
    <w:rsid w:val="005455F7"/>
    <w:rsid w:val="00545A1C"/>
    <w:rsid w:val="00546C88"/>
    <w:rsid w:val="00547441"/>
    <w:rsid w:val="00547AB5"/>
    <w:rsid w:val="00547FF4"/>
    <w:rsid w:val="0055011A"/>
    <w:rsid w:val="00551E5B"/>
    <w:rsid w:val="0055223E"/>
    <w:rsid w:val="005536A2"/>
    <w:rsid w:val="00554151"/>
    <w:rsid w:val="00554294"/>
    <w:rsid w:val="00554AB4"/>
    <w:rsid w:val="0055573A"/>
    <w:rsid w:val="00556852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6B"/>
    <w:rsid w:val="00573DCA"/>
    <w:rsid w:val="00574B0D"/>
    <w:rsid w:val="005758C3"/>
    <w:rsid w:val="00575EA2"/>
    <w:rsid w:val="005761EB"/>
    <w:rsid w:val="00577A77"/>
    <w:rsid w:val="00577D3D"/>
    <w:rsid w:val="00577F35"/>
    <w:rsid w:val="00581884"/>
    <w:rsid w:val="00581CFF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654D"/>
    <w:rsid w:val="00596BCF"/>
    <w:rsid w:val="005A00AD"/>
    <w:rsid w:val="005A012E"/>
    <w:rsid w:val="005A064E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1A56"/>
    <w:rsid w:val="005B3AF5"/>
    <w:rsid w:val="005B669B"/>
    <w:rsid w:val="005C00D7"/>
    <w:rsid w:val="005C06D7"/>
    <w:rsid w:val="005C21CB"/>
    <w:rsid w:val="005C2B31"/>
    <w:rsid w:val="005C2B44"/>
    <w:rsid w:val="005C2E83"/>
    <w:rsid w:val="005C334C"/>
    <w:rsid w:val="005C5C00"/>
    <w:rsid w:val="005C5C35"/>
    <w:rsid w:val="005C62A2"/>
    <w:rsid w:val="005C7DC4"/>
    <w:rsid w:val="005D0790"/>
    <w:rsid w:val="005D1930"/>
    <w:rsid w:val="005D1E4F"/>
    <w:rsid w:val="005D1F57"/>
    <w:rsid w:val="005D26ED"/>
    <w:rsid w:val="005D2D31"/>
    <w:rsid w:val="005D3AA8"/>
    <w:rsid w:val="005D451B"/>
    <w:rsid w:val="005D48BA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2822"/>
    <w:rsid w:val="005E2A2C"/>
    <w:rsid w:val="005E3339"/>
    <w:rsid w:val="005E3516"/>
    <w:rsid w:val="005E3917"/>
    <w:rsid w:val="005E47BA"/>
    <w:rsid w:val="005E5958"/>
    <w:rsid w:val="005E5979"/>
    <w:rsid w:val="005E6BE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F7A"/>
    <w:rsid w:val="0062305F"/>
    <w:rsid w:val="00623A9A"/>
    <w:rsid w:val="00623D4C"/>
    <w:rsid w:val="006249A0"/>
    <w:rsid w:val="0062514A"/>
    <w:rsid w:val="00625883"/>
    <w:rsid w:val="0062627C"/>
    <w:rsid w:val="00626340"/>
    <w:rsid w:val="0062672B"/>
    <w:rsid w:val="00631F77"/>
    <w:rsid w:val="00632A9D"/>
    <w:rsid w:val="00632B0B"/>
    <w:rsid w:val="00633167"/>
    <w:rsid w:val="00635CDC"/>
    <w:rsid w:val="00635F10"/>
    <w:rsid w:val="0063635E"/>
    <w:rsid w:val="00636F1A"/>
    <w:rsid w:val="006370E1"/>
    <w:rsid w:val="006372F0"/>
    <w:rsid w:val="00640E79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4E50"/>
    <w:rsid w:val="00655784"/>
    <w:rsid w:val="00656E8D"/>
    <w:rsid w:val="006570C0"/>
    <w:rsid w:val="006578D4"/>
    <w:rsid w:val="00661C9B"/>
    <w:rsid w:val="006624DA"/>
    <w:rsid w:val="00663377"/>
    <w:rsid w:val="00663549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548"/>
    <w:rsid w:val="00680EBE"/>
    <w:rsid w:val="006813A5"/>
    <w:rsid w:val="006813BF"/>
    <w:rsid w:val="00682261"/>
    <w:rsid w:val="00683096"/>
    <w:rsid w:val="006836C7"/>
    <w:rsid w:val="0068380A"/>
    <w:rsid w:val="00683F58"/>
    <w:rsid w:val="00685564"/>
    <w:rsid w:val="0068611A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56A0"/>
    <w:rsid w:val="006961A2"/>
    <w:rsid w:val="006A0367"/>
    <w:rsid w:val="006A0920"/>
    <w:rsid w:val="006A12D2"/>
    <w:rsid w:val="006A1E5E"/>
    <w:rsid w:val="006A2BE8"/>
    <w:rsid w:val="006A2EFD"/>
    <w:rsid w:val="006A3BFD"/>
    <w:rsid w:val="006A3E7E"/>
    <w:rsid w:val="006A4493"/>
    <w:rsid w:val="006A4642"/>
    <w:rsid w:val="006A5248"/>
    <w:rsid w:val="006A5AB0"/>
    <w:rsid w:val="006A5FAE"/>
    <w:rsid w:val="006A686E"/>
    <w:rsid w:val="006A6AE9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B7A62"/>
    <w:rsid w:val="006C075F"/>
    <w:rsid w:val="006C0BA0"/>
    <w:rsid w:val="006C2648"/>
    <w:rsid w:val="006C3342"/>
    <w:rsid w:val="006C34CE"/>
    <w:rsid w:val="006C3AB1"/>
    <w:rsid w:val="006C3DEC"/>
    <w:rsid w:val="006C42E4"/>
    <w:rsid w:val="006C5CA7"/>
    <w:rsid w:val="006C6418"/>
    <w:rsid w:val="006C675F"/>
    <w:rsid w:val="006C726D"/>
    <w:rsid w:val="006C7B2F"/>
    <w:rsid w:val="006D14B2"/>
    <w:rsid w:val="006D1D02"/>
    <w:rsid w:val="006D1E9E"/>
    <w:rsid w:val="006D1FC9"/>
    <w:rsid w:val="006D2435"/>
    <w:rsid w:val="006D246F"/>
    <w:rsid w:val="006D26B0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4799"/>
    <w:rsid w:val="006E47AA"/>
    <w:rsid w:val="006E4CFA"/>
    <w:rsid w:val="006E57F4"/>
    <w:rsid w:val="006E634D"/>
    <w:rsid w:val="006E67EC"/>
    <w:rsid w:val="006E72D5"/>
    <w:rsid w:val="006E7BDD"/>
    <w:rsid w:val="006F0489"/>
    <w:rsid w:val="006F1850"/>
    <w:rsid w:val="006F3E39"/>
    <w:rsid w:val="006F4E55"/>
    <w:rsid w:val="006F5E43"/>
    <w:rsid w:val="006F6348"/>
    <w:rsid w:val="006F7DC7"/>
    <w:rsid w:val="006F7ED0"/>
    <w:rsid w:val="006F7FBA"/>
    <w:rsid w:val="007008BB"/>
    <w:rsid w:val="00700C89"/>
    <w:rsid w:val="00701FDE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1D58"/>
    <w:rsid w:val="0071304A"/>
    <w:rsid w:val="007137FC"/>
    <w:rsid w:val="00715DE5"/>
    <w:rsid w:val="007178C6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E24"/>
    <w:rsid w:val="0076141B"/>
    <w:rsid w:val="0076170F"/>
    <w:rsid w:val="007623E0"/>
    <w:rsid w:val="00762C8D"/>
    <w:rsid w:val="00763E6E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4512"/>
    <w:rsid w:val="00785452"/>
    <w:rsid w:val="00785B12"/>
    <w:rsid w:val="00785F8A"/>
    <w:rsid w:val="007873C3"/>
    <w:rsid w:val="007902BA"/>
    <w:rsid w:val="007922A6"/>
    <w:rsid w:val="00794290"/>
    <w:rsid w:val="0079486E"/>
    <w:rsid w:val="00794EAA"/>
    <w:rsid w:val="007952CC"/>
    <w:rsid w:val="00795F0D"/>
    <w:rsid w:val="00796089"/>
    <w:rsid w:val="00796A60"/>
    <w:rsid w:val="007A037F"/>
    <w:rsid w:val="007A1656"/>
    <w:rsid w:val="007A3138"/>
    <w:rsid w:val="007A367B"/>
    <w:rsid w:val="007A41D2"/>
    <w:rsid w:val="007A4594"/>
    <w:rsid w:val="007A4D41"/>
    <w:rsid w:val="007A54DA"/>
    <w:rsid w:val="007A6A4D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12B"/>
    <w:rsid w:val="007B770D"/>
    <w:rsid w:val="007B77D0"/>
    <w:rsid w:val="007B7930"/>
    <w:rsid w:val="007C04A7"/>
    <w:rsid w:val="007C0A50"/>
    <w:rsid w:val="007C1FD7"/>
    <w:rsid w:val="007C2D52"/>
    <w:rsid w:val="007C3A86"/>
    <w:rsid w:val="007C47BF"/>
    <w:rsid w:val="007C4DAD"/>
    <w:rsid w:val="007C65DE"/>
    <w:rsid w:val="007C78FE"/>
    <w:rsid w:val="007C7BAA"/>
    <w:rsid w:val="007D1516"/>
    <w:rsid w:val="007D23FD"/>
    <w:rsid w:val="007D2504"/>
    <w:rsid w:val="007D2E37"/>
    <w:rsid w:val="007D31D9"/>
    <w:rsid w:val="007D5484"/>
    <w:rsid w:val="007D5643"/>
    <w:rsid w:val="007D6919"/>
    <w:rsid w:val="007D6B80"/>
    <w:rsid w:val="007D7495"/>
    <w:rsid w:val="007E01EA"/>
    <w:rsid w:val="007E07D7"/>
    <w:rsid w:val="007E0E2C"/>
    <w:rsid w:val="007E1F6E"/>
    <w:rsid w:val="007E329B"/>
    <w:rsid w:val="007E3D20"/>
    <w:rsid w:val="007E4E68"/>
    <w:rsid w:val="007E6397"/>
    <w:rsid w:val="007E6B10"/>
    <w:rsid w:val="007F09C6"/>
    <w:rsid w:val="007F12C6"/>
    <w:rsid w:val="007F21E7"/>
    <w:rsid w:val="007F2C6D"/>
    <w:rsid w:val="007F3BC2"/>
    <w:rsid w:val="007F3C2E"/>
    <w:rsid w:val="007F3CB3"/>
    <w:rsid w:val="007F6AB0"/>
    <w:rsid w:val="007F6BAB"/>
    <w:rsid w:val="007F6D16"/>
    <w:rsid w:val="007F7C16"/>
    <w:rsid w:val="007F7F25"/>
    <w:rsid w:val="008008D1"/>
    <w:rsid w:val="008013A1"/>
    <w:rsid w:val="008021B5"/>
    <w:rsid w:val="00802E42"/>
    <w:rsid w:val="00804296"/>
    <w:rsid w:val="0080436D"/>
    <w:rsid w:val="008046A5"/>
    <w:rsid w:val="00804884"/>
    <w:rsid w:val="00804954"/>
    <w:rsid w:val="008055E8"/>
    <w:rsid w:val="00805A9F"/>
    <w:rsid w:val="00806E23"/>
    <w:rsid w:val="00811563"/>
    <w:rsid w:val="0081191E"/>
    <w:rsid w:val="00813459"/>
    <w:rsid w:val="00813FA9"/>
    <w:rsid w:val="00813FF6"/>
    <w:rsid w:val="00814077"/>
    <w:rsid w:val="00814084"/>
    <w:rsid w:val="00814D1E"/>
    <w:rsid w:val="008150EF"/>
    <w:rsid w:val="00815F39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300E6"/>
    <w:rsid w:val="008301BC"/>
    <w:rsid w:val="00830B5A"/>
    <w:rsid w:val="008311AD"/>
    <w:rsid w:val="008326D2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D25"/>
    <w:rsid w:val="00840EB2"/>
    <w:rsid w:val="0084119A"/>
    <w:rsid w:val="00841C72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CF5"/>
    <w:rsid w:val="00852E59"/>
    <w:rsid w:val="0085392F"/>
    <w:rsid w:val="008544D9"/>
    <w:rsid w:val="00854C26"/>
    <w:rsid w:val="00855726"/>
    <w:rsid w:val="00856971"/>
    <w:rsid w:val="00856B74"/>
    <w:rsid w:val="00856C88"/>
    <w:rsid w:val="00856F2A"/>
    <w:rsid w:val="008570DF"/>
    <w:rsid w:val="0085713F"/>
    <w:rsid w:val="00860F9B"/>
    <w:rsid w:val="00860FCA"/>
    <w:rsid w:val="00861D8E"/>
    <w:rsid w:val="0086370C"/>
    <w:rsid w:val="00864680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80270"/>
    <w:rsid w:val="00880677"/>
    <w:rsid w:val="008807EF"/>
    <w:rsid w:val="00880894"/>
    <w:rsid w:val="00885963"/>
    <w:rsid w:val="00885CD8"/>
    <w:rsid w:val="00886551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61E"/>
    <w:rsid w:val="008A4754"/>
    <w:rsid w:val="008A4E27"/>
    <w:rsid w:val="008A5D95"/>
    <w:rsid w:val="008A6C6C"/>
    <w:rsid w:val="008B1AC3"/>
    <w:rsid w:val="008B2E19"/>
    <w:rsid w:val="008B3878"/>
    <w:rsid w:val="008B3ED9"/>
    <w:rsid w:val="008B448C"/>
    <w:rsid w:val="008B45C0"/>
    <w:rsid w:val="008B5B80"/>
    <w:rsid w:val="008B6C5B"/>
    <w:rsid w:val="008B7449"/>
    <w:rsid w:val="008C088A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2552"/>
    <w:rsid w:val="008D342F"/>
    <w:rsid w:val="008D4831"/>
    <w:rsid w:val="008D4ED8"/>
    <w:rsid w:val="008D5DD6"/>
    <w:rsid w:val="008D6130"/>
    <w:rsid w:val="008D6F5D"/>
    <w:rsid w:val="008D733E"/>
    <w:rsid w:val="008D7383"/>
    <w:rsid w:val="008D7AB6"/>
    <w:rsid w:val="008E0FF9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E7E48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3CB3"/>
    <w:rsid w:val="0090757A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99C"/>
    <w:rsid w:val="00920C07"/>
    <w:rsid w:val="009219ED"/>
    <w:rsid w:val="00922B74"/>
    <w:rsid w:val="00922BD5"/>
    <w:rsid w:val="009231FD"/>
    <w:rsid w:val="00924BB9"/>
    <w:rsid w:val="00924F3D"/>
    <w:rsid w:val="00925555"/>
    <w:rsid w:val="00925EA9"/>
    <w:rsid w:val="00925F2B"/>
    <w:rsid w:val="0092679E"/>
    <w:rsid w:val="0092798C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B0D"/>
    <w:rsid w:val="00950CAF"/>
    <w:rsid w:val="0095110C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29C7"/>
    <w:rsid w:val="00973969"/>
    <w:rsid w:val="00973FCE"/>
    <w:rsid w:val="009741D6"/>
    <w:rsid w:val="0097572E"/>
    <w:rsid w:val="00976E90"/>
    <w:rsid w:val="0097712D"/>
    <w:rsid w:val="00977281"/>
    <w:rsid w:val="00977807"/>
    <w:rsid w:val="0098044D"/>
    <w:rsid w:val="00980DA2"/>
    <w:rsid w:val="0098343A"/>
    <w:rsid w:val="009842BF"/>
    <w:rsid w:val="009845CE"/>
    <w:rsid w:val="00986EC3"/>
    <w:rsid w:val="00990623"/>
    <w:rsid w:val="00990ACF"/>
    <w:rsid w:val="009910C2"/>
    <w:rsid w:val="00992364"/>
    <w:rsid w:val="00993254"/>
    <w:rsid w:val="00993899"/>
    <w:rsid w:val="009948C8"/>
    <w:rsid w:val="00994C1B"/>
    <w:rsid w:val="009954BD"/>
    <w:rsid w:val="00996C43"/>
    <w:rsid w:val="009A006B"/>
    <w:rsid w:val="009A13FD"/>
    <w:rsid w:val="009A23C8"/>
    <w:rsid w:val="009A2777"/>
    <w:rsid w:val="009A312F"/>
    <w:rsid w:val="009A3CF4"/>
    <w:rsid w:val="009A3E5B"/>
    <w:rsid w:val="009A3E7C"/>
    <w:rsid w:val="009A6485"/>
    <w:rsid w:val="009A66CD"/>
    <w:rsid w:val="009A684F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973"/>
    <w:rsid w:val="009B6B3F"/>
    <w:rsid w:val="009B76C7"/>
    <w:rsid w:val="009B7A84"/>
    <w:rsid w:val="009C0092"/>
    <w:rsid w:val="009C0B6A"/>
    <w:rsid w:val="009C27EF"/>
    <w:rsid w:val="009C2AD2"/>
    <w:rsid w:val="009C35C1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62DA"/>
    <w:rsid w:val="009E0195"/>
    <w:rsid w:val="009E0D84"/>
    <w:rsid w:val="009E175E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D40"/>
    <w:rsid w:val="009F5F61"/>
    <w:rsid w:val="009F750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461"/>
    <w:rsid w:val="00A07925"/>
    <w:rsid w:val="00A07C74"/>
    <w:rsid w:val="00A10CBE"/>
    <w:rsid w:val="00A11574"/>
    <w:rsid w:val="00A1495D"/>
    <w:rsid w:val="00A1500E"/>
    <w:rsid w:val="00A17A55"/>
    <w:rsid w:val="00A200C5"/>
    <w:rsid w:val="00A21D8E"/>
    <w:rsid w:val="00A21DB2"/>
    <w:rsid w:val="00A2242A"/>
    <w:rsid w:val="00A23CB1"/>
    <w:rsid w:val="00A23E19"/>
    <w:rsid w:val="00A24716"/>
    <w:rsid w:val="00A25B2A"/>
    <w:rsid w:val="00A25D25"/>
    <w:rsid w:val="00A26D06"/>
    <w:rsid w:val="00A27535"/>
    <w:rsid w:val="00A275BB"/>
    <w:rsid w:val="00A302AD"/>
    <w:rsid w:val="00A313CE"/>
    <w:rsid w:val="00A31A65"/>
    <w:rsid w:val="00A33234"/>
    <w:rsid w:val="00A3365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4A13"/>
    <w:rsid w:val="00A45527"/>
    <w:rsid w:val="00A45C87"/>
    <w:rsid w:val="00A460D7"/>
    <w:rsid w:val="00A46D84"/>
    <w:rsid w:val="00A46EF6"/>
    <w:rsid w:val="00A47BCC"/>
    <w:rsid w:val="00A47D96"/>
    <w:rsid w:val="00A5206D"/>
    <w:rsid w:val="00A52BCE"/>
    <w:rsid w:val="00A57445"/>
    <w:rsid w:val="00A610A0"/>
    <w:rsid w:val="00A610E2"/>
    <w:rsid w:val="00A61610"/>
    <w:rsid w:val="00A621CE"/>
    <w:rsid w:val="00A6273D"/>
    <w:rsid w:val="00A62B14"/>
    <w:rsid w:val="00A634F9"/>
    <w:rsid w:val="00A636DB"/>
    <w:rsid w:val="00A64687"/>
    <w:rsid w:val="00A646A0"/>
    <w:rsid w:val="00A6554A"/>
    <w:rsid w:val="00A657B9"/>
    <w:rsid w:val="00A657C4"/>
    <w:rsid w:val="00A677FC"/>
    <w:rsid w:val="00A701AF"/>
    <w:rsid w:val="00A70398"/>
    <w:rsid w:val="00A735B7"/>
    <w:rsid w:val="00A74164"/>
    <w:rsid w:val="00A75040"/>
    <w:rsid w:val="00A75BEC"/>
    <w:rsid w:val="00A75DEF"/>
    <w:rsid w:val="00A7752D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85D"/>
    <w:rsid w:val="00A86B15"/>
    <w:rsid w:val="00A86D64"/>
    <w:rsid w:val="00A8713A"/>
    <w:rsid w:val="00A90003"/>
    <w:rsid w:val="00A90471"/>
    <w:rsid w:val="00A909CD"/>
    <w:rsid w:val="00A90CE7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7B57"/>
    <w:rsid w:val="00AA056C"/>
    <w:rsid w:val="00AA0C9E"/>
    <w:rsid w:val="00AA143A"/>
    <w:rsid w:val="00AA17E2"/>
    <w:rsid w:val="00AA259C"/>
    <w:rsid w:val="00AA2F31"/>
    <w:rsid w:val="00AA37EC"/>
    <w:rsid w:val="00AA3DC2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7192"/>
    <w:rsid w:val="00AB7F51"/>
    <w:rsid w:val="00AC0342"/>
    <w:rsid w:val="00AC1B5D"/>
    <w:rsid w:val="00AC27C3"/>
    <w:rsid w:val="00AC4127"/>
    <w:rsid w:val="00AC573D"/>
    <w:rsid w:val="00AC6478"/>
    <w:rsid w:val="00AC70B5"/>
    <w:rsid w:val="00AC7131"/>
    <w:rsid w:val="00AD01E2"/>
    <w:rsid w:val="00AD2C0A"/>
    <w:rsid w:val="00AD3E20"/>
    <w:rsid w:val="00AD5342"/>
    <w:rsid w:val="00AD6783"/>
    <w:rsid w:val="00AD689E"/>
    <w:rsid w:val="00AD7CD8"/>
    <w:rsid w:val="00AE04B7"/>
    <w:rsid w:val="00AE10D1"/>
    <w:rsid w:val="00AE1606"/>
    <w:rsid w:val="00AE1894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195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599"/>
    <w:rsid w:val="00B13731"/>
    <w:rsid w:val="00B13742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C62"/>
    <w:rsid w:val="00B31223"/>
    <w:rsid w:val="00B319FE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391"/>
    <w:rsid w:val="00B43479"/>
    <w:rsid w:val="00B439E2"/>
    <w:rsid w:val="00B447BB"/>
    <w:rsid w:val="00B5024B"/>
    <w:rsid w:val="00B5029E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FCA"/>
    <w:rsid w:val="00B7006C"/>
    <w:rsid w:val="00B7047A"/>
    <w:rsid w:val="00B70AA4"/>
    <w:rsid w:val="00B70E41"/>
    <w:rsid w:val="00B748E7"/>
    <w:rsid w:val="00B74E89"/>
    <w:rsid w:val="00B7598B"/>
    <w:rsid w:val="00B760AE"/>
    <w:rsid w:val="00B763E6"/>
    <w:rsid w:val="00B771F6"/>
    <w:rsid w:val="00B801F7"/>
    <w:rsid w:val="00B8061D"/>
    <w:rsid w:val="00B82539"/>
    <w:rsid w:val="00B8271B"/>
    <w:rsid w:val="00B82F0E"/>
    <w:rsid w:val="00B8317A"/>
    <w:rsid w:val="00B831EC"/>
    <w:rsid w:val="00B854E1"/>
    <w:rsid w:val="00B85A24"/>
    <w:rsid w:val="00B86778"/>
    <w:rsid w:val="00B86CD6"/>
    <w:rsid w:val="00B86EF5"/>
    <w:rsid w:val="00B86EF9"/>
    <w:rsid w:val="00B902D6"/>
    <w:rsid w:val="00B909C3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7C1A"/>
    <w:rsid w:val="00B97D38"/>
    <w:rsid w:val="00BA024F"/>
    <w:rsid w:val="00BA1829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5B0"/>
    <w:rsid w:val="00BB59BC"/>
    <w:rsid w:val="00BB63B4"/>
    <w:rsid w:val="00BB666B"/>
    <w:rsid w:val="00BB7181"/>
    <w:rsid w:val="00BB77E2"/>
    <w:rsid w:val="00BB7C72"/>
    <w:rsid w:val="00BB7CED"/>
    <w:rsid w:val="00BC2449"/>
    <w:rsid w:val="00BC2D30"/>
    <w:rsid w:val="00BC3C65"/>
    <w:rsid w:val="00BC3ECE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D2E"/>
    <w:rsid w:val="00BE0383"/>
    <w:rsid w:val="00BE1BEC"/>
    <w:rsid w:val="00BE2586"/>
    <w:rsid w:val="00BE2C7C"/>
    <w:rsid w:val="00BE3233"/>
    <w:rsid w:val="00BE331E"/>
    <w:rsid w:val="00BE65B8"/>
    <w:rsid w:val="00BE6F58"/>
    <w:rsid w:val="00BE75F8"/>
    <w:rsid w:val="00BE7975"/>
    <w:rsid w:val="00BF011B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0E1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094E"/>
    <w:rsid w:val="00C119D7"/>
    <w:rsid w:val="00C11AC0"/>
    <w:rsid w:val="00C11EA0"/>
    <w:rsid w:val="00C121BC"/>
    <w:rsid w:val="00C12ADA"/>
    <w:rsid w:val="00C13488"/>
    <w:rsid w:val="00C141D6"/>
    <w:rsid w:val="00C146A5"/>
    <w:rsid w:val="00C15EDD"/>
    <w:rsid w:val="00C166FF"/>
    <w:rsid w:val="00C16FD8"/>
    <w:rsid w:val="00C173F7"/>
    <w:rsid w:val="00C17487"/>
    <w:rsid w:val="00C174FA"/>
    <w:rsid w:val="00C1752A"/>
    <w:rsid w:val="00C22F11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346"/>
    <w:rsid w:val="00C26451"/>
    <w:rsid w:val="00C303B9"/>
    <w:rsid w:val="00C30462"/>
    <w:rsid w:val="00C30BA1"/>
    <w:rsid w:val="00C312CB"/>
    <w:rsid w:val="00C319FE"/>
    <w:rsid w:val="00C31B0D"/>
    <w:rsid w:val="00C321FF"/>
    <w:rsid w:val="00C3371E"/>
    <w:rsid w:val="00C34AE5"/>
    <w:rsid w:val="00C35BF6"/>
    <w:rsid w:val="00C35C70"/>
    <w:rsid w:val="00C36923"/>
    <w:rsid w:val="00C36FF4"/>
    <w:rsid w:val="00C37A05"/>
    <w:rsid w:val="00C409F6"/>
    <w:rsid w:val="00C40ADB"/>
    <w:rsid w:val="00C41BB7"/>
    <w:rsid w:val="00C438F1"/>
    <w:rsid w:val="00C43B7E"/>
    <w:rsid w:val="00C44B91"/>
    <w:rsid w:val="00C450A7"/>
    <w:rsid w:val="00C46A81"/>
    <w:rsid w:val="00C46AE0"/>
    <w:rsid w:val="00C47414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0D14"/>
    <w:rsid w:val="00C621CA"/>
    <w:rsid w:val="00C63A14"/>
    <w:rsid w:val="00C63C23"/>
    <w:rsid w:val="00C645A7"/>
    <w:rsid w:val="00C64865"/>
    <w:rsid w:val="00C65185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2CF3"/>
    <w:rsid w:val="00C830DE"/>
    <w:rsid w:val="00C83D33"/>
    <w:rsid w:val="00C851FC"/>
    <w:rsid w:val="00C85612"/>
    <w:rsid w:val="00C85A01"/>
    <w:rsid w:val="00C86D58"/>
    <w:rsid w:val="00C908AE"/>
    <w:rsid w:val="00C921FB"/>
    <w:rsid w:val="00C9368C"/>
    <w:rsid w:val="00C9432C"/>
    <w:rsid w:val="00C95DFF"/>
    <w:rsid w:val="00C960CB"/>
    <w:rsid w:val="00C96BEE"/>
    <w:rsid w:val="00C96D7B"/>
    <w:rsid w:val="00C96DFB"/>
    <w:rsid w:val="00C97AE7"/>
    <w:rsid w:val="00C97EA3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60E"/>
    <w:rsid w:val="00CB27E3"/>
    <w:rsid w:val="00CB317E"/>
    <w:rsid w:val="00CB3E5B"/>
    <w:rsid w:val="00CB3ED5"/>
    <w:rsid w:val="00CB3F78"/>
    <w:rsid w:val="00CB3F91"/>
    <w:rsid w:val="00CB4B2C"/>
    <w:rsid w:val="00CB50D0"/>
    <w:rsid w:val="00CB531B"/>
    <w:rsid w:val="00CB58EC"/>
    <w:rsid w:val="00CB6189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4C42"/>
    <w:rsid w:val="00CC5C99"/>
    <w:rsid w:val="00CC5E62"/>
    <w:rsid w:val="00CC60A9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1C47"/>
    <w:rsid w:val="00CE1C84"/>
    <w:rsid w:val="00CE2EAB"/>
    <w:rsid w:val="00CE3B1F"/>
    <w:rsid w:val="00CE3D56"/>
    <w:rsid w:val="00CE75BA"/>
    <w:rsid w:val="00CF0099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36EA"/>
    <w:rsid w:val="00D33C68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8A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3592"/>
    <w:rsid w:val="00D5593F"/>
    <w:rsid w:val="00D60557"/>
    <w:rsid w:val="00D607E7"/>
    <w:rsid w:val="00D61CB0"/>
    <w:rsid w:val="00D6280A"/>
    <w:rsid w:val="00D6284E"/>
    <w:rsid w:val="00D653CE"/>
    <w:rsid w:val="00D65956"/>
    <w:rsid w:val="00D664B6"/>
    <w:rsid w:val="00D66C53"/>
    <w:rsid w:val="00D67846"/>
    <w:rsid w:val="00D704A2"/>
    <w:rsid w:val="00D71303"/>
    <w:rsid w:val="00D7250A"/>
    <w:rsid w:val="00D731F1"/>
    <w:rsid w:val="00D73BBF"/>
    <w:rsid w:val="00D74F10"/>
    <w:rsid w:val="00D75A1D"/>
    <w:rsid w:val="00D75BD2"/>
    <w:rsid w:val="00D75C4A"/>
    <w:rsid w:val="00D775F8"/>
    <w:rsid w:val="00D77C3F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2A3"/>
    <w:rsid w:val="00D9333D"/>
    <w:rsid w:val="00D93621"/>
    <w:rsid w:val="00D9429E"/>
    <w:rsid w:val="00D94F3B"/>
    <w:rsid w:val="00D952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65A5"/>
    <w:rsid w:val="00DB66AC"/>
    <w:rsid w:val="00DB6A86"/>
    <w:rsid w:val="00DC023E"/>
    <w:rsid w:val="00DC0D88"/>
    <w:rsid w:val="00DC2AA5"/>
    <w:rsid w:val="00DC386B"/>
    <w:rsid w:val="00DC3EE1"/>
    <w:rsid w:val="00DC5B0D"/>
    <w:rsid w:val="00DC65D7"/>
    <w:rsid w:val="00DC65E2"/>
    <w:rsid w:val="00DC6BF9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89A"/>
    <w:rsid w:val="00DE437E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8E4"/>
    <w:rsid w:val="00DF7E78"/>
    <w:rsid w:val="00E00BD4"/>
    <w:rsid w:val="00E0125E"/>
    <w:rsid w:val="00E0259D"/>
    <w:rsid w:val="00E029F8"/>
    <w:rsid w:val="00E0402E"/>
    <w:rsid w:val="00E043E6"/>
    <w:rsid w:val="00E05192"/>
    <w:rsid w:val="00E05CA9"/>
    <w:rsid w:val="00E068CC"/>
    <w:rsid w:val="00E07002"/>
    <w:rsid w:val="00E07554"/>
    <w:rsid w:val="00E10BF7"/>
    <w:rsid w:val="00E10CD2"/>
    <w:rsid w:val="00E12C32"/>
    <w:rsid w:val="00E12D40"/>
    <w:rsid w:val="00E12DDD"/>
    <w:rsid w:val="00E136B0"/>
    <w:rsid w:val="00E1378E"/>
    <w:rsid w:val="00E13BF6"/>
    <w:rsid w:val="00E13E62"/>
    <w:rsid w:val="00E15B6D"/>
    <w:rsid w:val="00E15C71"/>
    <w:rsid w:val="00E168D8"/>
    <w:rsid w:val="00E173C2"/>
    <w:rsid w:val="00E20B4A"/>
    <w:rsid w:val="00E20CFD"/>
    <w:rsid w:val="00E210C9"/>
    <w:rsid w:val="00E24CEE"/>
    <w:rsid w:val="00E26845"/>
    <w:rsid w:val="00E26A4C"/>
    <w:rsid w:val="00E272AA"/>
    <w:rsid w:val="00E27D32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742"/>
    <w:rsid w:val="00E4385D"/>
    <w:rsid w:val="00E43C90"/>
    <w:rsid w:val="00E44CBE"/>
    <w:rsid w:val="00E45180"/>
    <w:rsid w:val="00E45655"/>
    <w:rsid w:val="00E4595B"/>
    <w:rsid w:val="00E45F43"/>
    <w:rsid w:val="00E4654B"/>
    <w:rsid w:val="00E4749A"/>
    <w:rsid w:val="00E5022A"/>
    <w:rsid w:val="00E518AB"/>
    <w:rsid w:val="00E52035"/>
    <w:rsid w:val="00E5240F"/>
    <w:rsid w:val="00E52657"/>
    <w:rsid w:val="00E52AE4"/>
    <w:rsid w:val="00E53AE0"/>
    <w:rsid w:val="00E54530"/>
    <w:rsid w:val="00E54708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4D2"/>
    <w:rsid w:val="00E64645"/>
    <w:rsid w:val="00E648FC"/>
    <w:rsid w:val="00E65366"/>
    <w:rsid w:val="00E6599B"/>
    <w:rsid w:val="00E67383"/>
    <w:rsid w:val="00E67E23"/>
    <w:rsid w:val="00E67F4A"/>
    <w:rsid w:val="00E70D8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515E"/>
    <w:rsid w:val="00E75EB0"/>
    <w:rsid w:val="00E76575"/>
    <w:rsid w:val="00E76CB3"/>
    <w:rsid w:val="00E771D2"/>
    <w:rsid w:val="00E775CC"/>
    <w:rsid w:val="00E8069D"/>
    <w:rsid w:val="00E809F4"/>
    <w:rsid w:val="00E80E91"/>
    <w:rsid w:val="00E831FF"/>
    <w:rsid w:val="00E83631"/>
    <w:rsid w:val="00E86AAE"/>
    <w:rsid w:val="00E913E2"/>
    <w:rsid w:val="00E91609"/>
    <w:rsid w:val="00E9193C"/>
    <w:rsid w:val="00E91E79"/>
    <w:rsid w:val="00E92256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42BC"/>
    <w:rsid w:val="00EB5F9D"/>
    <w:rsid w:val="00EB7D51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659"/>
    <w:rsid w:val="00EE1DAD"/>
    <w:rsid w:val="00EE2007"/>
    <w:rsid w:val="00EE2188"/>
    <w:rsid w:val="00EE3437"/>
    <w:rsid w:val="00EE49BD"/>
    <w:rsid w:val="00EE63D9"/>
    <w:rsid w:val="00EE69C7"/>
    <w:rsid w:val="00EE702B"/>
    <w:rsid w:val="00EE7F4C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85"/>
    <w:rsid w:val="00F14FBE"/>
    <w:rsid w:val="00F15F69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E60"/>
    <w:rsid w:val="00F7249E"/>
    <w:rsid w:val="00F725B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231A"/>
    <w:rsid w:val="00F826E0"/>
    <w:rsid w:val="00F82CA8"/>
    <w:rsid w:val="00F839F6"/>
    <w:rsid w:val="00F849CC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C0243"/>
    <w:rsid w:val="00FC0F26"/>
    <w:rsid w:val="00FC115B"/>
    <w:rsid w:val="00FC23AC"/>
    <w:rsid w:val="00FC24AC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5AA5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29DD398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D815B-8B57-44CB-9F52-41694A964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83</cp:revision>
  <cp:lastPrinted>2022-11-03T12:38:00Z</cp:lastPrinted>
  <dcterms:created xsi:type="dcterms:W3CDTF">2023-02-28T09:24:00Z</dcterms:created>
  <dcterms:modified xsi:type="dcterms:W3CDTF">2023-03-03T07:48:00Z</dcterms:modified>
</cp:coreProperties>
</file>