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</w:rPr>
      </w:pP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94F9F">
        <w:rPr>
          <w:rStyle w:val="CharStyle5"/>
          <w:color w:val="000000"/>
          <w:sz w:val="28"/>
          <w:szCs w:val="28"/>
        </w:rPr>
        <w:t>3</w:t>
      </w:r>
      <w:r w:rsidR="00CC3FC6">
        <w:rPr>
          <w:rStyle w:val="CharStyle5"/>
          <w:color w:val="000000"/>
          <w:sz w:val="28"/>
          <w:szCs w:val="28"/>
        </w:rPr>
        <w:t>1</w:t>
      </w:r>
      <w:r w:rsidR="00894F9F">
        <w:rPr>
          <w:rStyle w:val="CharStyle5"/>
          <w:color w:val="000000"/>
          <w:sz w:val="28"/>
          <w:szCs w:val="28"/>
        </w:rPr>
        <w:t> </w:t>
      </w:r>
      <w:r w:rsidR="00CC3FC6">
        <w:rPr>
          <w:rStyle w:val="CharStyle5"/>
          <w:color w:val="000000"/>
          <w:sz w:val="28"/>
          <w:szCs w:val="28"/>
        </w:rPr>
        <w:t>мая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CC3FC6">
        <w:rPr>
          <w:rStyle w:val="CharStyle5"/>
          <w:color w:val="000000"/>
          <w:sz w:val="28"/>
          <w:szCs w:val="28"/>
        </w:rPr>
        <w:t>июня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2A1883">
        <w:rPr>
          <w:rStyle w:val="CharStyle5"/>
          <w:color w:val="000000"/>
          <w:sz w:val="28"/>
          <w:szCs w:val="28"/>
        </w:rPr>
        <w:t>93</w:t>
      </w:r>
      <w:r w:rsidR="00433DC3">
        <w:rPr>
          <w:rStyle w:val="CharStyle5"/>
          <w:color w:val="000000"/>
          <w:sz w:val="28"/>
          <w:szCs w:val="28"/>
        </w:rPr>
        <w:t>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33DC3">
        <w:rPr>
          <w:rStyle w:val="CharStyle5"/>
          <w:color w:val="000000"/>
          <w:sz w:val="28"/>
          <w:szCs w:val="28"/>
        </w:rPr>
        <w:t>70</w:t>
      </w:r>
      <w:r w:rsidR="002A1883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33DC3">
        <w:rPr>
          <w:rStyle w:val="CharStyle5"/>
          <w:color w:val="000000"/>
          <w:sz w:val="28"/>
          <w:szCs w:val="28"/>
        </w:rPr>
        <w:t>50</w:t>
      </w:r>
      <w:r w:rsidR="002A188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94F9F">
        <w:rPr>
          <w:rStyle w:val="CharStyle5"/>
          <w:color w:val="000000"/>
          <w:sz w:val="28"/>
          <w:szCs w:val="28"/>
        </w:rPr>
        <w:t>3</w:t>
      </w:r>
      <w:r w:rsidR="00F41028">
        <w:rPr>
          <w:rStyle w:val="CharStyle5"/>
          <w:color w:val="000000"/>
          <w:sz w:val="28"/>
          <w:szCs w:val="28"/>
        </w:rPr>
        <w:t>1</w:t>
      </w:r>
      <w:r w:rsidR="00894F9F">
        <w:rPr>
          <w:rStyle w:val="CharStyle5"/>
          <w:color w:val="000000"/>
          <w:sz w:val="28"/>
          <w:szCs w:val="28"/>
        </w:rPr>
        <w:t xml:space="preserve"> </w:t>
      </w:r>
      <w:r w:rsidR="00F41028">
        <w:rPr>
          <w:rStyle w:val="CharStyle5"/>
          <w:color w:val="000000"/>
          <w:sz w:val="28"/>
          <w:szCs w:val="28"/>
        </w:rPr>
        <w:t>мая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695A29">
        <w:rPr>
          <w:rStyle w:val="CharStyle5"/>
          <w:color w:val="000000"/>
          <w:sz w:val="28"/>
          <w:szCs w:val="28"/>
        </w:rPr>
        <w:t>0</w:t>
      </w:r>
      <w:r w:rsidR="00C31031">
        <w:rPr>
          <w:rStyle w:val="CharStyle5"/>
          <w:color w:val="000000"/>
          <w:sz w:val="28"/>
          <w:szCs w:val="28"/>
        </w:rPr>
        <w:t>3</w:t>
      </w:r>
      <w:r w:rsidR="00695A29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695A29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C31031">
        <w:rPr>
          <w:rStyle w:val="CharStyle5"/>
          <w:color w:val="000000"/>
          <w:sz w:val="28"/>
          <w:szCs w:val="28"/>
        </w:rPr>
        <w:t>6</w:t>
      </w:r>
      <w:r w:rsidR="00695A29">
        <w:rPr>
          <w:rStyle w:val="CharStyle5"/>
          <w:color w:val="000000"/>
          <w:sz w:val="28"/>
          <w:szCs w:val="28"/>
        </w:rPr>
        <w:t>1</w:t>
      </w:r>
      <w:r w:rsidR="00695A29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F41028">
        <w:rPr>
          <w:rStyle w:val="CharStyle5"/>
          <w:color w:val="000000"/>
          <w:sz w:val="28"/>
          <w:szCs w:val="28"/>
        </w:rPr>
        <w:t>31</w:t>
      </w:r>
      <w:r w:rsidR="00894F9F">
        <w:rPr>
          <w:rStyle w:val="CharStyle5"/>
          <w:color w:val="000000"/>
          <w:sz w:val="28"/>
          <w:szCs w:val="28"/>
        </w:rPr>
        <w:t> </w:t>
      </w:r>
      <w:r w:rsidR="00F41028">
        <w:rPr>
          <w:rStyle w:val="CharStyle5"/>
          <w:color w:val="000000"/>
          <w:sz w:val="28"/>
          <w:szCs w:val="28"/>
        </w:rPr>
        <w:t>мая</w:t>
      </w:r>
      <w:r w:rsidR="00894F9F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B741CC" w:rsidRPr="00966457">
        <w:rPr>
          <w:rStyle w:val="CharStyle5"/>
          <w:color w:val="000000"/>
          <w:sz w:val="28"/>
        </w:rPr>
        <w:t xml:space="preserve">отрицательную величину </w:t>
      </w:r>
      <w:r w:rsidR="00B741CC" w:rsidRPr="00AC6C7E">
        <w:rPr>
          <w:rStyle w:val="CharStyle5"/>
          <w:color w:val="000000"/>
          <w:sz w:val="28"/>
          <w:szCs w:val="28"/>
        </w:rPr>
        <w:t>(-)</w:t>
      </w:r>
      <w:r w:rsidR="00C31031">
        <w:rPr>
          <w:rStyle w:val="CharStyle5"/>
          <w:color w:val="000000"/>
          <w:sz w:val="28"/>
          <w:szCs w:val="28"/>
        </w:rPr>
        <w:t>39</w:t>
      </w:r>
      <w:r w:rsidRPr="00AC6C7E">
        <w:rPr>
          <w:rStyle w:val="CharStyle5"/>
          <w:color w:val="000000"/>
          <w:sz w:val="28"/>
          <w:szCs w:val="28"/>
        </w:rPr>
        <w:t>,</w:t>
      </w:r>
      <w:r w:rsidR="00C31031">
        <w:rPr>
          <w:rStyle w:val="CharStyle5"/>
          <w:color w:val="000000"/>
          <w:sz w:val="28"/>
          <w:szCs w:val="28"/>
        </w:rPr>
        <w:t>43</w:t>
      </w:r>
      <w:r w:rsidR="00AC6C7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102A9" w:rsidRPr="007632D9" w:rsidRDefault="005102A9" w:rsidP="002D11E0">
      <w:pPr>
        <w:tabs>
          <w:tab w:val="num" w:pos="1080"/>
        </w:tabs>
        <w:spacing w:line="252" w:lineRule="auto"/>
        <w:ind w:firstLine="709"/>
        <w:jc w:val="both"/>
        <w:rPr>
          <w:snapToGrid w:val="0"/>
          <w:sz w:val="28"/>
          <w:szCs w:val="28"/>
        </w:rPr>
      </w:pPr>
      <w:r w:rsidRPr="00907197">
        <w:rPr>
          <w:snapToGrid w:val="0"/>
          <w:sz w:val="28"/>
          <w:szCs w:val="28"/>
        </w:rPr>
        <w:t xml:space="preserve">В </w:t>
      </w:r>
      <w:r w:rsidR="00E876C8">
        <w:rPr>
          <w:snapToGrid w:val="0"/>
          <w:sz w:val="28"/>
          <w:szCs w:val="28"/>
        </w:rPr>
        <w:t>мае</w:t>
      </w:r>
      <w:r w:rsidRPr="00907197">
        <w:rPr>
          <w:snapToGrid w:val="0"/>
          <w:sz w:val="28"/>
          <w:szCs w:val="28"/>
        </w:rPr>
        <w:t xml:space="preserve"> 2017 г. средства ФНБ в сумме </w:t>
      </w:r>
      <w:r w:rsidR="00F41028">
        <w:rPr>
          <w:snapToGrid w:val="0"/>
          <w:sz w:val="28"/>
          <w:szCs w:val="28"/>
        </w:rPr>
        <w:t>625</w:t>
      </w:r>
      <w:r w:rsidRPr="00907197">
        <w:rPr>
          <w:snapToGrid w:val="0"/>
          <w:sz w:val="28"/>
          <w:szCs w:val="28"/>
        </w:rPr>
        <w:t>,</w:t>
      </w:r>
      <w:r w:rsidR="00F41028">
        <w:rPr>
          <w:snapToGrid w:val="0"/>
          <w:sz w:val="28"/>
          <w:szCs w:val="28"/>
        </w:rPr>
        <w:t>73</w:t>
      </w:r>
      <w:r w:rsidRPr="00907197">
        <w:rPr>
          <w:snapToGrid w:val="0"/>
          <w:sz w:val="28"/>
          <w:szCs w:val="28"/>
        </w:rPr>
        <w:t xml:space="preserve"> млн. рублей перечислены на депозит во Внешэкономбанке, размещенный в декабре 2016 г. за счет средств ФНБ в целях финансирования проекта Внешэкономбанка «Модернизация вагонов метро в г. Будапеште (Венгрия)».</w:t>
      </w:r>
    </w:p>
    <w:p w:rsidR="00BA444F" w:rsidRPr="00600647" w:rsidRDefault="00BA444F" w:rsidP="002D11E0">
      <w:pPr>
        <w:pStyle w:val="a7"/>
        <w:spacing w:line="252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F41028">
        <w:rPr>
          <w:rStyle w:val="CharStyle5"/>
          <w:color w:val="000000"/>
          <w:sz w:val="28"/>
          <w:szCs w:val="28"/>
        </w:rPr>
        <w:t>июня</w:t>
      </w:r>
      <w:r w:rsidR="00894F9F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E03EBD">
        <w:rPr>
          <w:rStyle w:val="CharStyle5"/>
          <w:color w:val="000000"/>
          <w:sz w:val="28"/>
          <w:szCs w:val="28"/>
        </w:rPr>
        <w:t>192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33DC3">
        <w:rPr>
          <w:rStyle w:val="CharStyle5"/>
          <w:color w:val="000000"/>
          <w:sz w:val="28"/>
          <w:szCs w:val="28"/>
        </w:rPr>
        <w:t>30</w:t>
      </w:r>
      <w:r w:rsidR="00E03EB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433DC3">
        <w:rPr>
          <w:rStyle w:val="CharStyle5"/>
          <w:color w:val="000000"/>
          <w:sz w:val="28"/>
          <w:szCs w:val="28"/>
        </w:rPr>
        <w:t>74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33DC3">
        <w:rPr>
          <w:rStyle w:val="CharStyle5"/>
          <w:color w:val="000000"/>
          <w:sz w:val="28"/>
          <w:szCs w:val="28"/>
        </w:rPr>
        <w:t>18</w:t>
      </w:r>
      <w:r w:rsidR="00E03EB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433DC3">
        <w:rPr>
          <w:rStyle w:val="CharStyle5"/>
          <w:color w:val="000000"/>
          <w:sz w:val="28"/>
          <w:szCs w:val="28"/>
        </w:rPr>
        <w:t>0</w:t>
      </w:r>
      <w:r w:rsidR="00735522" w:rsidRPr="0012006E">
        <w:rPr>
          <w:rStyle w:val="CharStyle5"/>
          <w:color w:val="000000"/>
          <w:sz w:val="28"/>
          <w:szCs w:val="28"/>
        </w:rPr>
        <w:t xml:space="preserve">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2D11E0">
      <w:pPr>
        <w:pStyle w:val="Style4"/>
        <w:shd w:val="clear" w:color="auto" w:fill="auto"/>
        <w:spacing w:before="0" w:after="0" w:line="25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9F1EFD" w:rsidRDefault="002B5C7E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272EA1" w:rsidRPr="002E7D98">
        <w:rPr>
          <w:rStyle w:val="CharStyle5"/>
          <w:color w:val="000000"/>
          <w:sz w:val="28"/>
          <w:szCs w:val="28"/>
        </w:rPr>
        <w:t>19</w:t>
      </w:r>
      <w:r w:rsidR="00433DC3">
        <w:rPr>
          <w:rStyle w:val="CharStyle5"/>
          <w:color w:val="000000"/>
          <w:sz w:val="28"/>
          <w:szCs w:val="28"/>
        </w:rPr>
        <w:t>9</w:t>
      </w:r>
      <w:r w:rsidR="00BA444F" w:rsidRPr="002E7D98">
        <w:rPr>
          <w:rStyle w:val="CharStyle5"/>
          <w:color w:val="000000"/>
          <w:sz w:val="28"/>
          <w:szCs w:val="28"/>
        </w:rPr>
        <w:t>,</w:t>
      </w:r>
      <w:r w:rsidR="00433DC3">
        <w:rPr>
          <w:rStyle w:val="CharStyle5"/>
          <w:color w:val="000000"/>
          <w:sz w:val="28"/>
          <w:szCs w:val="28"/>
        </w:rPr>
        <w:t>07</w:t>
      </w:r>
      <w:r w:rsidR="00296955" w:rsidRPr="002E7D98">
        <w:rPr>
          <w:rStyle w:val="CharStyle5"/>
          <w:color w:val="000000"/>
          <w:sz w:val="28"/>
          <w:szCs w:val="28"/>
        </w:rPr>
        <w:t xml:space="preserve">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C546C2">
        <w:rPr>
          <w:rStyle w:val="CharStyle5"/>
          <w:color w:val="000000"/>
          <w:sz w:val="28"/>
          <w:szCs w:val="28"/>
        </w:rPr>
        <w:t>3</w:t>
      </w:r>
      <w:r w:rsidR="00F41028">
        <w:rPr>
          <w:rStyle w:val="CharStyle5"/>
          <w:color w:val="000000"/>
          <w:sz w:val="28"/>
          <w:szCs w:val="28"/>
        </w:rPr>
        <w:t>1</w:t>
      </w:r>
      <w:r w:rsidR="00C546C2" w:rsidRPr="000A2AFC">
        <w:rPr>
          <w:rStyle w:val="CharStyle5"/>
          <w:color w:val="000000"/>
          <w:sz w:val="28"/>
          <w:szCs w:val="28"/>
        </w:rPr>
        <w:t xml:space="preserve"> </w:t>
      </w:r>
      <w:r w:rsidR="00F41028">
        <w:rPr>
          <w:rStyle w:val="CharStyle5"/>
          <w:color w:val="000000"/>
          <w:sz w:val="28"/>
          <w:szCs w:val="28"/>
        </w:rPr>
        <w:t>мая</w:t>
      </w:r>
      <w:r w:rsidR="00C546C2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00502D">
        <w:rPr>
          <w:rStyle w:val="CharStyle5"/>
          <w:color w:val="000000"/>
          <w:sz w:val="28"/>
          <w:szCs w:val="28"/>
        </w:rPr>
        <w:t>0</w:t>
      </w:r>
      <w:r w:rsidR="00B575F6">
        <w:rPr>
          <w:rStyle w:val="CharStyle5"/>
          <w:color w:val="000000"/>
          <w:sz w:val="28"/>
          <w:szCs w:val="28"/>
        </w:rPr>
        <w:t>7</w:t>
      </w:r>
      <w:r w:rsidR="0000502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0502D">
        <w:rPr>
          <w:rStyle w:val="CharStyle5"/>
          <w:color w:val="000000"/>
          <w:sz w:val="28"/>
          <w:szCs w:val="28"/>
        </w:rPr>
        <w:t>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575F6">
        <w:rPr>
          <w:rStyle w:val="CharStyle5"/>
          <w:color w:val="000000"/>
          <w:sz w:val="28"/>
          <w:szCs w:val="28"/>
        </w:rPr>
        <w:t>87</w:t>
      </w:r>
      <w:r w:rsidR="0000502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 w:rsidRPr="00600647">
        <w:rPr>
          <w:rStyle w:val="CharStyle5"/>
          <w:color w:val="000000"/>
          <w:sz w:val="28"/>
          <w:szCs w:val="28"/>
        </w:rPr>
        <w:t xml:space="preserve">по </w:t>
      </w:r>
      <w:r w:rsidR="00F41028">
        <w:rPr>
          <w:rStyle w:val="CharStyle5"/>
          <w:color w:val="000000"/>
          <w:sz w:val="28"/>
          <w:szCs w:val="28"/>
        </w:rPr>
        <w:t>31</w:t>
      </w:r>
      <w:r w:rsidR="00C546C2">
        <w:rPr>
          <w:rStyle w:val="CharStyle5"/>
          <w:color w:val="000000"/>
          <w:sz w:val="28"/>
          <w:szCs w:val="28"/>
        </w:rPr>
        <w:t xml:space="preserve"> </w:t>
      </w:r>
      <w:r w:rsidR="00F41028">
        <w:rPr>
          <w:rStyle w:val="CharStyle5"/>
          <w:color w:val="000000"/>
          <w:sz w:val="28"/>
          <w:szCs w:val="28"/>
        </w:rPr>
        <w:t>мая</w:t>
      </w:r>
      <w:r w:rsidR="00C546C2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 составила</w:t>
      </w:r>
      <w:r w:rsidR="00AD5BB6" w:rsidRPr="00AD5BB6">
        <w:rPr>
          <w:snapToGrid w:val="0"/>
          <w:sz w:val="28"/>
          <w:szCs w:val="28"/>
        </w:rPr>
        <w:t xml:space="preserve"> </w:t>
      </w:r>
      <w:r w:rsidR="00AD5BB6" w:rsidRPr="00E4748E">
        <w:rPr>
          <w:snapToGrid w:val="0"/>
          <w:sz w:val="28"/>
          <w:szCs w:val="28"/>
        </w:rPr>
        <w:t xml:space="preserve">отрицательную величину </w:t>
      </w:r>
      <w:r w:rsidR="00AD5BB6" w:rsidRPr="00E4748E">
        <w:rPr>
          <w:rStyle w:val="CharStyle5"/>
          <w:color w:val="000000"/>
          <w:sz w:val="28"/>
          <w:szCs w:val="28"/>
        </w:rPr>
        <w:t>(-)</w:t>
      </w:r>
      <w:r w:rsidR="00E4748E" w:rsidRPr="00966457">
        <w:rPr>
          <w:snapToGrid w:val="0"/>
          <w:sz w:val="28"/>
          <w:szCs w:val="28"/>
        </w:rPr>
        <w:t>161</w:t>
      </w:r>
      <w:r w:rsidR="00753C65" w:rsidRPr="00E4748E">
        <w:rPr>
          <w:snapToGrid w:val="0"/>
          <w:sz w:val="28"/>
          <w:szCs w:val="28"/>
        </w:rPr>
        <w:t>,</w:t>
      </w:r>
      <w:r w:rsidR="007C752C">
        <w:rPr>
          <w:snapToGrid w:val="0"/>
          <w:sz w:val="28"/>
          <w:szCs w:val="28"/>
        </w:rPr>
        <w:t>32</w:t>
      </w:r>
      <w:r w:rsidR="00E4748E" w:rsidRPr="00E4748E">
        <w:rPr>
          <w:rStyle w:val="CharStyle5"/>
          <w:color w:val="000000"/>
          <w:sz w:val="28"/>
          <w:szCs w:val="28"/>
        </w:rPr>
        <w:t xml:space="preserve"> </w:t>
      </w:r>
      <w:r w:rsidRPr="00E4748E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3D6F61">
        <w:rPr>
          <w:rStyle w:val="CharStyle5"/>
          <w:color w:val="000000"/>
          <w:sz w:val="28"/>
          <w:szCs w:val="28"/>
        </w:rPr>
        <w:t>(-)</w:t>
      </w:r>
      <w:r w:rsidR="00CF34F1">
        <w:rPr>
          <w:rStyle w:val="CharStyle5"/>
          <w:color w:val="000000"/>
          <w:sz w:val="28"/>
          <w:szCs w:val="28"/>
        </w:rPr>
        <w:t>1</w:t>
      </w:r>
      <w:r w:rsidR="00B575F6">
        <w:rPr>
          <w:rStyle w:val="CharStyle5"/>
          <w:color w:val="000000"/>
          <w:sz w:val="28"/>
          <w:szCs w:val="28"/>
        </w:rPr>
        <w:t>0</w:t>
      </w:r>
      <w:r w:rsidR="007C752C">
        <w:rPr>
          <w:rStyle w:val="CharStyle5"/>
          <w:color w:val="000000"/>
          <w:sz w:val="28"/>
          <w:szCs w:val="28"/>
        </w:rPr>
        <w:t>5</w:t>
      </w:r>
      <w:r w:rsidR="009D3364">
        <w:rPr>
          <w:rStyle w:val="CharStyle5"/>
          <w:color w:val="000000"/>
          <w:sz w:val="28"/>
          <w:szCs w:val="28"/>
        </w:rPr>
        <w:t>,</w:t>
      </w:r>
      <w:r w:rsidR="007C752C">
        <w:rPr>
          <w:rStyle w:val="CharStyle5"/>
          <w:color w:val="000000"/>
          <w:sz w:val="28"/>
          <w:szCs w:val="28"/>
        </w:rPr>
        <w:t>9</w:t>
      </w:r>
      <w:r w:rsidR="00F21E89">
        <w:rPr>
          <w:rStyle w:val="CharStyle5"/>
          <w:color w:val="000000"/>
          <w:sz w:val="28"/>
          <w:szCs w:val="28"/>
        </w:rPr>
        <w:t>7</w:t>
      </w:r>
      <w:r w:rsidR="00CF34F1">
        <w:rPr>
          <w:rStyle w:val="CharStyle5"/>
          <w:color w:val="000000"/>
          <w:sz w:val="28"/>
          <w:szCs w:val="28"/>
        </w:rPr>
        <w:t>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  <w:bookmarkStart w:id="1" w:name="_GoBack"/>
      <w:bookmarkEnd w:id="1"/>
    </w:p>
    <w:p w:rsidR="00BA444F" w:rsidRPr="00600647" w:rsidRDefault="009F57B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616849">
        <w:rPr>
          <w:rStyle w:val="CharStyle5"/>
          <w:color w:val="000000"/>
          <w:sz w:val="28"/>
          <w:szCs w:val="28"/>
        </w:rPr>
        <w:t>2</w:t>
      </w:r>
      <w:r w:rsidR="00B575F6">
        <w:rPr>
          <w:rStyle w:val="CharStyle5"/>
          <w:color w:val="000000"/>
          <w:sz w:val="28"/>
          <w:szCs w:val="28"/>
        </w:rPr>
        <w:t>5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B575F6">
        <w:rPr>
          <w:rStyle w:val="CharStyle5"/>
          <w:color w:val="000000"/>
          <w:sz w:val="28"/>
          <w:szCs w:val="28"/>
        </w:rPr>
        <w:t>89</w:t>
      </w:r>
      <w:r w:rsidR="00616849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2D11E0">
      <w:pPr>
        <w:pStyle w:val="Style4"/>
        <w:widowControl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4579F">
        <w:rPr>
          <w:rStyle w:val="CharStyle5"/>
          <w:color w:val="000000"/>
          <w:sz w:val="28"/>
          <w:szCs w:val="28"/>
        </w:rPr>
        <w:t>1</w:t>
      </w:r>
      <w:r w:rsidR="00B575F6">
        <w:rPr>
          <w:rStyle w:val="CharStyle5"/>
          <w:color w:val="000000"/>
          <w:sz w:val="28"/>
          <w:szCs w:val="28"/>
        </w:rPr>
        <w:t>2</w:t>
      </w:r>
      <w:r w:rsidR="0038066C">
        <w:rPr>
          <w:rStyle w:val="CharStyle5"/>
          <w:color w:val="000000"/>
          <w:sz w:val="28"/>
          <w:szCs w:val="28"/>
        </w:rPr>
        <w:t>,</w:t>
      </w:r>
      <w:r w:rsidR="00B575F6">
        <w:rPr>
          <w:rStyle w:val="CharStyle5"/>
          <w:color w:val="000000"/>
          <w:sz w:val="28"/>
          <w:szCs w:val="28"/>
        </w:rPr>
        <w:t>4</w:t>
      </w:r>
      <w:r w:rsidR="0014579F">
        <w:rPr>
          <w:rStyle w:val="CharStyle5"/>
          <w:color w:val="000000"/>
          <w:sz w:val="28"/>
          <w:szCs w:val="28"/>
        </w:rPr>
        <w:t>2</w:t>
      </w:r>
      <w:r w:rsidR="0014579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4E5E41">
        <w:rPr>
          <w:rStyle w:val="CharStyle5"/>
          <w:color w:val="000000"/>
          <w:sz w:val="28"/>
          <w:szCs w:val="28"/>
        </w:rPr>
        <w:t>1</w:t>
      </w:r>
      <w:r w:rsidR="00B575F6">
        <w:rPr>
          <w:rStyle w:val="CharStyle5"/>
          <w:color w:val="000000"/>
          <w:sz w:val="28"/>
          <w:szCs w:val="28"/>
        </w:rPr>
        <w:t>7</w:t>
      </w:r>
      <w:r w:rsidR="00753C65">
        <w:rPr>
          <w:rStyle w:val="CharStyle5"/>
          <w:color w:val="000000"/>
          <w:sz w:val="28"/>
          <w:szCs w:val="28"/>
        </w:rPr>
        <w:t>,</w:t>
      </w:r>
      <w:r w:rsidR="00B575F6">
        <w:rPr>
          <w:rStyle w:val="CharStyle5"/>
          <w:color w:val="000000"/>
          <w:sz w:val="28"/>
          <w:szCs w:val="28"/>
        </w:rPr>
        <w:t>03</w:t>
      </w:r>
      <w:r w:rsidR="004E5E4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A72092" w:rsidRDefault="002519CF" w:rsidP="002D11E0">
      <w:pPr>
        <w:tabs>
          <w:tab w:val="num" w:pos="1080"/>
        </w:tabs>
        <w:spacing w:line="252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В </w:t>
      </w:r>
      <w:r w:rsidR="00F41028">
        <w:rPr>
          <w:snapToGrid w:val="0"/>
          <w:sz w:val="28"/>
          <w:szCs w:val="28"/>
        </w:rPr>
        <w:t>мае</w:t>
      </w:r>
      <w:r w:rsidR="006841B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2017 г. в федеральный бюджет поступили доходы от размещения </w:t>
      </w:r>
      <w:r w:rsidR="00A72092">
        <w:rPr>
          <w:snapToGrid w:val="0"/>
          <w:sz w:val="28"/>
          <w:szCs w:val="28"/>
        </w:rPr>
        <w:lastRenderedPageBreak/>
        <w:t xml:space="preserve">средств ФНБ в привилегированные акции Банк ВТБ (ПАО) </w:t>
      </w:r>
      <w:r w:rsidR="00A72092">
        <w:rPr>
          <w:szCs w:val="28"/>
        </w:rPr>
        <w:t>–</w:t>
      </w:r>
      <w:r w:rsidR="00A72092">
        <w:rPr>
          <w:snapToGrid w:val="0"/>
          <w:sz w:val="28"/>
          <w:szCs w:val="28"/>
        </w:rPr>
        <w:t xml:space="preserve"> в сумме </w:t>
      </w:r>
      <w:r w:rsidR="00465B49">
        <w:rPr>
          <w:snapToGrid w:val="0"/>
          <w:sz w:val="28"/>
          <w:szCs w:val="28"/>
        </w:rPr>
        <w:t>11</w:t>
      </w:r>
      <w:r w:rsidR="00A72092">
        <w:rPr>
          <w:snapToGrid w:val="0"/>
          <w:sz w:val="28"/>
          <w:szCs w:val="28"/>
        </w:rPr>
        <w:t>,13 млрд. рублей, что эквив</w:t>
      </w:r>
      <w:r w:rsidR="00B575F6">
        <w:rPr>
          <w:snapToGrid w:val="0"/>
          <w:sz w:val="28"/>
          <w:szCs w:val="28"/>
        </w:rPr>
        <w:t>алентно 0,</w:t>
      </w:r>
      <w:r w:rsidR="00465B49">
        <w:rPr>
          <w:snapToGrid w:val="0"/>
          <w:sz w:val="28"/>
          <w:szCs w:val="28"/>
        </w:rPr>
        <w:t>19</w:t>
      </w:r>
      <w:r w:rsidR="00B575F6">
        <w:rPr>
          <w:snapToGrid w:val="0"/>
          <w:sz w:val="28"/>
          <w:szCs w:val="28"/>
        </w:rPr>
        <w:t xml:space="preserve"> млрд. долларов США.</w:t>
      </w:r>
    </w:p>
    <w:p w:rsidR="005F707A" w:rsidRDefault="005F707A" w:rsidP="002D11E0">
      <w:pPr>
        <w:pStyle w:val="a7"/>
        <w:spacing w:line="252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B575F6">
        <w:rPr>
          <w:szCs w:val="28"/>
        </w:rPr>
        <w:t>25</w:t>
      </w:r>
      <w:r w:rsidRPr="004E08DB">
        <w:rPr>
          <w:szCs w:val="28"/>
        </w:rPr>
        <w:t>,</w:t>
      </w:r>
      <w:r w:rsidR="00B575F6">
        <w:rPr>
          <w:szCs w:val="28"/>
        </w:rPr>
        <w:t>93</w:t>
      </w:r>
      <w:r w:rsidR="002C3DD2" w:rsidRPr="004E08DB">
        <w:rPr>
          <w:szCs w:val="28"/>
        </w:rPr>
        <w:t xml:space="preserve"> </w:t>
      </w:r>
      <w:r w:rsidRPr="004E08DB">
        <w:rPr>
          <w:szCs w:val="28"/>
        </w:rPr>
        <w:t>млрд. рублей, что эквивалентно 0,</w:t>
      </w:r>
      <w:r w:rsidR="00B575F6">
        <w:rPr>
          <w:szCs w:val="28"/>
        </w:rPr>
        <w:t>45</w:t>
      </w:r>
      <w:r w:rsidR="002C3DD2" w:rsidRPr="004E08DB">
        <w:rPr>
          <w:szCs w:val="28"/>
        </w:rPr>
        <w:t>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Pr="003F4DD7" w:rsidRDefault="00344959" w:rsidP="002D11E0">
      <w:pPr>
        <w:pStyle w:val="a7"/>
        <w:spacing w:line="252" w:lineRule="auto"/>
        <w:ind w:firstLine="709"/>
        <w:rPr>
          <w:snapToGrid w:val="0"/>
          <w:szCs w:val="28"/>
        </w:rPr>
      </w:pPr>
    </w:p>
    <w:p w:rsidR="00344959" w:rsidRDefault="00344959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C049DD">
          <w:headerReference w:type="even" r:id="rId9"/>
          <w:headerReference w:type="default" r:id="rId10"/>
          <w:type w:val="continuous"/>
          <w:pgSz w:w="11909" w:h="16834"/>
          <w:pgMar w:top="1021" w:right="1134" w:bottom="851" w:left="1134" w:header="426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2D11E0">
      <w:pPr>
        <w:pStyle w:val="Style4"/>
        <w:widowControl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</w:p>
    <w:p w:rsidR="002D11E0" w:rsidRDefault="002D11E0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2D11E0">
      <w:pPr>
        <w:pStyle w:val="Style4"/>
        <w:shd w:val="clear" w:color="auto" w:fill="auto"/>
        <w:spacing w:before="0" w:after="0" w:line="25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C049DD">
      <w:headerReference w:type="even" r:id="rId11"/>
      <w:headerReference w:type="default" r:id="rId12"/>
      <w:type w:val="continuous"/>
      <w:pgSz w:w="11909" w:h="16834"/>
      <w:pgMar w:top="680" w:right="1134" w:bottom="794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C87E5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D11E0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938A44A" wp14:editId="5D036434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9616E" w:rsidRPr="0039616E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9616E" w:rsidRPr="0039616E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6627F701" wp14:editId="263BD295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D11E0" w:rsidRPr="002D11E0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D11E0" w:rsidRPr="002D11E0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17141"/>
    <w:rsid w:val="00022D06"/>
    <w:rsid w:val="00031845"/>
    <w:rsid w:val="00031BF6"/>
    <w:rsid w:val="0003218A"/>
    <w:rsid w:val="000330E0"/>
    <w:rsid w:val="000369D5"/>
    <w:rsid w:val="00057164"/>
    <w:rsid w:val="000608AE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E6D80"/>
    <w:rsid w:val="000E7CED"/>
    <w:rsid w:val="000F1B86"/>
    <w:rsid w:val="00116942"/>
    <w:rsid w:val="00116F58"/>
    <w:rsid w:val="0012006E"/>
    <w:rsid w:val="001418DB"/>
    <w:rsid w:val="00142957"/>
    <w:rsid w:val="0014579F"/>
    <w:rsid w:val="00147205"/>
    <w:rsid w:val="0015339B"/>
    <w:rsid w:val="00154315"/>
    <w:rsid w:val="00155A87"/>
    <w:rsid w:val="00173993"/>
    <w:rsid w:val="0018130A"/>
    <w:rsid w:val="001872D1"/>
    <w:rsid w:val="00191697"/>
    <w:rsid w:val="00191AED"/>
    <w:rsid w:val="00191B1F"/>
    <w:rsid w:val="00192471"/>
    <w:rsid w:val="001B20DD"/>
    <w:rsid w:val="001B345C"/>
    <w:rsid w:val="001C4625"/>
    <w:rsid w:val="001C75C5"/>
    <w:rsid w:val="001D07A6"/>
    <w:rsid w:val="001D427B"/>
    <w:rsid w:val="001D49E8"/>
    <w:rsid w:val="001D5C8E"/>
    <w:rsid w:val="001D61BF"/>
    <w:rsid w:val="001F1AF9"/>
    <w:rsid w:val="001F1B76"/>
    <w:rsid w:val="001F286F"/>
    <w:rsid w:val="002001A8"/>
    <w:rsid w:val="00210CF9"/>
    <w:rsid w:val="00216C71"/>
    <w:rsid w:val="00220255"/>
    <w:rsid w:val="0022440E"/>
    <w:rsid w:val="0024786E"/>
    <w:rsid w:val="00251425"/>
    <w:rsid w:val="002519CF"/>
    <w:rsid w:val="00261012"/>
    <w:rsid w:val="00261522"/>
    <w:rsid w:val="00262B72"/>
    <w:rsid w:val="00272EA1"/>
    <w:rsid w:val="0027337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4959"/>
    <w:rsid w:val="00344F4E"/>
    <w:rsid w:val="003508B4"/>
    <w:rsid w:val="003644C0"/>
    <w:rsid w:val="003724AC"/>
    <w:rsid w:val="00376D3B"/>
    <w:rsid w:val="0038066C"/>
    <w:rsid w:val="00390CC4"/>
    <w:rsid w:val="0039616E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6F61"/>
    <w:rsid w:val="003E14D5"/>
    <w:rsid w:val="003E3843"/>
    <w:rsid w:val="003E5DB5"/>
    <w:rsid w:val="003E6DC3"/>
    <w:rsid w:val="003F14C3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3DC3"/>
    <w:rsid w:val="00434E62"/>
    <w:rsid w:val="00435C02"/>
    <w:rsid w:val="00441AE7"/>
    <w:rsid w:val="00450094"/>
    <w:rsid w:val="0046121D"/>
    <w:rsid w:val="0046149E"/>
    <w:rsid w:val="00465B49"/>
    <w:rsid w:val="004744CA"/>
    <w:rsid w:val="00491F20"/>
    <w:rsid w:val="00494578"/>
    <w:rsid w:val="004B3A63"/>
    <w:rsid w:val="004B5E3E"/>
    <w:rsid w:val="004C1A5E"/>
    <w:rsid w:val="004D0C77"/>
    <w:rsid w:val="004E08DB"/>
    <w:rsid w:val="004E5E41"/>
    <w:rsid w:val="004E63AC"/>
    <w:rsid w:val="004F053E"/>
    <w:rsid w:val="004F2128"/>
    <w:rsid w:val="004F66DE"/>
    <w:rsid w:val="005102A9"/>
    <w:rsid w:val="00511074"/>
    <w:rsid w:val="005215E6"/>
    <w:rsid w:val="005218C5"/>
    <w:rsid w:val="00525CDA"/>
    <w:rsid w:val="00530E11"/>
    <w:rsid w:val="00543EF7"/>
    <w:rsid w:val="00544BA3"/>
    <w:rsid w:val="005454F9"/>
    <w:rsid w:val="00546860"/>
    <w:rsid w:val="0057069D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7689A"/>
    <w:rsid w:val="006814E5"/>
    <w:rsid w:val="006841B1"/>
    <w:rsid w:val="00684F11"/>
    <w:rsid w:val="0068658D"/>
    <w:rsid w:val="00692F6E"/>
    <w:rsid w:val="006943CB"/>
    <w:rsid w:val="00695A29"/>
    <w:rsid w:val="006A4F8F"/>
    <w:rsid w:val="006B4FC8"/>
    <w:rsid w:val="006B63B3"/>
    <w:rsid w:val="006B6530"/>
    <w:rsid w:val="006C1DFB"/>
    <w:rsid w:val="006D0943"/>
    <w:rsid w:val="006D2686"/>
    <w:rsid w:val="006E7723"/>
    <w:rsid w:val="006F06D4"/>
    <w:rsid w:val="007121B6"/>
    <w:rsid w:val="00725838"/>
    <w:rsid w:val="00725F8C"/>
    <w:rsid w:val="00735522"/>
    <w:rsid w:val="00753C65"/>
    <w:rsid w:val="0075454C"/>
    <w:rsid w:val="007632D9"/>
    <w:rsid w:val="0077397E"/>
    <w:rsid w:val="007749C0"/>
    <w:rsid w:val="00790596"/>
    <w:rsid w:val="00792770"/>
    <w:rsid w:val="00793191"/>
    <w:rsid w:val="007A6D1C"/>
    <w:rsid w:val="007C43A1"/>
    <w:rsid w:val="007C752C"/>
    <w:rsid w:val="007F58E6"/>
    <w:rsid w:val="00811246"/>
    <w:rsid w:val="00814CEA"/>
    <w:rsid w:val="00822DE7"/>
    <w:rsid w:val="008253BD"/>
    <w:rsid w:val="00846C8F"/>
    <w:rsid w:val="008525CB"/>
    <w:rsid w:val="00854CBB"/>
    <w:rsid w:val="00855577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4F9F"/>
    <w:rsid w:val="00896873"/>
    <w:rsid w:val="008A2FE8"/>
    <w:rsid w:val="008B3046"/>
    <w:rsid w:val="008B606B"/>
    <w:rsid w:val="008E6841"/>
    <w:rsid w:val="008F4E8D"/>
    <w:rsid w:val="00907894"/>
    <w:rsid w:val="00910A6C"/>
    <w:rsid w:val="009231C3"/>
    <w:rsid w:val="00925520"/>
    <w:rsid w:val="00930156"/>
    <w:rsid w:val="00930E0D"/>
    <w:rsid w:val="00933657"/>
    <w:rsid w:val="00943667"/>
    <w:rsid w:val="00956535"/>
    <w:rsid w:val="00966457"/>
    <w:rsid w:val="00966857"/>
    <w:rsid w:val="00980217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0EF4"/>
    <w:rsid w:val="009C3C09"/>
    <w:rsid w:val="009C3F20"/>
    <w:rsid w:val="009C5513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1385E"/>
    <w:rsid w:val="00A237AF"/>
    <w:rsid w:val="00A26E60"/>
    <w:rsid w:val="00A321DE"/>
    <w:rsid w:val="00A45B94"/>
    <w:rsid w:val="00A62413"/>
    <w:rsid w:val="00A65244"/>
    <w:rsid w:val="00A703A2"/>
    <w:rsid w:val="00A718D0"/>
    <w:rsid w:val="00A72092"/>
    <w:rsid w:val="00A76264"/>
    <w:rsid w:val="00AA76C4"/>
    <w:rsid w:val="00AA7D41"/>
    <w:rsid w:val="00AB31D3"/>
    <w:rsid w:val="00AC6C7E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10943"/>
    <w:rsid w:val="00B11CD7"/>
    <w:rsid w:val="00B17208"/>
    <w:rsid w:val="00B1765F"/>
    <w:rsid w:val="00B176EB"/>
    <w:rsid w:val="00B43687"/>
    <w:rsid w:val="00B46782"/>
    <w:rsid w:val="00B46894"/>
    <w:rsid w:val="00B5286F"/>
    <w:rsid w:val="00B54DD7"/>
    <w:rsid w:val="00B575F6"/>
    <w:rsid w:val="00B6398D"/>
    <w:rsid w:val="00B64455"/>
    <w:rsid w:val="00B64D6C"/>
    <w:rsid w:val="00B72735"/>
    <w:rsid w:val="00B741CC"/>
    <w:rsid w:val="00B80503"/>
    <w:rsid w:val="00B85858"/>
    <w:rsid w:val="00B919A3"/>
    <w:rsid w:val="00BA00C4"/>
    <w:rsid w:val="00BA444F"/>
    <w:rsid w:val="00BB41FB"/>
    <w:rsid w:val="00BC1F59"/>
    <w:rsid w:val="00BC5D0B"/>
    <w:rsid w:val="00BE2EE0"/>
    <w:rsid w:val="00BE625A"/>
    <w:rsid w:val="00BE73AC"/>
    <w:rsid w:val="00BF236D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650D"/>
    <w:rsid w:val="00C4681D"/>
    <w:rsid w:val="00C50CC4"/>
    <w:rsid w:val="00C53218"/>
    <w:rsid w:val="00C546C2"/>
    <w:rsid w:val="00C70D1A"/>
    <w:rsid w:val="00C7251E"/>
    <w:rsid w:val="00C7668E"/>
    <w:rsid w:val="00C80A8C"/>
    <w:rsid w:val="00C83FA3"/>
    <w:rsid w:val="00C87E5F"/>
    <w:rsid w:val="00C96C4E"/>
    <w:rsid w:val="00CA0E5B"/>
    <w:rsid w:val="00CA22EE"/>
    <w:rsid w:val="00CB0754"/>
    <w:rsid w:val="00CB5AEC"/>
    <w:rsid w:val="00CC0DB7"/>
    <w:rsid w:val="00CC3FC6"/>
    <w:rsid w:val="00CC40FA"/>
    <w:rsid w:val="00CD60EA"/>
    <w:rsid w:val="00CD67B8"/>
    <w:rsid w:val="00CE7D76"/>
    <w:rsid w:val="00CF34F1"/>
    <w:rsid w:val="00CF4CA2"/>
    <w:rsid w:val="00CF70F5"/>
    <w:rsid w:val="00D123E2"/>
    <w:rsid w:val="00D33A6C"/>
    <w:rsid w:val="00D373E3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C5737"/>
    <w:rsid w:val="00DD0753"/>
    <w:rsid w:val="00DD1A7A"/>
    <w:rsid w:val="00DD3A79"/>
    <w:rsid w:val="00DD50F6"/>
    <w:rsid w:val="00DD5D0B"/>
    <w:rsid w:val="00DE37ED"/>
    <w:rsid w:val="00DE7801"/>
    <w:rsid w:val="00E008C7"/>
    <w:rsid w:val="00E03EBD"/>
    <w:rsid w:val="00E060E7"/>
    <w:rsid w:val="00E307DE"/>
    <w:rsid w:val="00E4733F"/>
    <w:rsid w:val="00E4748E"/>
    <w:rsid w:val="00E57ADC"/>
    <w:rsid w:val="00E600A8"/>
    <w:rsid w:val="00E605D4"/>
    <w:rsid w:val="00E876C8"/>
    <w:rsid w:val="00E90B2A"/>
    <w:rsid w:val="00EA4614"/>
    <w:rsid w:val="00EB069C"/>
    <w:rsid w:val="00EB645F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5037"/>
    <w:rsid w:val="00F41028"/>
    <w:rsid w:val="00F45F61"/>
    <w:rsid w:val="00F51659"/>
    <w:rsid w:val="00F5250B"/>
    <w:rsid w:val="00F6304E"/>
    <w:rsid w:val="00F767D5"/>
    <w:rsid w:val="00F80F4F"/>
    <w:rsid w:val="00F8158F"/>
    <w:rsid w:val="00F85955"/>
    <w:rsid w:val="00FA23E3"/>
    <w:rsid w:val="00FA43B1"/>
    <w:rsid w:val="00FB20E6"/>
    <w:rsid w:val="00FB3E94"/>
    <w:rsid w:val="00FB75D0"/>
    <w:rsid w:val="00FC1B2D"/>
    <w:rsid w:val="00FC5FC9"/>
    <w:rsid w:val="00FD2231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035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BB743-4FD2-4096-B259-62DBEE89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614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Кудинов Владимир Алексеевич</cp:lastModifiedBy>
  <cp:revision>11</cp:revision>
  <cp:lastPrinted>2017-06-01T11:29:00Z</cp:lastPrinted>
  <dcterms:created xsi:type="dcterms:W3CDTF">2017-05-02T12:08:00Z</dcterms:created>
  <dcterms:modified xsi:type="dcterms:W3CDTF">2017-06-01T12:34:00Z</dcterms:modified>
</cp:coreProperties>
</file>