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A84686" w14:textId="77777777" w:rsidR="006921B5" w:rsidRPr="006921B5" w:rsidRDefault="006921B5" w:rsidP="006921B5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bookmarkStart w:id="0" w:name="bookmark0"/>
      <w:r w:rsidRPr="006921B5">
        <w:rPr>
          <w:rStyle w:val="CharStyle5"/>
          <w:rFonts w:ascii="Times New Roman" w:hAnsi="Times New Roman" w:cs="Times New Roman"/>
          <w:b/>
          <w:sz w:val="28"/>
          <w:szCs w:val="28"/>
        </w:rPr>
        <w:t>Информационное сообщение о результатах размещения средств</w:t>
      </w:r>
    </w:p>
    <w:p w14:paraId="5C7C5DDB" w14:textId="77777777" w:rsidR="006921B5" w:rsidRPr="006921B5" w:rsidRDefault="006921B5" w:rsidP="006921B5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b/>
          <w:sz w:val="28"/>
          <w:szCs w:val="28"/>
        </w:rPr>
        <w:t>Фонда национального благосостояния</w:t>
      </w:r>
      <w:bookmarkEnd w:id="0"/>
    </w:p>
    <w:p w14:paraId="672A6659" w14:textId="77777777" w:rsidR="006921B5" w:rsidRPr="00FE2552" w:rsidRDefault="006921B5" w:rsidP="00CC3BD7">
      <w:pPr>
        <w:pStyle w:val="Style4"/>
        <w:spacing w:before="0" w:after="0" w:line="480" w:lineRule="auto"/>
        <w:ind w:firstLine="709"/>
        <w:rPr>
          <w:rStyle w:val="CharStyle5"/>
          <w:rFonts w:ascii="Times New Roman" w:hAnsi="Times New Roman" w:cs="Times New Roman"/>
          <w:color w:val="000000"/>
          <w:sz w:val="20"/>
          <w:szCs w:val="20"/>
        </w:rPr>
      </w:pPr>
    </w:p>
    <w:p w14:paraId="45C5962C" w14:textId="4B96FA42" w:rsidR="006921B5" w:rsidRDefault="006921B5" w:rsidP="00587183">
      <w:pPr>
        <w:pStyle w:val="Style4"/>
        <w:spacing w:before="0" w:after="0" w:line="288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Минфин России информирует о результатах размещения средств Фонда национального благосостояния за период с </w:t>
      </w:r>
      <w:r w:rsidR="008269AB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</w:t>
      </w:r>
      <w:r w:rsidR="00804954" w:rsidRPr="00804954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04954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января</w:t>
      </w:r>
      <w:r w:rsidR="008269A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269AB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по </w:t>
      </w:r>
      <w:r w:rsidR="00D75C4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</w:t>
      </w:r>
      <w:r w:rsidR="0005305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</w:t>
      </w:r>
      <w:r w:rsidR="008269AB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0A0D21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ию</w:t>
      </w:r>
      <w:r w:rsidR="0005305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л</w:t>
      </w:r>
      <w:r w:rsidR="00BC69A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я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20</w:t>
      </w:r>
      <w:r w:rsidR="008269A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20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г.</w:t>
      </w:r>
    </w:p>
    <w:p w14:paraId="78E5765A" w14:textId="3471C4FA" w:rsidR="000D63C5" w:rsidRPr="001302E3" w:rsidRDefault="000D63C5" w:rsidP="00587183">
      <w:pPr>
        <w:pStyle w:val="a5"/>
        <w:spacing w:line="288" w:lineRule="auto"/>
        <w:ind w:firstLine="709"/>
        <w:rPr>
          <w:szCs w:val="28"/>
        </w:rPr>
      </w:pPr>
      <w:r w:rsidRPr="000D63C5">
        <w:rPr>
          <w:szCs w:val="28"/>
        </w:rPr>
        <w:t xml:space="preserve">В </w:t>
      </w:r>
      <w:r>
        <w:rPr>
          <w:rStyle w:val="CharStyle5"/>
          <w:color w:val="000000"/>
          <w:sz w:val="28"/>
          <w:szCs w:val="28"/>
        </w:rPr>
        <w:t>июле</w:t>
      </w:r>
      <w:r w:rsidRPr="006921B5">
        <w:rPr>
          <w:rStyle w:val="CharStyle5"/>
          <w:color w:val="000000"/>
          <w:sz w:val="28"/>
          <w:szCs w:val="28"/>
        </w:rPr>
        <w:t xml:space="preserve"> </w:t>
      </w:r>
      <w:r w:rsidRPr="000D63C5">
        <w:rPr>
          <w:szCs w:val="28"/>
        </w:rPr>
        <w:t>20</w:t>
      </w:r>
      <w:r>
        <w:rPr>
          <w:szCs w:val="28"/>
        </w:rPr>
        <w:t>20</w:t>
      </w:r>
      <w:r w:rsidRPr="000D63C5">
        <w:rPr>
          <w:szCs w:val="28"/>
        </w:rPr>
        <w:t xml:space="preserve"> г. в соответствии с постановлениями Правительства </w:t>
      </w:r>
      <w:r w:rsidRPr="001302E3">
        <w:rPr>
          <w:szCs w:val="28"/>
        </w:rPr>
        <w:t>Российской Федерации от 19 января 2008 г. № 18 и от 5 ноября 2013 г. № 990</w:t>
      </w:r>
      <w:r>
        <w:rPr>
          <w:szCs w:val="28"/>
        </w:rPr>
        <w:t xml:space="preserve"> </w:t>
      </w:r>
      <w:r w:rsidRPr="001302E3">
        <w:rPr>
          <w:szCs w:val="28"/>
        </w:rPr>
        <w:t xml:space="preserve">средства ФНБ были размещены в ценные бумаги, связанные с реализацией инфраструктурных проектов, предусмотренных </w:t>
      </w:r>
      <w:r>
        <w:rPr>
          <w:szCs w:val="28"/>
        </w:rPr>
        <w:t>Перечнем самоокупаемых инфраструктурных проектов, реализуемых юридическими лицами, в финансовые активы которых размещаются средства Фонда национального благосостояния и (или) пенсионных накоплений, находящихся в доверительном управлении государственной управляющей компании, на возвратной основе, утвержденным</w:t>
      </w:r>
      <w:r w:rsidRPr="007530CA">
        <w:rPr>
          <w:szCs w:val="28"/>
        </w:rPr>
        <w:t xml:space="preserve"> распоряжением Правительства Российской Федерации от </w:t>
      </w:r>
      <w:r>
        <w:rPr>
          <w:szCs w:val="28"/>
        </w:rPr>
        <w:t>5 ноября</w:t>
      </w:r>
      <w:r w:rsidRPr="007530CA">
        <w:rPr>
          <w:szCs w:val="28"/>
        </w:rPr>
        <w:t xml:space="preserve"> 201</w:t>
      </w:r>
      <w:r>
        <w:rPr>
          <w:szCs w:val="28"/>
        </w:rPr>
        <w:t>3</w:t>
      </w:r>
      <w:r w:rsidRPr="007530CA">
        <w:rPr>
          <w:szCs w:val="28"/>
        </w:rPr>
        <w:t xml:space="preserve"> г. № </w:t>
      </w:r>
      <w:r>
        <w:rPr>
          <w:szCs w:val="28"/>
        </w:rPr>
        <w:t>2044</w:t>
      </w:r>
      <w:r w:rsidRPr="007530CA">
        <w:rPr>
          <w:szCs w:val="28"/>
        </w:rPr>
        <w:t>-р</w:t>
      </w:r>
      <w:r w:rsidRPr="001302E3">
        <w:rPr>
          <w:szCs w:val="28"/>
        </w:rPr>
        <w:t>:</w:t>
      </w:r>
    </w:p>
    <w:p w14:paraId="15FA413C" w14:textId="6F16B2C7" w:rsidR="000D63C5" w:rsidRDefault="000D63C5" w:rsidP="00587183">
      <w:pPr>
        <w:pStyle w:val="a5"/>
        <w:spacing w:line="288" w:lineRule="auto"/>
        <w:ind w:firstLine="709"/>
        <w:rPr>
          <w:szCs w:val="28"/>
        </w:rPr>
      </w:pPr>
      <w:r w:rsidRPr="000D63C5">
        <w:rPr>
          <w:szCs w:val="28"/>
        </w:rPr>
        <w:t xml:space="preserve">- в сумме </w:t>
      </w:r>
      <w:r w:rsidR="006D1D02">
        <w:rPr>
          <w:szCs w:val="28"/>
        </w:rPr>
        <w:t>13</w:t>
      </w:r>
      <w:r w:rsidRPr="000D63C5">
        <w:rPr>
          <w:szCs w:val="28"/>
        </w:rPr>
        <w:t> </w:t>
      </w:r>
      <w:r w:rsidR="006D1D02">
        <w:rPr>
          <w:szCs w:val="28"/>
        </w:rPr>
        <w:t>6</w:t>
      </w:r>
      <w:r w:rsidRPr="000D63C5">
        <w:rPr>
          <w:szCs w:val="28"/>
        </w:rPr>
        <w:t xml:space="preserve">00,0 млн. рублей – в облигации </w:t>
      </w:r>
      <w:r>
        <w:rPr>
          <w:szCs w:val="28"/>
        </w:rPr>
        <w:t>Государственной компании «Российские автомобильные дороги»</w:t>
      </w:r>
      <w:r w:rsidRPr="000D63C5">
        <w:rPr>
          <w:szCs w:val="28"/>
        </w:rPr>
        <w:t xml:space="preserve"> в количестве </w:t>
      </w:r>
      <w:r w:rsidR="00CB018E">
        <w:rPr>
          <w:szCs w:val="28"/>
        </w:rPr>
        <w:t>13</w:t>
      </w:r>
      <w:r w:rsidRPr="000D63C5">
        <w:rPr>
          <w:szCs w:val="28"/>
        </w:rPr>
        <w:t> </w:t>
      </w:r>
      <w:r w:rsidR="00CB018E">
        <w:rPr>
          <w:szCs w:val="28"/>
        </w:rPr>
        <w:t>6</w:t>
      </w:r>
      <w:r w:rsidRPr="000D63C5">
        <w:rPr>
          <w:szCs w:val="28"/>
        </w:rPr>
        <w:t xml:space="preserve">00 000 штук по цене одной облигации равной ее номинальной стоимости – 1 000 рублей – в целях финансирования инфраструктурного проекта </w:t>
      </w:r>
      <w:r>
        <w:rPr>
          <w:szCs w:val="28"/>
        </w:rPr>
        <w:t>«</w:t>
      </w:r>
      <w:r w:rsidRPr="00896611">
        <w:rPr>
          <w:szCs w:val="28"/>
        </w:rPr>
        <w:t>Центральная кольцевая автомобильная дорога (Московская область)</w:t>
      </w:r>
      <w:r>
        <w:rPr>
          <w:szCs w:val="28"/>
        </w:rPr>
        <w:t xml:space="preserve">», предусмотренного пунктом 1 </w:t>
      </w:r>
      <w:r w:rsidRPr="000D63C5">
        <w:rPr>
          <w:szCs w:val="28"/>
        </w:rPr>
        <w:t xml:space="preserve">указанного </w:t>
      </w:r>
      <w:r>
        <w:rPr>
          <w:szCs w:val="28"/>
        </w:rPr>
        <w:t>Перечня;</w:t>
      </w:r>
    </w:p>
    <w:p w14:paraId="3CA5608E" w14:textId="51F6CBE0" w:rsidR="000D63C5" w:rsidRPr="000D63C5" w:rsidRDefault="000D63C5" w:rsidP="00587183">
      <w:pPr>
        <w:pStyle w:val="a5"/>
        <w:spacing w:line="288" w:lineRule="auto"/>
        <w:ind w:firstLine="709"/>
        <w:rPr>
          <w:szCs w:val="28"/>
        </w:rPr>
      </w:pPr>
      <w:r w:rsidRPr="000D63C5">
        <w:rPr>
          <w:szCs w:val="28"/>
        </w:rPr>
        <w:t xml:space="preserve">- в сумме </w:t>
      </w:r>
      <w:r w:rsidR="00CB018E">
        <w:rPr>
          <w:szCs w:val="28"/>
        </w:rPr>
        <w:t>6</w:t>
      </w:r>
      <w:r w:rsidRPr="000D63C5">
        <w:rPr>
          <w:szCs w:val="28"/>
        </w:rPr>
        <w:t> </w:t>
      </w:r>
      <w:r w:rsidR="00CB018E">
        <w:rPr>
          <w:szCs w:val="28"/>
        </w:rPr>
        <w:t>500</w:t>
      </w:r>
      <w:r w:rsidRPr="000D63C5">
        <w:rPr>
          <w:szCs w:val="28"/>
        </w:rPr>
        <w:t>,</w:t>
      </w:r>
      <w:r w:rsidR="00CB018E">
        <w:rPr>
          <w:szCs w:val="28"/>
        </w:rPr>
        <w:t>0</w:t>
      </w:r>
      <w:r w:rsidRPr="000D63C5">
        <w:rPr>
          <w:szCs w:val="28"/>
        </w:rPr>
        <w:t xml:space="preserve"> млн. рублей – в привилегированные акции ОАО «РЖД» в количестве </w:t>
      </w:r>
      <w:r w:rsidR="00DF320D">
        <w:rPr>
          <w:szCs w:val="28"/>
        </w:rPr>
        <w:t>6</w:t>
      </w:r>
      <w:r w:rsidRPr="000D63C5">
        <w:rPr>
          <w:szCs w:val="28"/>
        </w:rPr>
        <w:t> </w:t>
      </w:r>
      <w:r w:rsidR="00DF320D">
        <w:rPr>
          <w:szCs w:val="28"/>
        </w:rPr>
        <w:t>500</w:t>
      </w:r>
      <w:r w:rsidRPr="000D63C5">
        <w:rPr>
          <w:szCs w:val="28"/>
        </w:rPr>
        <w:t> </w:t>
      </w:r>
      <w:r w:rsidR="00DF320D">
        <w:rPr>
          <w:szCs w:val="28"/>
        </w:rPr>
        <w:t>000</w:t>
      </w:r>
      <w:r w:rsidRPr="000D63C5">
        <w:rPr>
          <w:szCs w:val="28"/>
        </w:rPr>
        <w:t xml:space="preserve"> штук по цене одной акции равной ее номинальной стоимости – 1 000 рублей – в целях финансирования инфраструктурного проекта «Модернизация железнодорожной инфраструктуры Байкало-Амурской и Транссибирской железнодорожных магистралей с развитием пропускных и провозных способностей», предусмотренного пунктом 2 указанного Перечня.</w:t>
      </w:r>
    </w:p>
    <w:p w14:paraId="01DC9AB2" w14:textId="06FAF247" w:rsidR="004507B5" w:rsidRDefault="004507B5" w:rsidP="00587183">
      <w:pPr>
        <w:pStyle w:val="a5"/>
        <w:spacing w:line="288" w:lineRule="auto"/>
        <w:ind w:firstLine="709"/>
        <w:rPr>
          <w:szCs w:val="28"/>
        </w:rPr>
      </w:pPr>
      <w:r w:rsidRPr="006921B5">
        <w:rPr>
          <w:szCs w:val="28"/>
        </w:rPr>
        <w:t xml:space="preserve">В </w:t>
      </w:r>
      <w:r w:rsidR="002430ED">
        <w:rPr>
          <w:rStyle w:val="CharStyle5"/>
          <w:color w:val="000000"/>
          <w:sz w:val="28"/>
        </w:rPr>
        <w:t>ию</w:t>
      </w:r>
      <w:r w:rsidR="00075EBD">
        <w:rPr>
          <w:rStyle w:val="CharStyle5"/>
          <w:color w:val="000000"/>
          <w:sz w:val="28"/>
        </w:rPr>
        <w:t>л</w:t>
      </w:r>
      <w:r w:rsidR="002430ED" w:rsidRPr="0093666C">
        <w:rPr>
          <w:rStyle w:val="CharStyle5"/>
          <w:color w:val="000000"/>
          <w:sz w:val="28"/>
        </w:rPr>
        <w:t>е</w:t>
      </w:r>
      <w:r w:rsidR="002430ED" w:rsidRPr="0093666C">
        <w:rPr>
          <w:rStyle w:val="CharStyle5"/>
          <w:color w:val="000000"/>
          <w:sz w:val="28"/>
          <w:szCs w:val="28"/>
        </w:rPr>
        <w:t xml:space="preserve"> </w:t>
      </w:r>
      <w:r w:rsidRPr="006921B5">
        <w:rPr>
          <w:rStyle w:val="CharStyle5"/>
          <w:color w:val="000000"/>
          <w:sz w:val="28"/>
        </w:rPr>
        <w:t>20</w:t>
      </w:r>
      <w:r>
        <w:rPr>
          <w:rStyle w:val="CharStyle5"/>
          <w:color w:val="000000"/>
          <w:sz w:val="28"/>
        </w:rPr>
        <w:t>20</w:t>
      </w:r>
      <w:r w:rsidRPr="006921B5">
        <w:rPr>
          <w:rStyle w:val="CharStyle5"/>
          <w:color w:val="000000"/>
          <w:sz w:val="28"/>
        </w:rPr>
        <w:t xml:space="preserve"> г.</w:t>
      </w:r>
      <w:r w:rsidRPr="006921B5">
        <w:rPr>
          <w:szCs w:val="28"/>
        </w:rPr>
        <w:t xml:space="preserve"> </w:t>
      </w:r>
      <w:r w:rsidRPr="00BD6134">
        <w:rPr>
          <w:szCs w:val="28"/>
        </w:rPr>
        <w:t>ВЭБ.РФ</w:t>
      </w:r>
      <w:r>
        <w:rPr>
          <w:szCs w:val="28"/>
        </w:rPr>
        <w:t xml:space="preserve"> досрочно</w:t>
      </w:r>
      <w:r w:rsidRPr="006921B5">
        <w:rPr>
          <w:szCs w:val="28"/>
        </w:rPr>
        <w:t xml:space="preserve"> возвратил</w:t>
      </w:r>
      <w:r>
        <w:rPr>
          <w:szCs w:val="28"/>
        </w:rPr>
        <w:t xml:space="preserve"> с депозитов</w:t>
      </w:r>
      <w:r w:rsidRPr="006921B5">
        <w:rPr>
          <w:szCs w:val="28"/>
        </w:rPr>
        <w:t xml:space="preserve"> часть средств</w:t>
      </w:r>
      <w:r w:rsidRPr="008767AC">
        <w:rPr>
          <w:szCs w:val="28"/>
        </w:rPr>
        <w:t xml:space="preserve"> </w:t>
      </w:r>
      <w:r w:rsidRPr="006921B5">
        <w:rPr>
          <w:szCs w:val="28"/>
        </w:rPr>
        <w:t>Фонда, размещенных в 2016-20</w:t>
      </w:r>
      <w:r w:rsidR="00E07002">
        <w:rPr>
          <w:szCs w:val="28"/>
        </w:rPr>
        <w:t>20</w:t>
      </w:r>
      <w:r w:rsidRPr="006921B5">
        <w:rPr>
          <w:szCs w:val="28"/>
        </w:rPr>
        <w:t xml:space="preserve"> гг. </w:t>
      </w:r>
      <w:r w:rsidRPr="006921B5">
        <w:rPr>
          <w:snapToGrid w:val="0"/>
          <w:szCs w:val="28"/>
        </w:rPr>
        <w:t xml:space="preserve">в целях финансирования </w:t>
      </w:r>
      <w:r>
        <w:rPr>
          <w:snapToGrid w:val="0"/>
          <w:szCs w:val="28"/>
        </w:rPr>
        <w:t xml:space="preserve">следующих </w:t>
      </w:r>
      <w:r w:rsidRPr="006921B5">
        <w:rPr>
          <w:snapToGrid w:val="0"/>
          <w:szCs w:val="28"/>
        </w:rPr>
        <w:t>проект</w:t>
      </w:r>
      <w:r>
        <w:rPr>
          <w:snapToGrid w:val="0"/>
          <w:szCs w:val="28"/>
        </w:rPr>
        <w:t>ов:</w:t>
      </w:r>
    </w:p>
    <w:p w14:paraId="7ED6961C" w14:textId="2EEBB52C" w:rsidR="004507B5" w:rsidRPr="00075EBD" w:rsidRDefault="004507B5" w:rsidP="00587183">
      <w:pPr>
        <w:pStyle w:val="a5"/>
        <w:spacing w:line="288" w:lineRule="auto"/>
        <w:ind w:firstLine="709"/>
        <w:rPr>
          <w:szCs w:val="28"/>
        </w:rPr>
      </w:pPr>
      <w:r w:rsidRPr="006921B5">
        <w:rPr>
          <w:szCs w:val="28"/>
        </w:rPr>
        <w:t xml:space="preserve">- </w:t>
      </w:r>
      <w:r w:rsidRPr="006921B5">
        <w:rPr>
          <w:snapToGrid w:val="0"/>
          <w:szCs w:val="28"/>
        </w:rPr>
        <w:t xml:space="preserve">«Приобретение и предоставление во владение и пользование (лизинг) </w:t>
      </w:r>
      <w:r w:rsidRPr="00075EBD">
        <w:rPr>
          <w:szCs w:val="28"/>
        </w:rPr>
        <w:t xml:space="preserve">вагонов Московского метро» (КЖЦ-1) – в сумме </w:t>
      </w:r>
      <w:r w:rsidR="00075EBD" w:rsidRPr="00075EBD">
        <w:rPr>
          <w:szCs w:val="28"/>
        </w:rPr>
        <w:t>108</w:t>
      </w:r>
      <w:r w:rsidR="00075EBD">
        <w:rPr>
          <w:szCs w:val="28"/>
        </w:rPr>
        <w:t>,2</w:t>
      </w:r>
      <w:r w:rsidR="002A39ED" w:rsidRPr="00075EBD">
        <w:rPr>
          <w:szCs w:val="28"/>
        </w:rPr>
        <w:t xml:space="preserve"> </w:t>
      </w:r>
      <w:r w:rsidRPr="00075EBD">
        <w:rPr>
          <w:szCs w:val="28"/>
        </w:rPr>
        <w:t>млн. рублей;</w:t>
      </w:r>
    </w:p>
    <w:p w14:paraId="4D6CFE74" w14:textId="0CDFD0DE" w:rsidR="004507B5" w:rsidRDefault="004507B5" w:rsidP="00587183">
      <w:pPr>
        <w:pStyle w:val="a5"/>
        <w:spacing w:line="288" w:lineRule="auto"/>
        <w:ind w:firstLine="709"/>
        <w:rPr>
          <w:snapToGrid w:val="0"/>
          <w:szCs w:val="28"/>
        </w:rPr>
      </w:pPr>
      <w:r w:rsidRPr="00075EBD">
        <w:rPr>
          <w:szCs w:val="28"/>
        </w:rPr>
        <w:t xml:space="preserve">- «Приобретение и предоставление во владение и пользование (лизинг) вагонов Московского метро» (КЖЦ-2) – в сумме </w:t>
      </w:r>
      <w:r w:rsidR="00075EBD" w:rsidRPr="00075EBD">
        <w:rPr>
          <w:szCs w:val="28"/>
        </w:rPr>
        <w:t>170</w:t>
      </w:r>
      <w:r w:rsidR="00075EBD">
        <w:rPr>
          <w:szCs w:val="28"/>
        </w:rPr>
        <w:t>,</w:t>
      </w:r>
      <w:r w:rsidR="00075EBD" w:rsidRPr="00075EBD">
        <w:rPr>
          <w:szCs w:val="28"/>
        </w:rPr>
        <w:t>9</w:t>
      </w:r>
      <w:r w:rsidRPr="00FC3954">
        <w:rPr>
          <w:snapToGrid w:val="0"/>
          <w:szCs w:val="28"/>
        </w:rPr>
        <w:t> млн. рублей.</w:t>
      </w:r>
    </w:p>
    <w:p w14:paraId="54CC203F" w14:textId="6282F1FA" w:rsidR="00391EAF" w:rsidRPr="00F55164" w:rsidRDefault="00391EAF" w:rsidP="00587183">
      <w:pPr>
        <w:pStyle w:val="Style4"/>
        <w:spacing w:before="0" w:after="0" w:line="288" w:lineRule="auto"/>
        <w:ind w:firstLine="709"/>
      </w:pPr>
      <w:r w:rsidRPr="00F551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целях софинансирования формирования пенсионных накоплений застрахованных лиц, уплативших дополнительные страховые взносы на накопительную пенсию, в </w:t>
      </w:r>
      <w:r w:rsidR="00C11EA0">
        <w:rPr>
          <w:rFonts w:ascii="Times New Roman" w:eastAsia="Times New Roman" w:hAnsi="Times New Roman" w:cs="Times New Roman"/>
          <w:sz w:val="28"/>
          <w:szCs w:val="28"/>
          <w:lang w:eastAsia="ru-RU"/>
        </w:rPr>
        <w:t>ию</w:t>
      </w:r>
      <w:r w:rsidRPr="00F55164">
        <w:rPr>
          <w:rFonts w:ascii="Times New Roman" w:eastAsia="Times New Roman" w:hAnsi="Times New Roman" w:cs="Times New Roman"/>
          <w:sz w:val="28"/>
          <w:szCs w:val="28"/>
          <w:lang w:eastAsia="ru-RU"/>
        </w:rPr>
        <w:t>ле 20</w:t>
      </w:r>
      <w:r w:rsidR="00C11EA0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Pr="00F551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 часть средств ФНБ на счетах в Банке России в сумме </w:t>
      </w:r>
      <w:r w:rsidR="00C11EA0">
        <w:rPr>
          <w:rFonts w:ascii="Times New Roman" w:eastAsia="Times New Roman" w:hAnsi="Times New Roman" w:cs="Times New Roman"/>
          <w:sz w:val="28"/>
          <w:szCs w:val="28"/>
          <w:lang w:eastAsia="ru-RU"/>
        </w:rPr>
        <w:t>0,0</w:t>
      </w:r>
      <w:r w:rsidR="00C11EA0" w:rsidRPr="00C11EA0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7B055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млн. евро </w:t>
      </w:r>
      <w:r w:rsidRPr="00F551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была реализована за </w:t>
      </w:r>
      <w:r w:rsidR="00687217" w:rsidRPr="00687217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356BE1">
        <w:rPr>
          <w:rFonts w:ascii="Times New Roman" w:eastAsia="Times New Roman" w:hAnsi="Times New Roman" w:cs="Times New Roman"/>
          <w:sz w:val="28"/>
          <w:szCs w:val="28"/>
          <w:lang w:eastAsia="ru-RU"/>
        </w:rPr>
        <w:t>,1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164">
        <w:rPr>
          <w:rFonts w:ascii="Times New Roman" w:eastAsia="Times New Roman" w:hAnsi="Times New Roman" w:cs="Times New Roman"/>
          <w:sz w:val="28"/>
          <w:szCs w:val="28"/>
          <w:lang w:eastAsia="ru-RU"/>
        </w:rPr>
        <w:t>млн. рублей, а вырученные средства зачислены на единый счет федерального бюджета.</w:t>
      </w:r>
      <w:r w:rsidRPr="00F55164">
        <w:t xml:space="preserve"> </w:t>
      </w:r>
    </w:p>
    <w:p w14:paraId="3D308335" w14:textId="76FB8105" w:rsidR="006921B5" w:rsidRPr="000B3D1A" w:rsidRDefault="43DB4546" w:rsidP="00587183">
      <w:pPr>
        <w:pStyle w:val="a5"/>
        <w:spacing w:line="288" w:lineRule="auto"/>
        <w:ind w:firstLine="709"/>
      </w:pPr>
      <w:r>
        <w:lastRenderedPageBreak/>
        <w:t xml:space="preserve">По состоянию на 1 </w:t>
      </w:r>
      <w:r w:rsidR="00840EB2">
        <w:t>августа</w:t>
      </w:r>
      <w:r>
        <w:t xml:space="preserve"> 2020 г. объем ФНБ составил </w:t>
      </w:r>
      <w:r w:rsidR="00F25D37" w:rsidRPr="00F25D37">
        <w:t>12</w:t>
      </w:r>
      <w:r w:rsidR="00F25D37">
        <w:t xml:space="preserve"> </w:t>
      </w:r>
      <w:r w:rsidR="00840EB2">
        <w:t>958</w:t>
      </w:r>
      <w:r w:rsidR="00F25D37">
        <w:t xml:space="preserve"> </w:t>
      </w:r>
      <w:r w:rsidR="00957484">
        <w:t>6</w:t>
      </w:r>
      <w:r w:rsidR="00840EB2">
        <w:t>78</w:t>
      </w:r>
      <w:r w:rsidR="00F25D37">
        <w:t>,</w:t>
      </w:r>
      <w:r w:rsidR="00840EB2">
        <w:t>3</w:t>
      </w:r>
      <w:r>
        <w:t xml:space="preserve"> млн. рублей, или 1</w:t>
      </w:r>
      <w:r w:rsidR="00FD3B5D">
        <w:t>1</w:t>
      </w:r>
      <w:r>
        <w:t>,</w:t>
      </w:r>
      <w:r w:rsidR="00FD3B5D">
        <w:t>4</w:t>
      </w:r>
      <w:r>
        <w:t>% ВВП, прогнозируемого на 2020 год в соответствии с Федеральным законом от 2 декабря 2019 г. № 380-ФЗ «О федеральном бюджете на 2020 год и на плановый период 2021 и 2022 годов», что эквивале</w:t>
      </w:r>
      <w:r w:rsidRPr="43DB4546">
        <w:rPr>
          <w:szCs w:val="28"/>
        </w:rPr>
        <w:t xml:space="preserve">нтно </w:t>
      </w:r>
      <w:r w:rsidR="001B5679" w:rsidRPr="001B5679">
        <w:rPr>
          <w:szCs w:val="28"/>
        </w:rPr>
        <w:t>1</w:t>
      </w:r>
      <w:r w:rsidR="00860FCA">
        <w:rPr>
          <w:szCs w:val="28"/>
        </w:rPr>
        <w:t>7</w:t>
      </w:r>
      <w:r w:rsidR="00FD3B5D">
        <w:rPr>
          <w:szCs w:val="28"/>
        </w:rPr>
        <w:t>6 637,1</w:t>
      </w:r>
      <w:r w:rsidRPr="43DB4546">
        <w:rPr>
          <w:szCs w:val="28"/>
        </w:rPr>
        <w:t xml:space="preserve"> млн. долл. СШ</w:t>
      </w:r>
      <w:r>
        <w:t>А, в том числе:</w:t>
      </w:r>
    </w:p>
    <w:p w14:paraId="339FE52B" w14:textId="77777777" w:rsidR="006921B5" w:rsidRPr="000B3D1A" w:rsidRDefault="006921B5" w:rsidP="00587183">
      <w:pPr>
        <w:pStyle w:val="a5"/>
        <w:spacing w:line="288" w:lineRule="auto"/>
        <w:ind w:firstLine="709"/>
      </w:pPr>
      <w:r w:rsidRPr="000B3D1A">
        <w:t>1) на отдельных счетах по учету средств ФНБ в Банке России размещено:</w:t>
      </w:r>
    </w:p>
    <w:p w14:paraId="15FC9FD9" w14:textId="4F199CA8" w:rsidR="006921B5" w:rsidRPr="000B3D1A" w:rsidRDefault="006921B5" w:rsidP="00587183">
      <w:pPr>
        <w:pStyle w:val="a5"/>
        <w:spacing w:line="288" w:lineRule="auto"/>
        <w:ind w:firstLine="709"/>
      </w:pPr>
      <w:r w:rsidRPr="000B3D1A">
        <w:t xml:space="preserve">- </w:t>
      </w:r>
      <w:r w:rsidR="000362CF" w:rsidRPr="000362CF">
        <w:t xml:space="preserve">53 </w:t>
      </w:r>
      <w:r w:rsidR="00304ED4">
        <w:t>234</w:t>
      </w:r>
      <w:r w:rsidR="000362CF" w:rsidRPr="000362CF">
        <w:t>,</w:t>
      </w:r>
      <w:r w:rsidR="00304ED4">
        <w:t>8</w:t>
      </w:r>
      <w:r w:rsidR="000362CF" w:rsidRPr="000362CF">
        <w:t xml:space="preserve"> </w:t>
      </w:r>
      <w:r w:rsidR="000A32EA" w:rsidRPr="000B3D1A">
        <w:t>млн</w:t>
      </w:r>
      <w:r w:rsidRPr="000B3D1A">
        <w:t>. долл. США;</w:t>
      </w:r>
    </w:p>
    <w:p w14:paraId="33716147" w14:textId="355914BC" w:rsidR="006921B5" w:rsidRPr="000B3D1A" w:rsidRDefault="006921B5" w:rsidP="00587183">
      <w:pPr>
        <w:pStyle w:val="a5"/>
        <w:spacing w:line="288" w:lineRule="auto"/>
        <w:ind w:firstLine="709"/>
      </w:pPr>
      <w:r w:rsidRPr="000B3D1A">
        <w:t xml:space="preserve">- </w:t>
      </w:r>
      <w:r w:rsidR="006C6418" w:rsidRPr="006C6418">
        <w:t>45 </w:t>
      </w:r>
      <w:r w:rsidR="00304ED4">
        <w:t>848</w:t>
      </w:r>
      <w:r w:rsidR="006C6418" w:rsidRPr="006C6418">
        <w:t>,</w:t>
      </w:r>
      <w:r w:rsidR="00304ED4">
        <w:t>2</w:t>
      </w:r>
      <w:r w:rsidR="006C6418" w:rsidRPr="006C6418">
        <w:t xml:space="preserve"> </w:t>
      </w:r>
      <w:r w:rsidR="000A32EA" w:rsidRPr="000B3D1A">
        <w:t>млн</w:t>
      </w:r>
      <w:r w:rsidRPr="000B3D1A">
        <w:t>. евро;</w:t>
      </w:r>
    </w:p>
    <w:p w14:paraId="2A6481C3" w14:textId="654F5F02" w:rsidR="006921B5" w:rsidRDefault="6E571717" w:rsidP="00587183">
      <w:pPr>
        <w:pStyle w:val="a5"/>
        <w:spacing w:line="288" w:lineRule="auto"/>
        <w:ind w:firstLine="709"/>
      </w:pPr>
      <w:r>
        <w:t xml:space="preserve">- </w:t>
      </w:r>
      <w:r w:rsidR="00EC5B1C" w:rsidRPr="00EC5B1C">
        <w:t>8 </w:t>
      </w:r>
      <w:r w:rsidR="00304ED4">
        <w:t>888</w:t>
      </w:r>
      <w:r w:rsidR="00EC5B1C" w:rsidRPr="00EC5B1C">
        <w:t>,</w:t>
      </w:r>
      <w:r w:rsidR="00304ED4">
        <w:t>7</w:t>
      </w:r>
      <w:r w:rsidR="00EC5B1C" w:rsidRPr="00EC5B1C">
        <w:t xml:space="preserve"> </w:t>
      </w:r>
      <w:r>
        <w:t>млн. фунтов стерлингов;</w:t>
      </w:r>
    </w:p>
    <w:p w14:paraId="6D6EFB07" w14:textId="482F2116" w:rsidR="6E571717" w:rsidRDefault="6E571717" w:rsidP="00587183">
      <w:pPr>
        <w:pStyle w:val="a5"/>
        <w:spacing w:line="288" w:lineRule="auto"/>
        <w:ind w:firstLine="709"/>
      </w:pPr>
      <w:r>
        <w:t xml:space="preserve">- </w:t>
      </w:r>
      <w:r w:rsidR="00DB038C" w:rsidRPr="00DB038C">
        <w:t>2</w:t>
      </w:r>
      <w:r w:rsidR="00304ED4">
        <w:t>79</w:t>
      </w:r>
      <w:r w:rsidR="00DB038C">
        <w:t>,</w:t>
      </w:r>
      <w:r w:rsidR="00304ED4">
        <w:t>1</w:t>
      </w:r>
      <w:r>
        <w:t xml:space="preserve"> </w:t>
      </w:r>
      <w:r w:rsidR="00DB038C">
        <w:t xml:space="preserve">млн. </w:t>
      </w:r>
      <w:r>
        <w:t>рублей;</w:t>
      </w:r>
    </w:p>
    <w:p w14:paraId="6C5EB32D" w14:textId="20FED4A2" w:rsidR="006921B5" w:rsidRPr="000B3D1A" w:rsidRDefault="006921B5" w:rsidP="00587183">
      <w:pPr>
        <w:pStyle w:val="a5"/>
        <w:spacing w:line="288" w:lineRule="auto"/>
        <w:ind w:firstLine="709"/>
      </w:pPr>
      <w:r w:rsidRPr="006D776A">
        <w:t xml:space="preserve">2) на депозитах в </w:t>
      </w:r>
      <w:r w:rsidR="00A91168" w:rsidRPr="006D776A">
        <w:rPr>
          <w:szCs w:val="28"/>
        </w:rPr>
        <w:t>ВЭБ.РФ</w:t>
      </w:r>
      <w:r w:rsidRPr="006D776A">
        <w:t xml:space="preserve"> </w:t>
      </w:r>
      <w:r w:rsidRPr="006D776A">
        <w:rPr>
          <w:szCs w:val="28"/>
        </w:rPr>
        <w:t>–</w:t>
      </w:r>
      <w:r w:rsidRPr="006D776A">
        <w:t xml:space="preserve"> </w:t>
      </w:r>
      <w:r w:rsidR="00367C1E" w:rsidRPr="006D776A">
        <w:t>5</w:t>
      </w:r>
      <w:r w:rsidR="006D776A" w:rsidRPr="006D776A">
        <w:t>8</w:t>
      </w:r>
      <w:r w:rsidR="00C55AF2">
        <w:t>0</w:t>
      </w:r>
      <w:r w:rsidR="00367C1E" w:rsidRPr="006D776A">
        <w:t xml:space="preserve"> </w:t>
      </w:r>
      <w:r w:rsidR="00C55AF2">
        <w:t>764</w:t>
      </w:r>
      <w:r w:rsidR="00367C1E" w:rsidRPr="006D776A">
        <w:t>,</w:t>
      </w:r>
      <w:r w:rsidR="00C55AF2">
        <w:t>5</w:t>
      </w:r>
      <w:r w:rsidR="00C752CC" w:rsidRPr="006D776A">
        <w:t xml:space="preserve"> </w:t>
      </w:r>
      <w:r w:rsidR="00DC3EE1" w:rsidRPr="006D776A">
        <w:t>млн</w:t>
      </w:r>
      <w:r w:rsidRPr="006D776A">
        <w:t>. рублей;</w:t>
      </w:r>
    </w:p>
    <w:p w14:paraId="442306FD" w14:textId="77777777" w:rsidR="006921B5" w:rsidRPr="000B3D1A" w:rsidRDefault="006921B5" w:rsidP="00587183">
      <w:pPr>
        <w:pStyle w:val="a5"/>
        <w:spacing w:line="288" w:lineRule="auto"/>
        <w:ind w:firstLine="709"/>
      </w:pPr>
      <w:r w:rsidRPr="000B3D1A">
        <w:t xml:space="preserve">3)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</w:t>
      </w:r>
      <w:r w:rsidRPr="006921B5">
        <w:rPr>
          <w:szCs w:val="28"/>
        </w:rPr>
        <w:t>–</w:t>
      </w:r>
      <w:r w:rsidRPr="000B3D1A">
        <w:t xml:space="preserve"> 3</w:t>
      </w:r>
      <w:r w:rsidR="009E307F" w:rsidRPr="000B3D1A">
        <w:t> 000</w:t>
      </w:r>
      <w:r w:rsidRPr="000B3D1A">
        <w:t xml:space="preserve">,0 </w:t>
      </w:r>
      <w:r w:rsidR="009E307F" w:rsidRPr="000B3D1A">
        <w:t>млн</w:t>
      </w:r>
      <w:r w:rsidRPr="000B3D1A">
        <w:t>. долл. США;</w:t>
      </w:r>
    </w:p>
    <w:p w14:paraId="3AB81CDA" w14:textId="0166A8A1" w:rsidR="006921B5" w:rsidRPr="000B3D1A" w:rsidRDefault="006921B5" w:rsidP="00587183">
      <w:pPr>
        <w:pStyle w:val="a5"/>
        <w:spacing w:line="288" w:lineRule="auto"/>
        <w:ind w:firstLine="709"/>
      </w:pPr>
      <w:r w:rsidRPr="000B3D1A">
        <w:t xml:space="preserve">4) в ценные бумаги российских эмитентов, связанные с реализацией самоокупаемых инфраструктурных проектов, перечень которых утверждается Правительством Российской Федерации </w:t>
      </w:r>
      <w:r w:rsidRPr="00994C1B">
        <w:rPr>
          <w:szCs w:val="28"/>
        </w:rPr>
        <w:t>–</w:t>
      </w:r>
      <w:r w:rsidRPr="000B3D1A">
        <w:t xml:space="preserve"> </w:t>
      </w:r>
      <w:r w:rsidR="0031423F" w:rsidRPr="0031423F">
        <w:t>2</w:t>
      </w:r>
      <w:r w:rsidR="00176CD7">
        <w:t>45</w:t>
      </w:r>
      <w:r w:rsidR="0031423F" w:rsidRPr="0031423F">
        <w:t> </w:t>
      </w:r>
      <w:r w:rsidR="00176CD7">
        <w:t>336</w:t>
      </w:r>
      <w:r w:rsidR="0031423F" w:rsidRPr="0031423F">
        <w:t>,3</w:t>
      </w:r>
      <w:r w:rsidR="00813459" w:rsidRPr="000B3D1A">
        <w:t xml:space="preserve"> </w:t>
      </w:r>
      <w:r w:rsidR="003F3F66" w:rsidRPr="000B3D1A">
        <w:t>млн</w:t>
      </w:r>
      <w:r w:rsidRPr="000B3D1A">
        <w:t>. рублей и 4</w:t>
      </w:r>
      <w:r w:rsidR="003F3F66" w:rsidRPr="000B3D1A">
        <w:t> </w:t>
      </w:r>
      <w:r w:rsidRPr="000B3D1A">
        <w:t>11</w:t>
      </w:r>
      <w:r w:rsidR="003F3F66" w:rsidRPr="000B3D1A">
        <w:t>3,3</w:t>
      </w:r>
      <w:r w:rsidRPr="000B3D1A">
        <w:t xml:space="preserve"> </w:t>
      </w:r>
      <w:r w:rsidR="003F3F66" w:rsidRPr="000B3D1A">
        <w:t>млн</w:t>
      </w:r>
      <w:r w:rsidRPr="000B3D1A">
        <w:t>. долл. США;</w:t>
      </w:r>
    </w:p>
    <w:p w14:paraId="190732F2" w14:textId="77777777" w:rsidR="006921B5" w:rsidRPr="000B3D1A" w:rsidRDefault="006921B5" w:rsidP="00587183">
      <w:pPr>
        <w:pStyle w:val="a5"/>
        <w:spacing w:line="288" w:lineRule="auto"/>
        <w:ind w:firstLine="709"/>
      </w:pPr>
      <w:r w:rsidRPr="000B3D1A">
        <w:t xml:space="preserve">5) в привилегированные акции кредитных организаций </w:t>
      </w:r>
      <w:r w:rsidRPr="006921B5">
        <w:rPr>
          <w:szCs w:val="28"/>
        </w:rPr>
        <w:t>–</w:t>
      </w:r>
      <w:r w:rsidRPr="000B3D1A">
        <w:t xml:space="preserve"> 278</w:t>
      </w:r>
      <w:r w:rsidR="006211E2" w:rsidRPr="000B3D1A">
        <w:t> 992</w:t>
      </w:r>
      <w:r w:rsidRPr="000B3D1A">
        <w:t>,</w:t>
      </w:r>
      <w:r w:rsidR="006211E2" w:rsidRPr="000B3D1A">
        <w:t>0 млн</w:t>
      </w:r>
      <w:r w:rsidRPr="000B3D1A">
        <w:t>. рублей;</w:t>
      </w:r>
    </w:p>
    <w:p w14:paraId="1073C41E" w14:textId="77777777" w:rsidR="002C2626" w:rsidRDefault="006921B5" w:rsidP="00587183">
      <w:pPr>
        <w:pStyle w:val="a5"/>
        <w:spacing w:line="288" w:lineRule="auto"/>
        <w:ind w:firstLine="709"/>
      </w:pPr>
      <w:r w:rsidRPr="000B3D1A">
        <w:t>6) на</w:t>
      </w:r>
      <w:r w:rsidR="002A36B8" w:rsidRPr="000B3D1A">
        <w:t xml:space="preserve"> субординированных</w:t>
      </w:r>
      <w:r w:rsidRPr="000B3D1A">
        <w:t xml:space="preserve"> депозитах в Банк ВТБ (ПАО) и Банк ГПБ (АО) в целях финансирования самоокупаемых инфраструктурных проектов, перечень которых утверждается Правительством Российской Федерации </w:t>
      </w:r>
      <w:r w:rsidRPr="006921B5">
        <w:rPr>
          <w:szCs w:val="28"/>
        </w:rPr>
        <w:t>–</w:t>
      </w:r>
      <w:r w:rsidRPr="000B3D1A">
        <w:t xml:space="preserve"> 1</w:t>
      </w:r>
      <w:r w:rsidR="00896E72" w:rsidRPr="000B3D1A">
        <w:t>38</w:t>
      </w:r>
      <w:r w:rsidR="003F3F66" w:rsidRPr="000B3D1A">
        <w:t> </w:t>
      </w:r>
      <w:r w:rsidRPr="000B3D1A">
        <w:t>43</w:t>
      </w:r>
      <w:r w:rsidR="003F3F66" w:rsidRPr="000B3D1A">
        <w:t>3,9 млн</w:t>
      </w:r>
      <w:r w:rsidRPr="000B3D1A">
        <w:t>. рублей</w:t>
      </w:r>
      <w:r w:rsidR="002C2626">
        <w:t>;</w:t>
      </w:r>
    </w:p>
    <w:p w14:paraId="2E52169C" w14:textId="1F9583FA" w:rsidR="006921B5" w:rsidRPr="000B3D1A" w:rsidRDefault="43DB4546" w:rsidP="00587183">
      <w:pPr>
        <w:pStyle w:val="a5"/>
        <w:spacing w:line="288" w:lineRule="auto"/>
        <w:ind w:firstLine="709"/>
      </w:pPr>
      <w:r>
        <w:t xml:space="preserve">7) </w:t>
      </w:r>
      <w:r w:rsidRPr="43DB4546">
        <w:rPr>
          <w:rStyle w:val="CharStyle5"/>
          <w:color w:val="000000" w:themeColor="text1"/>
          <w:sz w:val="28"/>
          <w:szCs w:val="28"/>
        </w:rPr>
        <w:t xml:space="preserve">в обыкновенные акции ПАО Сбербанк – </w:t>
      </w:r>
      <w:r w:rsidR="00535EF2" w:rsidRPr="00535EF2">
        <w:rPr>
          <w:rStyle w:val="CharStyle5"/>
          <w:color w:val="000000" w:themeColor="text1"/>
          <w:sz w:val="28"/>
          <w:szCs w:val="28"/>
        </w:rPr>
        <w:t>2 </w:t>
      </w:r>
      <w:r w:rsidR="00176CD7">
        <w:rPr>
          <w:rStyle w:val="CharStyle5"/>
          <w:color w:val="000000" w:themeColor="text1"/>
          <w:sz w:val="28"/>
          <w:szCs w:val="28"/>
        </w:rPr>
        <w:t>486</w:t>
      </w:r>
      <w:r w:rsidR="00535EF2">
        <w:rPr>
          <w:rStyle w:val="CharStyle5"/>
          <w:color w:val="000000" w:themeColor="text1"/>
          <w:sz w:val="28"/>
          <w:szCs w:val="28"/>
        </w:rPr>
        <w:t> </w:t>
      </w:r>
      <w:r w:rsidR="00176CD7">
        <w:rPr>
          <w:rStyle w:val="CharStyle5"/>
          <w:color w:val="000000" w:themeColor="text1"/>
          <w:sz w:val="28"/>
          <w:szCs w:val="28"/>
        </w:rPr>
        <w:t>484</w:t>
      </w:r>
      <w:r w:rsidR="00535EF2">
        <w:rPr>
          <w:rStyle w:val="CharStyle5"/>
          <w:color w:val="000000" w:themeColor="text1"/>
          <w:sz w:val="28"/>
          <w:szCs w:val="28"/>
        </w:rPr>
        <w:t>,</w:t>
      </w:r>
      <w:r w:rsidR="00176CD7">
        <w:rPr>
          <w:rStyle w:val="CharStyle5"/>
          <w:color w:val="000000" w:themeColor="text1"/>
          <w:sz w:val="28"/>
          <w:szCs w:val="28"/>
        </w:rPr>
        <w:t>2</w:t>
      </w:r>
      <w:r w:rsidRPr="43DB4546">
        <w:rPr>
          <w:rStyle w:val="CharStyle5"/>
          <w:color w:val="000000" w:themeColor="text1"/>
          <w:sz w:val="28"/>
          <w:szCs w:val="28"/>
        </w:rPr>
        <w:t xml:space="preserve"> млн. рублей</w:t>
      </w:r>
      <w:r w:rsidR="002C2626" w:rsidRPr="43DB4546">
        <w:rPr>
          <w:rStyle w:val="a9"/>
        </w:rPr>
        <w:footnoteReference w:id="1"/>
      </w:r>
      <w:r>
        <w:t>.</w:t>
      </w:r>
    </w:p>
    <w:p w14:paraId="54CFF088" w14:textId="45C2FA26" w:rsidR="003A748C" w:rsidRPr="000B3D1A" w:rsidRDefault="003A748C" w:rsidP="00587183">
      <w:pPr>
        <w:pStyle w:val="a5"/>
        <w:spacing w:line="288" w:lineRule="auto"/>
        <w:ind w:firstLine="709"/>
      </w:pPr>
      <w:r w:rsidRPr="000B3D1A">
        <w:t>По состоянию на 1 </w:t>
      </w:r>
      <w:r w:rsidR="00C24835">
        <w:t>августа</w:t>
      </w:r>
      <w:r w:rsidRPr="000B3D1A">
        <w:t xml:space="preserve"> 2020 г. объем ликвидных активов Фонда (средства на банковских счетах в Банке России) составил эквивалент </w:t>
      </w:r>
      <w:r>
        <w:t>8</w:t>
      </w:r>
      <w:r w:rsidRPr="000B3D1A">
        <w:t> </w:t>
      </w:r>
      <w:r w:rsidR="0025472B">
        <w:t>706</w:t>
      </w:r>
      <w:r w:rsidRPr="000B3D1A">
        <w:t> </w:t>
      </w:r>
      <w:r w:rsidR="0025472B">
        <w:t>809</w:t>
      </w:r>
      <w:r w:rsidRPr="000B3D1A">
        <w:t>,</w:t>
      </w:r>
      <w:r w:rsidR="0025472B">
        <w:t>5</w:t>
      </w:r>
      <w:r w:rsidR="00C24835">
        <w:t> </w:t>
      </w:r>
      <w:bookmarkStart w:id="1" w:name="_GoBack"/>
      <w:bookmarkEnd w:id="1"/>
      <w:r w:rsidRPr="000B3D1A">
        <w:t xml:space="preserve">млн. рублей или </w:t>
      </w:r>
      <w:r w:rsidR="009954BD">
        <w:t>11</w:t>
      </w:r>
      <w:r w:rsidR="00ED200B">
        <w:t>8</w:t>
      </w:r>
      <w:r w:rsidRPr="000B3D1A">
        <w:t> </w:t>
      </w:r>
      <w:r w:rsidR="00ED200B">
        <w:t>680</w:t>
      </w:r>
      <w:r w:rsidRPr="000B3D1A">
        <w:t>,</w:t>
      </w:r>
      <w:r w:rsidR="00ED200B">
        <w:t>7</w:t>
      </w:r>
      <w:r w:rsidRPr="000B3D1A">
        <w:t xml:space="preserve"> млн. долл. США (</w:t>
      </w:r>
      <w:r w:rsidR="00E35566">
        <w:t>7</w:t>
      </w:r>
      <w:r w:rsidRPr="000B3D1A">
        <w:t>,</w:t>
      </w:r>
      <w:r w:rsidR="00ED200B">
        <w:t>7</w:t>
      </w:r>
      <w:r w:rsidRPr="000B3D1A">
        <w:t>% ВВП, прогнозируемого на 2020 год в соответствии с Федеральным законом от 2 декабря 2019 г. № 380-ФЗ «О федеральном бюджете на 2020 год и на плановый период 2021 и 2022 годов»).</w:t>
      </w:r>
    </w:p>
    <w:p w14:paraId="3D47571C" w14:textId="7117E65E" w:rsidR="000254FA" w:rsidRPr="000B3D1A" w:rsidRDefault="006921B5" w:rsidP="00587183">
      <w:pPr>
        <w:pStyle w:val="a5"/>
        <w:spacing w:line="288" w:lineRule="auto"/>
        <w:ind w:firstLine="709"/>
        <w:rPr>
          <w:szCs w:val="28"/>
        </w:rPr>
      </w:pPr>
      <w:r w:rsidRPr="000B3D1A">
        <w:t xml:space="preserve">Совокупная расчетная сумма </w:t>
      </w:r>
      <w:r w:rsidR="00164958" w:rsidRPr="000B3D1A">
        <w:t>дохода</w:t>
      </w:r>
      <w:r w:rsidRPr="000B3D1A">
        <w:t xml:space="preserve"> от размещения средств ФНБ на счетах в иностранной валюте в Банке России, пересчитанного в долл. США, </w:t>
      </w:r>
      <w:r w:rsidRPr="00826CD3">
        <w:t>за период с 15</w:t>
      </w:r>
      <w:r w:rsidR="002406AF" w:rsidRPr="00826CD3">
        <w:t xml:space="preserve"> декабря 2019 г.</w:t>
      </w:r>
      <w:r w:rsidRPr="00826CD3">
        <w:t xml:space="preserve"> </w:t>
      </w:r>
      <w:r w:rsidR="00AE2F9A" w:rsidRPr="00826CD3">
        <w:t xml:space="preserve">по </w:t>
      </w:r>
      <w:r w:rsidR="00335F48" w:rsidRPr="00826CD3">
        <w:t>3</w:t>
      </w:r>
      <w:r w:rsidR="00ED200B">
        <w:t>1</w:t>
      </w:r>
      <w:r w:rsidR="00AE2F9A" w:rsidRPr="00826CD3">
        <w:t xml:space="preserve"> </w:t>
      </w:r>
      <w:r w:rsidR="00CC02F8">
        <w:t>ию</w:t>
      </w:r>
      <w:r w:rsidR="00ED200B">
        <w:t>л</w:t>
      </w:r>
      <w:r w:rsidR="00CC02F8">
        <w:t>я</w:t>
      </w:r>
      <w:r w:rsidR="00AE2F9A" w:rsidRPr="00826CD3">
        <w:t xml:space="preserve"> 20</w:t>
      </w:r>
      <w:r w:rsidR="001A3A28" w:rsidRPr="00826CD3">
        <w:t>20</w:t>
      </w:r>
      <w:r w:rsidR="00AE2F9A" w:rsidRPr="00826CD3">
        <w:t xml:space="preserve"> г. </w:t>
      </w:r>
      <w:r w:rsidRPr="00826CD3">
        <w:t xml:space="preserve">составила </w:t>
      </w:r>
      <w:r w:rsidR="00335F48" w:rsidRPr="00826CD3">
        <w:t>1 </w:t>
      </w:r>
      <w:r w:rsidR="00CC02F8">
        <w:t>1</w:t>
      </w:r>
      <w:r w:rsidR="003379B1">
        <w:t>40</w:t>
      </w:r>
      <w:r w:rsidR="009C6571" w:rsidRPr="00826CD3">
        <w:t>,</w:t>
      </w:r>
      <w:r w:rsidR="003379B1">
        <w:t>7</w:t>
      </w:r>
      <w:r w:rsidR="009C6571" w:rsidRPr="00826CD3">
        <w:t xml:space="preserve"> </w:t>
      </w:r>
      <w:r w:rsidR="00672F27" w:rsidRPr="00826CD3">
        <w:t>млн</w:t>
      </w:r>
      <w:r w:rsidRPr="00826CD3">
        <w:t>. долл. США, что эквивалентно</w:t>
      </w:r>
      <w:r w:rsidR="005A35E9" w:rsidRPr="00826CD3">
        <w:t xml:space="preserve"> </w:t>
      </w:r>
      <w:r w:rsidR="003379B1">
        <w:t>83</w:t>
      </w:r>
      <w:r w:rsidR="007F6AB0" w:rsidRPr="00826CD3">
        <w:t> </w:t>
      </w:r>
      <w:r w:rsidR="003379B1">
        <w:t>682</w:t>
      </w:r>
      <w:r w:rsidR="007F6AB0" w:rsidRPr="00826CD3">
        <w:t>,</w:t>
      </w:r>
      <w:r w:rsidR="003379B1">
        <w:t>1</w:t>
      </w:r>
      <w:r w:rsidR="000D2E1B" w:rsidRPr="00826CD3">
        <w:t xml:space="preserve"> </w:t>
      </w:r>
      <w:r w:rsidR="00672F27" w:rsidRPr="00826CD3">
        <w:t>млн</w:t>
      </w:r>
      <w:r w:rsidRPr="00826CD3">
        <w:t xml:space="preserve">. рублей. </w:t>
      </w:r>
      <w:r w:rsidR="000254FA" w:rsidRPr="00826CD3">
        <w:t>Курсовая разница от</w:t>
      </w:r>
      <w:r w:rsidR="000D2E1B" w:rsidRPr="00826CD3">
        <w:t xml:space="preserve"> </w:t>
      </w:r>
      <w:r w:rsidR="000254FA" w:rsidRPr="00826CD3">
        <w:t>переоценки</w:t>
      </w:r>
      <w:r w:rsidR="000254FA" w:rsidRPr="000B3D1A">
        <w:t xml:space="preserve"> средств Фонда за период с 1</w:t>
      </w:r>
      <w:r w:rsidR="00533A22">
        <w:t xml:space="preserve"> января</w:t>
      </w:r>
      <w:r w:rsidR="000254FA" w:rsidRPr="000B3D1A">
        <w:t xml:space="preserve"> по </w:t>
      </w:r>
      <w:r w:rsidR="00945C6D">
        <w:t>3</w:t>
      </w:r>
      <w:r w:rsidR="003379B1">
        <w:t>1</w:t>
      </w:r>
      <w:r w:rsidR="00945C6D" w:rsidRPr="009C6571">
        <w:t xml:space="preserve"> </w:t>
      </w:r>
      <w:r w:rsidR="00583372">
        <w:t>ию</w:t>
      </w:r>
      <w:r w:rsidR="003379B1">
        <w:t>л</w:t>
      </w:r>
      <w:r w:rsidR="002173AA">
        <w:t>я</w:t>
      </w:r>
      <w:r w:rsidR="00945C6D" w:rsidRPr="009C6571">
        <w:t xml:space="preserve"> </w:t>
      </w:r>
      <w:r w:rsidR="000254FA" w:rsidRPr="000B3D1A">
        <w:t>20</w:t>
      </w:r>
      <w:r w:rsidR="001A3A28">
        <w:t>20</w:t>
      </w:r>
      <w:r w:rsidR="000254FA" w:rsidRPr="000B3D1A">
        <w:t xml:space="preserve"> г. составила </w:t>
      </w:r>
      <w:r w:rsidR="003874B0" w:rsidRPr="003874B0">
        <w:t>1 492 360,4</w:t>
      </w:r>
      <w:r w:rsidR="00533A22">
        <w:t> </w:t>
      </w:r>
      <w:r w:rsidR="000D2E1B" w:rsidRPr="000B3D1A">
        <w:rPr>
          <w:szCs w:val="28"/>
        </w:rPr>
        <w:t>м</w:t>
      </w:r>
      <w:r w:rsidR="000254FA" w:rsidRPr="000B3D1A">
        <w:t>лн. рублей, в том числе:</w:t>
      </w:r>
    </w:p>
    <w:p w14:paraId="16B3CB7A" w14:textId="45424673" w:rsidR="000254FA" w:rsidRPr="003874B0" w:rsidRDefault="000254FA" w:rsidP="00587183">
      <w:pPr>
        <w:pStyle w:val="a5"/>
        <w:spacing w:line="288" w:lineRule="auto"/>
        <w:ind w:firstLine="709"/>
      </w:pPr>
      <w:r w:rsidRPr="000B3D1A">
        <w:lastRenderedPageBreak/>
        <w:t>- по остаткам средств на счетах в иностранной валюте в Банке России –</w:t>
      </w:r>
      <w:r w:rsidR="003874B0">
        <w:t xml:space="preserve"> </w:t>
      </w:r>
      <w:r w:rsidR="003874B0" w:rsidRPr="003874B0">
        <w:t>1</w:t>
      </w:r>
      <w:r w:rsidR="00844CE9">
        <w:t> </w:t>
      </w:r>
      <w:r w:rsidR="003874B0" w:rsidRPr="003874B0">
        <w:t>410 858,6</w:t>
      </w:r>
      <w:r w:rsidR="00E8069D" w:rsidRPr="003874B0">
        <w:t xml:space="preserve"> </w:t>
      </w:r>
      <w:r w:rsidRPr="003874B0">
        <w:t>млн. рублей;</w:t>
      </w:r>
    </w:p>
    <w:p w14:paraId="38F38286" w14:textId="4FE75B29" w:rsidR="000254FA" w:rsidRPr="000B3D1A" w:rsidRDefault="000254FA" w:rsidP="00587183">
      <w:pPr>
        <w:pStyle w:val="a5"/>
        <w:spacing w:line="288" w:lineRule="auto"/>
        <w:ind w:firstLine="709"/>
      </w:pPr>
      <w:r w:rsidRPr="000B3D1A">
        <w:t xml:space="preserve">- по средствам, размещенным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– </w:t>
      </w:r>
      <w:r w:rsidR="003874B0" w:rsidRPr="003874B0">
        <w:t>34 372,8</w:t>
      </w:r>
      <w:r w:rsidR="00E8069D">
        <w:t xml:space="preserve"> </w:t>
      </w:r>
      <w:r w:rsidRPr="000B3D1A">
        <w:t>млн. рублей;</w:t>
      </w:r>
    </w:p>
    <w:p w14:paraId="1832CA6E" w14:textId="1C543C74" w:rsidR="00024418" w:rsidRDefault="000254FA" w:rsidP="00587183">
      <w:pPr>
        <w:pStyle w:val="a5"/>
        <w:spacing w:line="288" w:lineRule="auto"/>
        <w:ind w:firstLine="709"/>
        <w:rPr>
          <w:szCs w:val="28"/>
        </w:rPr>
      </w:pPr>
      <w:r w:rsidRPr="000B3D1A">
        <w:t xml:space="preserve">- по номинированным в иностранной валюте ценным бумагам российских эмитентов, связанным с реализацией самоокупаемых инфраструктурных проектов, перечень которых утверждается Правительством Российской Федерации – </w:t>
      </w:r>
      <w:r w:rsidR="003874B0" w:rsidRPr="003874B0">
        <w:t>47 129,0</w:t>
      </w:r>
      <w:r w:rsidR="00E8069D">
        <w:t xml:space="preserve"> </w:t>
      </w:r>
      <w:r w:rsidRPr="000B3D1A">
        <w:t>млн. рублей.</w:t>
      </w:r>
    </w:p>
    <w:p w14:paraId="192D8ECD" w14:textId="1D6491BE" w:rsidR="00CD6173" w:rsidRPr="008958C9" w:rsidRDefault="00CD6173" w:rsidP="00587183">
      <w:pPr>
        <w:pStyle w:val="Style4"/>
        <w:spacing w:before="0" w:after="0" w:line="288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В </w:t>
      </w:r>
      <w:r w:rsidR="00B86EF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ию</w:t>
      </w:r>
      <w:r w:rsidR="002830DC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л</w:t>
      </w:r>
      <w:r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е</w:t>
      </w:r>
      <w:r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20</w:t>
      </w:r>
      <w:r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20</w:t>
      </w:r>
      <w:r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г. в федеральный бюджет поступили доходы от размещения средств Фонда: </w:t>
      </w:r>
    </w:p>
    <w:p w14:paraId="7B4194F5" w14:textId="041C6180" w:rsidR="00617E6A" w:rsidRDefault="00CD6173" w:rsidP="00587183">
      <w:pPr>
        <w:pStyle w:val="Style4"/>
        <w:spacing w:before="0" w:after="0" w:line="288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E94C94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а) </w:t>
      </w:r>
      <w:r w:rsidR="00617E6A"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на депозитах в </w:t>
      </w:r>
      <w:r w:rsidR="00617E6A" w:rsidRPr="004D720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ВЭБ.РФ</w:t>
      </w:r>
      <w:r w:rsidR="00617E6A"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– в сумме </w:t>
      </w:r>
      <w:r w:rsidR="00617E6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1 </w:t>
      </w:r>
      <w:r w:rsidR="005918F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548</w:t>
      </w:r>
      <w:r w:rsidR="00617E6A" w:rsidRPr="001D552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5918F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</w:t>
      </w:r>
      <w:r w:rsidR="00617E6A" w:rsidRPr="00373204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млн. рублей, что эквивалентно </w:t>
      </w:r>
      <w:r w:rsidR="00617E6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</w:t>
      </w:r>
      <w:r w:rsidR="005918F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</w:t>
      </w:r>
      <w:r w:rsidR="00617E6A" w:rsidRPr="001D552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5918F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95</w:t>
      </w:r>
      <w:r w:rsidR="00617E6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млн. долл. США;</w:t>
      </w:r>
    </w:p>
    <w:p w14:paraId="03CC05B3" w14:textId="342A91A6" w:rsidR="00CD6173" w:rsidRPr="008958C9" w:rsidRDefault="00617E6A" w:rsidP="00587183">
      <w:pPr>
        <w:pStyle w:val="Style4"/>
        <w:spacing w:before="0" w:after="0" w:line="288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б)</w:t>
      </w:r>
      <w:r w:rsidRPr="00B1722F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D6173" w:rsidRPr="00E94C94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в ценные бумаги российских эмитентов, связанные с реализацией </w:t>
      </w:r>
      <w:r w:rsidR="00CD6173" w:rsidRPr="00E94C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самоокупаемых инфраструктурных проектов, перечень которых утверждается Правительством Российской Федерации – в сумме </w:t>
      </w:r>
      <w:r w:rsidR="005918F9">
        <w:rPr>
          <w:rFonts w:ascii="Times New Roman" w:eastAsia="Times New Roman" w:hAnsi="Times New Roman" w:cs="Times New Roman"/>
          <w:sz w:val="28"/>
          <w:szCs w:val="28"/>
          <w:lang w:eastAsia="ru-RU"/>
        </w:rPr>
        <w:t>144</w:t>
      </w:r>
      <w:r w:rsidR="00945671" w:rsidRPr="00E94C94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B86EF9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="00945671" w:rsidRPr="00E94C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D6173" w:rsidRPr="00E94C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млн. рублей, что эквивалентно </w:t>
      </w:r>
      <w:r w:rsidR="005918F9">
        <w:rPr>
          <w:rFonts w:ascii="Times New Roman" w:hAnsi="Times New Roman" w:cs="Times New Roman"/>
          <w:sz w:val="28"/>
          <w:szCs w:val="28"/>
        </w:rPr>
        <w:t>2</w:t>
      </w:r>
      <w:r w:rsidR="00E94C94">
        <w:rPr>
          <w:rFonts w:ascii="Times New Roman" w:hAnsi="Times New Roman" w:cs="Times New Roman"/>
          <w:sz w:val="28"/>
          <w:szCs w:val="28"/>
        </w:rPr>
        <w:t>,</w:t>
      </w:r>
      <w:r w:rsidR="005918F9">
        <w:rPr>
          <w:rFonts w:ascii="Times New Roman" w:hAnsi="Times New Roman" w:cs="Times New Roman"/>
          <w:sz w:val="28"/>
          <w:szCs w:val="28"/>
        </w:rPr>
        <w:t>0</w:t>
      </w:r>
      <w:r w:rsidR="00B86EF9">
        <w:rPr>
          <w:rFonts w:ascii="Times New Roman" w:hAnsi="Times New Roman" w:cs="Times New Roman"/>
          <w:sz w:val="28"/>
          <w:szCs w:val="28"/>
        </w:rPr>
        <w:t>3</w:t>
      </w:r>
      <w:r w:rsidR="0035590B">
        <w:rPr>
          <w:rFonts w:ascii="Times New Roman" w:hAnsi="Times New Roman" w:cs="Times New Roman"/>
          <w:sz w:val="28"/>
          <w:szCs w:val="28"/>
        </w:rPr>
        <w:t xml:space="preserve"> </w:t>
      </w:r>
      <w:r w:rsidR="00CD6173"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CD6173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="00CD6173"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долл</w:t>
      </w:r>
      <w:r w:rsidR="00CD6173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</w:t>
      </w:r>
      <w:r w:rsidR="00CD6173"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США</w:t>
      </w:r>
      <w:r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</w:t>
      </w:r>
    </w:p>
    <w:p w14:paraId="4215129C" w14:textId="2254CE23" w:rsidR="005A3959" w:rsidRPr="000B3D1A" w:rsidRDefault="005A3959" w:rsidP="00587183">
      <w:pPr>
        <w:pStyle w:val="a5"/>
        <w:spacing w:line="288" w:lineRule="auto"/>
        <w:ind w:firstLine="709"/>
      </w:pPr>
      <w:r>
        <w:t xml:space="preserve">Совокупный доход от размещения средств Фонда в разрешенные финансовые активы, за исключением средств на счетах в Банке России, в 2020 г. составил </w:t>
      </w:r>
      <w:r w:rsidR="002F2A27" w:rsidRPr="002F2A27">
        <w:t>1</w:t>
      </w:r>
      <w:r w:rsidR="00141B58">
        <w:t>6</w:t>
      </w:r>
      <w:r w:rsidR="002F2A27" w:rsidRPr="002F2A27">
        <w:t> </w:t>
      </w:r>
      <w:r w:rsidR="00141B58">
        <w:t>939</w:t>
      </w:r>
      <w:r w:rsidR="002F2A27" w:rsidRPr="002F2A27">
        <w:t>,</w:t>
      </w:r>
      <w:r w:rsidR="00141B58">
        <w:t>7</w:t>
      </w:r>
      <w:r>
        <w:t xml:space="preserve"> млн. рублей, что эквивалентно </w:t>
      </w:r>
      <w:r w:rsidR="00141B58" w:rsidRPr="00141B58">
        <w:t>242,11</w:t>
      </w:r>
      <w:r>
        <w:t xml:space="preserve"> млн. долл. США.</w:t>
      </w:r>
    </w:p>
    <w:p w14:paraId="02EB378F" w14:textId="77777777" w:rsidR="006921B5" w:rsidRPr="000B3D1A" w:rsidRDefault="006921B5" w:rsidP="00587183">
      <w:pPr>
        <w:pStyle w:val="a5"/>
        <w:spacing w:line="288" w:lineRule="auto"/>
        <w:ind w:firstLine="709"/>
      </w:pPr>
    </w:p>
    <w:p w14:paraId="3C04B774" w14:textId="77777777" w:rsidR="006921B5" w:rsidRPr="000B3D1A" w:rsidRDefault="006921B5" w:rsidP="00587183">
      <w:pPr>
        <w:pStyle w:val="a5"/>
        <w:spacing w:line="288" w:lineRule="auto"/>
        <w:ind w:firstLine="709"/>
        <w:rPr>
          <w:szCs w:val="28"/>
        </w:rPr>
      </w:pPr>
      <w:r w:rsidRPr="000B3D1A">
        <w:t>Показатели объема ФНБ</w:t>
      </w:r>
      <w:r w:rsidR="00C9432C" w:rsidRPr="000B3D1A">
        <w:t xml:space="preserve"> и </w:t>
      </w:r>
      <w:r w:rsidRPr="000B3D1A">
        <w:t xml:space="preserve">расчетной суммы </w:t>
      </w:r>
      <w:r w:rsidR="00710222" w:rsidRPr="000B3D1A">
        <w:t>дохода</w:t>
      </w:r>
      <w:r w:rsidRPr="000B3D1A">
        <w:t xml:space="preserve"> от размещения средств Фонда рассчитаны по официальным курсам иностранных валют, установленным Банком России на дату, предшествующую отчетной, и кросс-курсам, рассчитанным на основе указанных курсов.</w:t>
      </w:r>
    </w:p>
    <w:p w14:paraId="106E9F42" w14:textId="77777777" w:rsidR="00065817" w:rsidRPr="000B3D1A" w:rsidRDefault="006921B5" w:rsidP="00587183">
      <w:pPr>
        <w:pStyle w:val="a5"/>
        <w:spacing w:line="288" w:lineRule="auto"/>
        <w:ind w:firstLine="709"/>
        <w:rPr>
          <w:szCs w:val="28"/>
        </w:rPr>
      </w:pPr>
      <w:r w:rsidRPr="000B3D1A">
        <w:t>Статистические данные по операциям со средствами ФНБ содержатся на сайте Минфина России в сети Интернет в разделе «Фонд национального благосостояния» в соответствующих подразделах на русском и английском языках и обновляются на регулярной основе.</w:t>
      </w:r>
    </w:p>
    <w:sectPr w:rsidR="00065817" w:rsidRPr="000B3D1A" w:rsidSect="00587183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footnotePr>
        <w:numFmt w:val="chicago"/>
      </w:footnotePr>
      <w:pgSz w:w="11909" w:h="16834"/>
      <w:pgMar w:top="737" w:right="1134" w:bottom="680" w:left="1134" w:header="426" w:footer="6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05A809" w14:textId="77777777" w:rsidR="00D95FDA" w:rsidRDefault="00296046">
      <w:r>
        <w:separator/>
      </w:r>
    </w:p>
  </w:endnote>
  <w:endnote w:type="continuationSeparator" w:id="0">
    <w:p w14:paraId="5A39BBE3" w14:textId="77777777" w:rsidR="00D95FDA" w:rsidRDefault="00296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4"/>
      <w:gridCol w:w="3214"/>
      <w:gridCol w:w="3214"/>
    </w:tblGrid>
    <w:tr w:rsidR="6E571717" w14:paraId="3A00BA5D" w14:textId="77777777" w:rsidTr="6E571717">
      <w:tc>
        <w:tcPr>
          <w:tcW w:w="3214" w:type="dxa"/>
        </w:tcPr>
        <w:p w14:paraId="6B3D19F8" w14:textId="15C2348A" w:rsidR="6E571717" w:rsidRDefault="6E571717" w:rsidP="6E571717">
          <w:pPr>
            <w:pStyle w:val="a3"/>
            <w:ind w:left="-115"/>
          </w:pPr>
        </w:p>
      </w:tc>
      <w:tc>
        <w:tcPr>
          <w:tcW w:w="3214" w:type="dxa"/>
        </w:tcPr>
        <w:p w14:paraId="595F0406" w14:textId="37156643" w:rsidR="6E571717" w:rsidRDefault="6E571717" w:rsidP="6E571717">
          <w:pPr>
            <w:pStyle w:val="a3"/>
            <w:jc w:val="center"/>
          </w:pPr>
        </w:p>
      </w:tc>
      <w:tc>
        <w:tcPr>
          <w:tcW w:w="3214" w:type="dxa"/>
        </w:tcPr>
        <w:p w14:paraId="7DBADD3D" w14:textId="1A9F9967" w:rsidR="6E571717" w:rsidRDefault="6E571717" w:rsidP="6E571717">
          <w:pPr>
            <w:pStyle w:val="a3"/>
            <w:ind w:right="-115"/>
            <w:jc w:val="right"/>
          </w:pPr>
        </w:p>
      </w:tc>
    </w:tr>
  </w:tbl>
  <w:p w14:paraId="6700FB6C" w14:textId="508F9BF8" w:rsidR="6E571717" w:rsidRDefault="6E571717" w:rsidP="6E571717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4"/>
      <w:gridCol w:w="3214"/>
      <w:gridCol w:w="3214"/>
    </w:tblGrid>
    <w:tr w:rsidR="6E571717" w14:paraId="7E804C6D" w14:textId="77777777" w:rsidTr="6E571717">
      <w:tc>
        <w:tcPr>
          <w:tcW w:w="3214" w:type="dxa"/>
        </w:tcPr>
        <w:p w14:paraId="349F764D" w14:textId="746BE77D" w:rsidR="6E571717" w:rsidRDefault="6E571717" w:rsidP="6E571717">
          <w:pPr>
            <w:pStyle w:val="a3"/>
            <w:ind w:left="-115"/>
          </w:pPr>
        </w:p>
      </w:tc>
      <w:tc>
        <w:tcPr>
          <w:tcW w:w="3214" w:type="dxa"/>
        </w:tcPr>
        <w:p w14:paraId="3DAE5631" w14:textId="2345CA9F" w:rsidR="6E571717" w:rsidRDefault="6E571717" w:rsidP="6E571717">
          <w:pPr>
            <w:pStyle w:val="a3"/>
            <w:jc w:val="center"/>
          </w:pPr>
        </w:p>
      </w:tc>
      <w:tc>
        <w:tcPr>
          <w:tcW w:w="3214" w:type="dxa"/>
        </w:tcPr>
        <w:p w14:paraId="01092234" w14:textId="09713E68" w:rsidR="6E571717" w:rsidRDefault="6E571717" w:rsidP="6E571717">
          <w:pPr>
            <w:pStyle w:val="a3"/>
            <w:ind w:right="-115"/>
            <w:jc w:val="right"/>
          </w:pPr>
        </w:p>
      </w:tc>
    </w:tr>
  </w:tbl>
  <w:p w14:paraId="69AA3F28" w14:textId="500AE59A" w:rsidR="6E571717" w:rsidRDefault="6E571717" w:rsidP="6E57171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C8F396" w14:textId="77777777" w:rsidR="00D95FDA" w:rsidRDefault="00296046">
      <w:r>
        <w:separator/>
      </w:r>
    </w:p>
  </w:footnote>
  <w:footnote w:type="continuationSeparator" w:id="0">
    <w:p w14:paraId="72A3D3EC" w14:textId="77777777" w:rsidR="00D95FDA" w:rsidRDefault="00296046">
      <w:r>
        <w:continuationSeparator/>
      </w:r>
    </w:p>
  </w:footnote>
  <w:footnote w:id="1">
    <w:p w14:paraId="407ACA3F" w14:textId="3BD44F89" w:rsidR="43DB4546" w:rsidRDefault="43DB4546" w:rsidP="43DB4546">
      <w:pPr>
        <w:pStyle w:val="a7"/>
      </w:pPr>
      <w:r w:rsidRPr="43DB4546">
        <w:rPr>
          <w:rStyle w:val="a9"/>
        </w:rPr>
        <w:footnoteRef/>
      </w:r>
      <w:r>
        <w:t xml:space="preserve"> Рыночная стоимость, рассчитанная на основании </w:t>
      </w:r>
      <w:r w:rsidR="004A6B16">
        <w:t xml:space="preserve">средневзвешенной цены акций за </w:t>
      </w:r>
      <w:r w:rsidR="00017F9A">
        <w:t>3</w:t>
      </w:r>
      <w:r w:rsidR="00964D36">
        <w:t>1</w:t>
      </w:r>
      <w:r w:rsidR="004A6B16">
        <w:t xml:space="preserve"> </w:t>
      </w:r>
      <w:r w:rsidR="00017F9A">
        <w:t>ию</w:t>
      </w:r>
      <w:r w:rsidR="00964D36">
        <w:t>л</w:t>
      </w:r>
      <w:r w:rsidR="004A6B16">
        <w:t>я 2020 г</w:t>
      </w:r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D81273" w14:textId="77777777" w:rsidR="00BA444F" w:rsidRDefault="003E5D79">
    <w:pPr>
      <w:rPr>
        <w:color w:val="auto"/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59264" behindDoc="1" locked="0" layoutInCell="1" allowOverlap="1" wp14:anchorId="73DF569A" wp14:editId="5A0A34A0">
              <wp:simplePos x="0" y="0"/>
              <wp:positionH relativeFrom="page">
                <wp:posOffset>3672840</wp:posOffset>
              </wp:positionH>
              <wp:positionV relativeFrom="page">
                <wp:posOffset>219710</wp:posOffset>
              </wp:positionV>
              <wp:extent cx="204470" cy="91440"/>
              <wp:effectExtent l="0" t="635" r="0" b="317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9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BE2C6B" w14:textId="77777777" w:rsidR="00BA444F" w:rsidRDefault="003E5D79">
                          <w:pPr>
                            <w:pStyle w:val="Style7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Pr="00711926">
                            <w:rPr>
                              <w:rStyle w:val="CharStyle10"/>
                              <w:bCs/>
                              <w:noProof/>
                              <w:color w:val="000000"/>
                              <w:szCs w:val="18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DF569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9.2pt;margin-top:17.3pt;width:16.1pt;height:7.2pt;z-index:-2516572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" filled="f" stroked="f">
              <v:textbox style="mso-fit-shape-to-text:t" inset="0,0,0,0">
                <w:txbxContent>
                  <w:p w14:paraId="60BE2C6B" w14:textId="77777777" w:rsidR="00BA444F" w:rsidRDefault="003E5D79">
                    <w:pPr>
                      <w:pStyle w:val="Style7"/>
                      <w:shd w:val="clear" w:color="auto" w:fill="auto"/>
                      <w:spacing w:line="240" w:lineRule="auto"/>
                      <w:jc w:val="left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Pr="00711926">
                      <w:rPr>
                        <w:rStyle w:val="CharStyle10"/>
                        <w:bCs/>
                        <w:noProof/>
                        <w:color w:val="000000"/>
                        <w:szCs w:val="18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96050274"/>
      <w:docPartObj>
        <w:docPartGallery w:val="Page Numbers (Top of Page)"/>
        <w:docPartUnique/>
      </w:docPartObj>
    </w:sdtPr>
    <w:sdtEndPr/>
    <w:sdtContent>
      <w:p w14:paraId="075C4ADA" w14:textId="1EAE1F36" w:rsidR="00711926" w:rsidRDefault="003E5D79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4835">
          <w:rPr>
            <w:noProof/>
          </w:rPr>
          <w:t>3</w:t>
        </w:r>
        <w:r>
          <w:fldChar w:fldCharType="end"/>
        </w:r>
      </w:p>
    </w:sdtContent>
  </w:sdt>
  <w:p w14:paraId="0D0B940D" w14:textId="77777777" w:rsidR="00BA444F" w:rsidRDefault="00C24835">
    <w:pPr>
      <w:rPr>
        <w:color w:val="auto"/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4"/>
      <w:gridCol w:w="3214"/>
      <w:gridCol w:w="3214"/>
    </w:tblGrid>
    <w:tr w:rsidR="6E571717" w14:paraId="32D60D27" w14:textId="77777777" w:rsidTr="6E571717">
      <w:tc>
        <w:tcPr>
          <w:tcW w:w="3214" w:type="dxa"/>
        </w:tcPr>
        <w:p w14:paraId="777D2B69" w14:textId="112EE1A9" w:rsidR="6E571717" w:rsidRDefault="6E571717" w:rsidP="6E571717">
          <w:pPr>
            <w:pStyle w:val="a3"/>
            <w:ind w:left="-115"/>
          </w:pPr>
        </w:p>
      </w:tc>
      <w:tc>
        <w:tcPr>
          <w:tcW w:w="3214" w:type="dxa"/>
        </w:tcPr>
        <w:p w14:paraId="26038B0C" w14:textId="650593E3" w:rsidR="6E571717" w:rsidRDefault="6E571717" w:rsidP="6E571717">
          <w:pPr>
            <w:pStyle w:val="a3"/>
            <w:jc w:val="center"/>
          </w:pPr>
        </w:p>
      </w:tc>
      <w:tc>
        <w:tcPr>
          <w:tcW w:w="3214" w:type="dxa"/>
        </w:tcPr>
        <w:p w14:paraId="231F625F" w14:textId="56C06938" w:rsidR="6E571717" w:rsidRDefault="6E571717" w:rsidP="6E571717">
          <w:pPr>
            <w:pStyle w:val="a3"/>
            <w:ind w:right="-115"/>
            <w:jc w:val="right"/>
          </w:pPr>
        </w:p>
      </w:tc>
    </w:tr>
  </w:tbl>
  <w:p w14:paraId="6771A19F" w14:textId="2441657C" w:rsidR="6E571717" w:rsidRDefault="6E571717" w:rsidP="6E57171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hdrShapeDefaults>
    <o:shapedefaults v:ext="edit" spidmax="292865"/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B5"/>
    <w:rsid w:val="00002A77"/>
    <w:rsid w:val="00004B19"/>
    <w:rsid w:val="00012106"/>
    <w:rsid w:val="00015C94"/>
    <w:rsid w:val="00016855"/>
    <w:rsid w:val="000169E6"/>
    <w:rsid w:val="00017F9A"/>
    <w:rsid w:val="000209EE"/>
    <w:rsid w:val="0002433B"/>
    <w:rsid w:val="00024418"/>
    <w:rsid w:val="000253DC"/>
    <w:rsid w:val="000254FA"/>
    <w:rsid w:val="000308DA"/>
    <w:rsid w:val="00033E2A"/>
    <w:rsid w:val="00035885"/>
    <w:rsid w:val="000362CF"/>
    <w:rsid w:val="00036877"/>
    <w:rsid w:val="00041F6D"/>
    <w:rsid w:val="0004245C"/>
    <w:rsid w:val="000462D1"/>
    <w:rsid w:val="0004661A"/>
    <w:rsid w:val="0005305D"/>
    <w:rsid w:val="00053E82"/>
    <w:rsid w:val="0005614F"/>
    <w:rsid w:val="000605F8"/>
    <w:rsid w:val="0006103F"/>
    <w:rsid w:val="00062015"/>
    <w:rsid w:val="000638D6"/>
    <w:rsid w:val="0006534E"/>
    <w:rsid w:val="00065817"/>
    <w:rsid w:val="00070D14"/>
    <w:rsid w:val="00070FCB"/>
    <w:rsid w:val="00075635"/>
    <w:rsid w:val="00075EBD"/>
    <w:rsid w:val="0008232B"/>
    <w:rsid w:val="00082C1F"/>
    <w:rsid w:val="000878D0"/>
    <w:rsid w:val="00087C9C"/>
    <w:rsid w:val="00091645"/>
    <w:rsid w:val="00093548"/>
    <w:rsid w:val="00093E41"/>
    <w:rsid w:val="000948E7"/>
    <w:rsid w:val="00094A5A"/>
    <w:rsid w:val="00097AAF"/>
    <w:rsid w:val="000A0D21"/>
    <w:rsid w:val="000A32EA"/>
    <w:rsid w:val="000A3B3A"/>
    <w:rsid w:val="000A3D52"/>
    <w:rsid w:val="000A6189"/>
    <w:rsid w:val="000B0807"/>
    <w:rsid w:val="000B3C3B"/>
    <w:rsid w:val="000B3D1A"/>
    <w:rsid w:val="000B6440"/>
    <w:rsid w:val="000B76AB"/>
    <w:rsid w:val="000C1A6F"/>
    <w:rsid w:val="000D0555"/>
    <w:rsid w:val="000D0859"/>
    <w:rsid w:val="000D0D12"/>
    <w:rsid w:val="000D2E1B"/>
    <w:rsid w:val="000D4854"/>
    <w:rsid w:val="000D488C"/>
    <w:rsid w:val="000D63C5"/>
    <w:rsid w:val="000D7CEF"/>
    <w:rsid w:val="000E07D7"/>
    <w:rsid w:val="000E25B6"/>
    <w:rsid w:val="000E3E39"/>
    <w:rsid w:val="000E4602"/>
    <w:rsid w:val="000E5B5D"/>
    <w:rsid w:val="000F7582"/>
    <w:rsid w:val="00101086"/>
    <w:rsid w:val="00102F8F"/>
    <w:rsid w:val="00103C72"/>
    <w:rsid w:val="00104A50"/>
    <w:rsid w:val="00105A73"/>
    <w:rsid w:val="00106100"/>
    <w:rsid w:val="00112CFA"/>
    <w:rsid w:val="00112E5E"/>
    <w:rsid w:val="00113CB2"/>
    <w:rsid w:val="00115B99"/>
    <w:rsid w:val="0011652C"/>
    <w:rsid w:val="00117B13"/>
    <w:rsid w:val="00122860"/>
    <w:rsid w:val="00122CF0"/>
    <w:rsid w:val="00125DEB"/>
    <w:rsid w:val="00126726"/>
    <w:rsid w:val="00126CD5"/>
    <w:rsid w:val="00127C11"/>
    <w:rsid w:val="00130143"/>
    <w:rsid w:val="001302E3"/>
    <w:rsid w:val="001306CA"/>
    <w:rsid w:val="00130C22"/>
    <w:rsid w:val="00132570"/>
    <w:rsid w:val="001333BF"/>
    <w:rsid w:val="001401DA"/>
    <w:rsid w:val="00141B58"/>
    <w:rsid w:val="00143205"/>
    <w:rsid w:val="00143FC3"/>
    <w:rsid w:val="001441E1"/>
    <w:rsid w:val="0014504A"/>
    <w:rsid w:val="00151202"/>
    <w:rsid w:val="0015249C"/>
    <w:rsid w:val="00152BFC"/>
    <w:rsid w:val="00154E38"/>
    <w:rsid w:val="00155B34"/>
    <w:rsid w:val="001563E6"/>
    <w:rsid w:val="0015774B"/>
    <w:rsid w:val="00160621"/>
    <w:rsid w:val="00160AC4"/>
    <w:rsid w:val="00160BFD"/>
    <w:rsid w:val="0016236B"/>
    <w:rsid w:val="00162E39"/>
    <w:rsid w:val="00164746"/>
    <w:rsid w:val="00164958"/>
    <w:rsid w:val="00166223"/>
    <w:rsid w:val="00166978"/>
    <w:rsid w:val="00166F82"/>
    <w:rsid w:val="00175FFD"/>
    <w:rsid w:val="0017643A"/>
    <w:rsid w:val="00176CD7"/>
    <w:rsid w:val="001808C8"/>
    <w:rsid w:val="001812C3"/>
    <w:rsid w:val="00181FC3"/>
    <w:rsid w:val="001829FE"/>
    <w:rsid w:val="00185C44"/>
    <w:rsid w:val="0019323B"/>
    <w:rsid w:val="00195507"/>
    <w:rsid w:val="00195BC5"/>
    <w:rsid w:val="0019649F"/>
    <w:rsid w:val="001A062F"/>
    <w:rsid w:val="001A1497"/>
    <w:rsid w:val="001A3A28"/>
    <w:rsid w:val="001A5430"/>
    <w:rsid w:val="001A7A2F"/>
    <w:rsid w:val="001B0188"/>
    <w:rsid w:val="001B3706"/>
    <w:rsid w:val="001B5679"/>
    <w:rsid w:val="001C153C"/>
    <w:rsid w:val="001C181C"/>
    <w:rsid w:val="001C1833"/>
    <w:rsid w:val="001C2131"/>
    <w:rsid w:val="001C2530"/>
    <w:rsid w:val="001C4C25"/>
    <w:rsid w:val="001C4E71"/>
    <w:rsid w:val="001C5CAF"/>
    <w:rsid w:val="001D203B"/>
    <w:rsid w:val="001D3CC4"/>
    <w:rsid w:val="001D3DEB"/>
    <w:rsid w:val="001E3B3A"/>
    <w:rsid w:val="001E62A6"/>
    <w:rsid w:val="001E665D"/>
    <w:rsid w:val="001E6803"/>
    <w:rsid w:val="001F0614"/>
    <w:rsid w:val="001F1D90"/>
    <w:rsid w:val="001F497D"/>
    <w:rsid w:val="001F6618"/>
    <w:rsid w:val="001F6902"/>
    <w:rsid w:val="002035A9"/>
    <w:rsid w:val="0020473B"/>
    <w:rsid w:val="002054AC"/>
    <w:rsid w:val="00206BB7"/>
    <w:rsid w:val="00210384"/>
    <w:rsid w:val="00211120"/>
    <w:rsid w:val="00213DED"/>
    <w:rsid w:val="002173AA"/>
    <w:rsid w:val="00222505"/>
    <w:rsid w:val="00222DA0"/>
    <w:rsid w:val="00223E05"/>
    <w:rsid w:val="0022782B"/>
    <w:rsid w:val="00231755"/>
    <w:rsid w:val="00236336"/>
    <w:rsid w:val="0023634B"/>
    <w:rsid w:val="002404F1"/>
    <w:rsid w:val="002406AF"/>
    <w:rsid w:val="0024079D"/>
    <w:rsid w:val="00240AAA"/>
    <w:rsid w:val="002430ED"/>
    <w:rsid w:val="00243413"/>
    <w:rsid w:val="00243B27"/>
    <w:rsid w:val="002453EA"/>
    <w:rsid w:val="0025472B"/>
    <w:rsid w:val="002550E7"/>
    <w:rsid w:val="002551B1"/>
    <w:rsid w:val="00257F1C"/>
    <w:rsid w:val="00262ADB"/>
    <w:rsid w:val="002634E9"/>
    <w:rsid w:val="002638A9"/>
    <w:rsid w:val="002644BF"/>
    <w:rsid w:val="002660DB"/>
    <w:rsid w:val="002727FE"/>
    <w:rsid w:val="00273055"/>
    <w:rsid w:val="002748F3"/>
    <w:rsid w:val="00274CBB"/>
    <w:rsid w:val="0028113E"/>
    <w:rsid w:val="002830DC"/>
    <w:rsid w:val="00284239"/>
    <w:rsid w:val="00286E8A"/>
    <w:rsid w:val="00292860"/>
    <w:rsid w:val="00294081"/>
    <w:rsid w:val="00296046"/>
    <w:rsid w:val="00297026"/>
    <w:rsid w:val="00297231"/>
    <w:rsid w:val="002A36B8"/>
    <w:rsid w:val="002A39ED"/>
    <w:rsid w:val="002A656F"/>
    <w:rsid w:val="002A6D1B"/>
    <w:rsid w:val="002A719C"/>
    <w:rsid w:val="002B5B0A"/>
    <w:rsid w:val="002B5B81"/>
    <w:rsid w:val="002B6DEF"/>
    <w:rsid w:val="002C031D"/>
    <w:rsid w:val="002C2626"/>
    <w:rsid w:val="002C4757"/>
    <w:rsid w:val="002C4E0E"/>
    <w:rsid w:val="002C559E"/>
    <w:rsid w:val="002D170D"/>
    <w:rsid w:val="002D29A0"/>
    <w:rsid w:val="002E0D60"/>
    <w:rsid w:val="002E153B"/>
    <w:rsid w:val="002E3C5B"/>
    <w:rsid w:val="002E7AB7"/>
    <w:rsid w:val="002E7DD1"/>
    <w:rsid w:val="002F2A27"/>
    <w:rsid w:val="002F438C"/>
    <w:rsid w:val="002F43A5"/>
    <w:rsid w:val="002F4C05"/>
    <w:rsid w:val="002F6F9E"/>
    <w:rsid w:val="002F7B29"/>
    <w:rsid w:val="00302890"/>
    <w:rsid w:val="0030469E"/>
    <w:rsid w:val="00304ED4"/>
    <w:rsid w:val="0031423F"/>
    <w:rsid w:val="00320044"/>
    <w:rsid w:val="00323A64"/>
    <w:rsid w:val="00323DDB"/>
    <w:rsid w:val="00323EA5"/>
    <w:rsid w:val="00324B5E"/>
    <w:rsid w:val="003252DB"/>
    <w:rsid w:val="00325545"/>
    <w:rsid w:val="00326CED"/>
    <w:rsid w:val="00330522"/>
    <w:rsid w:val="00331B16"/>
    <w:rsid w:val="00334E3E"/>
    <w:rsid w:val="00335F48"/>
    <w:rsid w:val="00335F56"/>
    <w:rsid w:val="00336514"/>
    <w:rsid w:val="0033781D"/>
    <w:rsid w:val="003379B1"/>
    <w:rsid w:val="00340D1F"/>
    <w:rsid w:val="00351C97"/>
    <w:rsid w:val="003532A0"/>
    <w:rsid w:val="00353F12"/>
    <w:rsid w:val="00354727"/>
    <w:rsid w:val="00354A3C"/>
    <w:rsid w:val="0035510A"/>
    <w:rsid w:val="0035590B"/>
    <w:rsid w:val="00355F1D"/>
    <w:rsid w:val="0035649F"/>
    <w:rsid w:val="00356BE1"/>
    <w:rsid w:val="00362AF3"/>
    <w:rsid w:val="00367538"/>
    <w:rsid w:val="00367C1E"/>
    <w:rsid w:val="00370DEA"/>
    <w:rsid w:val="003719DC"/>
    <w:rsid w:val="00373204"/>
    <w:rsid w:val="00374AD6"/>
    <w:rsid w:val="003753E4"/>
    <w:rsid w:val="00381FBD"/>
    <w:rsid w:val="00382243"/>
    <w:rsid w:val="00382C5C"/>
    <w:rsid w:val="0038396D"/>
    <w:rsid w:val="00383FEB"/>
    <w:rsid w:val="003842CF"/>
    <w:rsid w:val="00384665"/>
    <w:rsid w:val="00386BE7"/>
    <w:rsid w:val="003874B0"/>
    <w:rsid w:val="00391108"/>
    <w:rsid w:val="00391955"/>
    <w:rsid w:val="00391EAF"/>
    <w:rsid w:val="00393C76"/>
    <w:rsid w:val="0039634D"/>
    <w:rsid w:val="00396AF1"/>
    <w:rsid w:val="003A7157"/>
    <w:rsid w:val="003A748C"/>
    <w:rsid w:val="003B2AAF"/>
    <w:rsid w:val="003B44EB"/>
    <w:rsid w:val="003B6017"/>
    <w:rsid w:val="003B669B"/>
    <w:rsid w:val="003C0538"/>
    <w:rsid w:val="003C1517"/>
    <w:rsid w:val="003C1B7F"/>
    <w:rsid w:val="003C4DEA"/>
    <w:rsid w:val="003C7CA0"/>
    <w:rsid w:val="003D071B"/>
    <w:rsid w:val="003D2497"/>
    <w:rsid w:val="003E2755"/>
    <w:rsid w:val="003E3806"/>
    <w:rsid w:val="003E57CD"/>
    <w:rsid w:val="003E5977"/>
    <w:rsid w:val="003E5D79"/>
    <w:rsid w:val="003E6861"/>
    <w:rsid w:val="003E6AEA"/>
    <w:rsid w:val="003E7A2F"/>
    <w:rsid w:val="003E7A3B"/>
    <w:rsid w:val="003F1185"/>
    <w:rsid w:val="003F1E1A"/>
    <w:rsid w:val="003F3F66"/>
    <w:rsid w:val="003F736F"/>
    <w:rsid w:val="00401FA2"/>
    <w:rsid w:val="0040230B"/>
    <w:rsid w:val="00405FD4"/>
    <w:rsid w:val="00410136"/>
    <w:rsid w:val="00411C5C"/>
    <w:rsid w:val="0041210B"/>
    <w:rsid w:val="00417D0C"/>
    <w:rsid w:val="00420EE7"/>
    <w:rsid w:val="004216B7"/>
    <w:rsid w:val="00421958"/>
    <w:rsid w:val="004222F9"/>
    <w:rsid w:val="00434120"/>
    <w:rsid w:val="00436D4E"/>
    <w:rsid w:val="00441D8F"/>
    <w:rsid w:val="00445B43"/>
    <w:rsid w:val="004507B5"/>
    <w:rsid w:val="004531D6"/>
    <w:rsid w:val="00454C2C"/>
    <w:rsid w:val="00461900"/>
    <w:rsid w:val="00465E9B"/>
    <w:rsid w:val="00473874"/>
    <w:rsid w:val="00477156"/>
    <w:rsid w:val="004818AA"/>
    <w:rsid w:val="00482E98"/>
    <w:rsid w:val="004843C3"/>
    <w:rsid w:val="00486029"/>
    <w:rsid w:val="00487326"/>
    <w:rsid w:val="004906F1"/>
    <w:rsid w:val="00491F2A"/>
    <w:rsid w:val="00491F72"/>
    <w:rsid w:val="00493E7B"/>
    <w:rsid w:val="00495D74"/>
    <w:rsid w:val="004A0B6D"/>
    <w:rsid w:val="004A0C4C"/>
    <w:rsid w:val="004A2DF8"/>
    <w:rsid w:val="004A40BF"/>
    <w:rsid w:val="004A49C3"/>
    <w:rsid w:val="004A5C73"/>
    <w:rsid w:val="004A6B16"/>
    <w:rsid w:val="004A6ECC"/>
    <w:rsid w:val="004B14D9"/>
    <w:rsid w:val="004B1BEB"/>
    <w:rsid w:val="004B328C"/>
    <w:rsid w:val="004B5FE6"/>
    <w:rsid w:val="004B651B"/>
    <w:rsid w:val="004B6708"/>
    <w:rsid w:val="004C0864"/>
    <w:rsid w:val="004C12E8"/>
    <w:rsid w:val="004C362A"/>
    <w:rsid w:val="004C474A"/>
    <w:rsid w:val="004D1957"/>
    <w:rsid w:val="004D1CF3"/>
    <w:rsid w:val="004D21E2"/>
    <w:rsid w:val="004D5810"/>
    <w:rsid w:val="004D5D07"/>
    <w:rsid w:val="004D7206"/>
    <w:rsid w:val="004E131F"/>
    <w:rsid w:val="004E2A29"/>
    <w:rsid w:val="004E471B"/>
    <w:rsid w:val="004F0E5A"/>
    <w:rsid w:val="004F36C8"/>
    <w:rsid w:val="004F376B"/>
    <w:rsid w:val="004F4C88"/>
    <w:rsid w:val="004F74F1"/>
    <w:rsid w:val="004F7FEB"/>
    <w:rsid w:val="005008F3"/>
    <w:rsid w:val="005009AA"/>
    <w:rsid w:val="005028C4"/>
    <w:rsid w:val="0050499C"/>
    <w:rsid w:val="00505647"/>
    <w:rsid w:val="005066CD"/>
    <w:rsid w:val="00511DE5"/>
    <w:rsid w:val="00522FA3"/>
    <w:rsid w:val="005268AE"/>
    <w:rsid w:val="00530CC0"/>
    <w:rsid w:val="00533A22"/>
    <w:rsid w:val="00535195"/>
    <w:rsid w:val="00535EF2"/>
    <w:rsid w:val="00536BF0"/>
    <w:rsid w:val="00536CEA"/>
    <w:rsid w:val="00540106"/>
    <w:rsid w:val="00542075"/>
    <w:rsid w:val="005432DA"/>
    <w:rsid w:val="00543707"/>
    <w:rsid w:val="005453ED"/>
    <w:rsid w:val="00545461"/>
    <w:rsid w:val="00547FF4"/>
    <w:rsid w:val="0055011A"/>
    <w:rsid w:val="0055223E"/>
    <w:rsid w:val="005536A2"/>
    <w:rsid w:val="00556F8F"/>
    <w:rsid w:val="0056018C"/>
    <w:rsid w:val="005602B3"/>
    <w:rsid w:val="00561394"/>
    <w:rsid w:val="005639CE"/>
    <w:rsid w:val="0056773D"/>
    <w:rsid w:val="005733F8"/>
    <w:rsid w:val="005734B1"/>
    <w:rsid w:val="00573DCA"/>
    <w:rsid w:val="00577D3D"/>
    <w:rsid w:val="00577F35"/>
    <w:rsid w:val="00581884"/>
    <w:rsid w:val="00581CFF"/>
    <w:rsid w:val="00583372"/>
    <w:rsid w:val="00583A6A"/>
    <w:rsid w:val="005840DB"/>
    <w:rsid w:val="005845AD"/>
    <w:rsid w:val="00585AF4"/>
    <w:rsid w:val="00587183"/>
    <w:rsid w:val="00590A34"/>
    <w:rsid w:val="005911E4"/>
    <w:rsid w:val="005918F9"/>
    <w:rsid w:val="00592178"/>
    <w:rsid w:val="005951F2"/>
    <w:rsid w:val="0059654D"/>
    <w:rsid w:val="005A00AD"/>
    <w:rsid w:val="005A2121"/>
    <w:rsid w:val="005A3448"/>
    <w:rsid w:val="005A34BB"/>
    <w:rsid w:val="005A35E9"/>
    <w:rsid w:val="005A3777"/>
    <w:rsid w:val="005A3959"/>
    <w:rsid w:val="005A5191"/>
    <w:rsid w:val="005A716C"/>
    <w:rsid w:val="005A7A7E"/>
    <w:rsid w:val="005C06D7"/>
    <w:rsid w:val="005C2B44"/>
    <w:rsid w:val="005C2E83"/>
    <w:rsid w:val="005C5C35"/>
    <w:rsid w:val="005D3AA8"/>
    <w:rsid w:val="005D451B"/>
    <w:rsid w:val="005D6649"/>
    <w:rsid w:val="005E3516"/>
    <w:rsid w:val="005E47BA"/>
    <w:rsid w:val="005E5979"/>
    <w:rsid w:val="005F0BC7"/>
    <w:rsid w:val="005F23CF"/>
    <w:rsid w:val="005F3CA8"/>
    <w:rsid w:val="005F6387"/>
    <w:rsid w:val="005F6E0E"/>
    <w:rsid w:val="005F75EE"/>
    <w:rsid w:val="00600525"/>
    <w:rsid w:val="00602ADA"/>
    <w:rsid w:val="0060373E"/>
    <w:rsid w:val="00603783"/>
    <w:rsid w:val="00610DA1"/>
    <w:rsid w:val="00614528"/>
    <w:rsid w:val="00614EC8"/>
    <w:rsid w:val="006158F9"/>
    <w:rsid w:val="00617E6A"/>
    <w:rsid w:val="006211E2"/>
    <w:rsid w:val="006222F2"/>
    <w:rsid w:val="006249A0"/>
    <w:rsid w:val="00632A9D"/>
    <w:rsid w:val="00632B0B"/>
    <w:rsid w:val="00633167"/>
    <w:rsid w:val="00635CDC"/>
    <w:rsid w:val="00640E79"/>
    <w:rsid w:val="00642ECB"/>
    <w:rsid w:val="006432E5"/>
    <w:rsid w:val="006439A2"/>
    <w:rsid w:val="006439E3"/>
    <w:rsid w:val="00652782"/>
    <w:rsid w:val="00661C9B"/>
    <w:rsid w:val="00663549"/>
    <w:rsid w:val="00672F27"/>
    <w:rsid w:val="00680EBE"/>
    <w:rsid w:val="006813BF"/>
    <w:rsid w:val="006836C7"/>
    <w:rsid w:val="00687217"/>
    <w:rsid w:val="00690E77"/>
    <w:rsid w:val="006921B5"/>
    <w:rsid w:val="00692BB6"/>
    <w:rsid w:val="00693CBB"/>
    <w:rsid w:val="006A1E5E"/>
    <w:rsid w:val="006A2EFD"/>
    <w:rsid w:val="006A4493"/>
    <w:rsid w:val="006A686E"/>
    <w:rsid w:val="006A78C8"/>
    <w:rsid w:val="006B0211"/>
    <w:rsid w:val="006B60BB"/>
    <w:rsid w:val="006B724E"/>
    <w:rsid w:val="006C075F"/>
    <w:rsid w:val="006C3AB1"/>
    <w:rsid w:val="006C3DEC"/>
    <w:rsid w:val="006C5CA7"/>
    <w:rsid w:val="006C6418"/>
    <w:rsid w:val="006D1D02"/>
    <w:rsid w:val="006D1FC9"/>
    <w:rsid w:val="006D246F"/>
    <w:rsid w:val="006D5A60"/>
    <w:rsid w:val="006D6D7F"/>
    <w:rsid w:val="006D776A"/>
    <w:rsid w:val="006D7D82"/>
    <w:rsid w:val="006D7EBF"/>
    <w:rsid w:val="006E1223"/>
    <w:rsid w:val="006E72D5"/>
    <w:rsid w:val="006F1850"/>
    <w:rsid w:val="006F7ED0"/>
    <w:rsid w:val="007008BB"/>
    <w:rsid w:val="00702017"/>
    <w:rsid w:val="00702662"/>
    <w:rsid w:val="0070362F"/>
    <w:rsid w:val="0070382B"/>
    <w:rsid w:val="00707B2C"/>
    <w:rsid w:val="00710222"/>
    <w:rsid w:val="007119A3"/>
    <w:rsid w:val="00715DE5"/>
    <w:rsid w:val="00717B52"/>
    <w:rsid w:val="00717EDE"/>
    <w:rsid w:val="00724CAF"/>
    <w:rsid w:val="00724F19"/>
    <w:rsid w:val="00730666"/>
    <w:rsid w:val="007317B9"/>
    <w:rsid w:val="00735823"/>
    <w:rsid w:val="00741057"/>
    <w:rsid w:val="00741D5A"/>
    <w:rsid w:val="00743B67"/>
    <w:rsid w:val="00743C1E"/>
    <w:rsid w:val="00746059"/>
    <w:rsid w:val="0074653F"/>
    <w:rsid w:val="00750FC7"/>
    <w:rsid w:val="00752027"/>
    <w:rsid w:val="007534C4"/>
    <w:rsid w:val="00755671"/>
    <w:rsid w:val="00762C8D"/>
    <w:rsid w:val="00766E67"/>
    <w:rsid w:val="00767A91"/>
    <w:rsid w:val="00767D84"/>
    <w:rsid w:val="007728C7"/>
    <w:rsid w:val="007733E6"/>
    <w:rsid w:val="0077626F"/>
    <w:rsid w:val="007764FF"/>
    <w:rsid w:val="007813B6"/>
    <w:rsid w:val="00783A30"/>
    <w:rsid w:val="00783CC6"/>
    <w:rsid w:val="00785452"/>
    <w:rsid w:val="007922A6"/>
    <w:rsid w:val="00795F0D"/>
    <w:rsid w:val="007A037F"/>
    <w:rsid w:val="007A3138"/>
    <w:rsid w:val="007A4D41"/>
    <w:rsid w:val="007A6D95"/>
    <w:rsid w:val="007B0551"/>
    <w:rsid w:val="007B16A1"/>
    <w:rsid w:val="007B2168"/>
    <w:rsid w:val="007B67F2"/>
    <w:rsid w:val="007B77D0"/>
    <w:rsid w:val="007B7930"/>
    <w:rsid w:val="007C04A7"/>
    <w:rsid w:val="007C3A86"/>
    <w:rsid w:val="007C47BF"/>
    <w:rsid w:val="007D1516"/>
    <w:rsid w:val="007D23FD"/>
    <w:rsid w:val="007D6B80"/>
    <w:rsid w:val="007D7495"/>
    <w:rsid w:val="007E3D20"/>
    <w:rsid w:val="007E6B10"/>
    <w:rsid w:val="007F09C6"/>
    <w:rsid w:val="007F21E7"/>
    <w:rsid w:val="007F2C6D"/>
    <w:rsid w:val="007F3CB3"/>
    <w:rsid w:val="007F6AB0"/>
    <w:rsid w:val="007F6BAB"/>
    <w:rsid w:val="00804296"/>
    <w:rsid w:val="008046A5"/>
    <w:rsid w:val="00804954"/>
    <w:rsid w:val="008055E8"/>
    <w:rsid w:val="00805A9F"/>
    <w:rsid w:val="00813459"/>
    <w:rsid w:val="00814084"/>
    <w:rsid w:val="00814D1E"/>
    <w:rsid w:val="008150EF"/>
    <w:rsid w:val="008212A5"/>
    <w:rsid w:val="0082371C"/>
    <w:rsid w:val="008269AB"/>
    <w:rsid w:val="00826CD3"/>
    <w:rsid w:val="008301BC"/>
    <w:rsid w:val="00832E3B"/>
    <w:rsid w:val="00835A34"/>
    <w:rsid w:val="008406D5"/>
    <w:rsid w:val="00840ADA"/>
    <w:rsid w:val="00840EB2"/>
    <w:rsid w:val="00843687"/>
    <w:rsid w:val="00844BD5"/>
    <w:rsid w:val="00844CE9"/>
    <w:rsid w:val="008454FB"/>
    <w:rsid w:val="008460C6"/>
    <w:rsid w:val="00847414"/>
    <w:rsid w:val="0085090A"/>
    <w:rsid w:val="00852E59"/>
    <w:rsid w:val="00855726"/>
    <w:rsid w:val="00856971"/>
    <w:rsid w:val="00856B74"/>
    <w:rsid w:val="0085713F"/>
    <w:rsid w:val="00860F9B"/>
    <w:rsid w:val="00860FCA"/>
    <w:rsid w:val="00861D8E"/>
    <w:rsid w:val="00864680"/>
    <w:rsid w:val="00864E51"/>
    <w:rsid w:val="00865565"/>
    <w:rsid w:val="00870972"/>
    <w:rsid w:val="00873667"/>
    <w:rsid w:val="008744C2"/>
    <w:rsid w:val="00876632"/>
    <w:rsid w:val="008767AC"/>
    <w:rsid w:val="00876DBB"/>
    <w:rsid w:val="008807EF"/>
    <w:rsid w:val="00885CD8"/>
    <w:rsid w:val="00886551"/>
    <w:rsid w:val="00890DE7"/>
    <w:rsid w:val="008958C9"/>
    <w:rsid w:val="00896E72"/>
    <w:rsid w:val="008A4E27"/>
    <w:rsid w:val="008B3878"/>
    <w:rsid w:val="008B448C"/>
    <w:rsid w:val="008B5B80"/>
    <w:rsid w:val="008C2033"/>
    <w:rsid w:val="008C400A"/>
    <w:rsid w:val="008C4015"/>
    <w:rsid w:val="008C4CB7"/>
    <w:rsid w:val="008C6B60"/>
    <w:rsid w:val="008D06A1"/>
    <w:rsid w:val="008D07BF"/>
    <w:rsid w:val="008D342F"/>
    <w:rsid w:val="008D4ED8"/>
    <w:rsid w:val="008E4F6D"/>
    <w:rsid w:val="008E536A"/>
    <w:rsid w:val="008F03C7"/>
    <w:rsid w:val="008F2F95"/>
    <w:rsid w:val="008F4A32"/>
    <w:rsid w:val="008F6781"/>
    <w:rsid w:val="00901853"/>
    <w:rsid w:val="00901EE3"/>
    <w:rsid w:val="00902352"/>
    <w:rsid w:val="00903CB3"/>
    <w:rsid w:val="009108B7"/>
    <w:rsid w:val="0091396F"/>
    <w:rsid w:val="00916BF3"/>
    <w:rsid w:val="0091799C"/>
    <w:rsid w:val="009219ED"/>
    <w:rsid w:val="00922BD5"/>
    <w:rsid w:val="009231FD"/>
    <w:rsid w:val="00925EA9"/>
    <w:rsid w:val="00930DAA"/>
    <w:rsid w:val="00931A23"/>
    <w:rsid w:val="00931AE6"/>
    <w:rsid w:val="0093247F"/>
    <w:rsid w:val="00932653"/>
    <w:rsid w:val="0093666C"/>
    <w:rsid w:val="0094108C"/>
    <w:rsid w:val="00941F8B"/>
    <w:rsid w:val="0094271E"/>
    <w:rsid w:val="009429BB"/>
    <w:rsid w:val="00945671"/>
    <w:rsid w:val="00945C6D"/>
    <w:rsid w:val="00946684"/>
    <w:rsid w:val="00955695"/>
    <w:rsid w:val="0095570E"/>
    <w:rsid w:val="00957484"/>
    <w:rsid w:val="00957A8F"/>
    <w:rsid w:val="00957BA9"/>
    <w:rsid w:val="0096290A"/>
    <w:rsid w:val="00962AC4"/>
    <w:rsid w:val="00964099"/>
    <w:rsid w:val="00964D36"/>
    <w:rsid w:val="00970B6F"/>
    <w:rsid w:val="00971D43"/>
    <w:rsid w:val="00972070"/>
    <w:rsid w:val="0097572E"/>
    <w:rsid w:val="00977281"/>
    <w:rsid w:val="00977807"/>
    <w:rsid w:val="00980DA2"/>
    <w:rsid w:val="00990623"/>
    <w:rsid w:val="00993899"/>
    <w:rsid w:val="00994C1B"/>
    <w:rsid w:val="009954BD"/>
    <w:rsid w:val="00996C43"/>
    <w:rsid w:val="009A3E5B"/>
    <w:rsid w:val="009A3E7C"/>
    <w:rsid w:val="009A66CD"/>
    <w:rsid w:val="009A684F"/>
    <w:rsid w:val="009B4F07"/>
    <w:rsid w:val="009B599B"/>
    <w:rsid w:val="009B5A8B"/>
    <w:rsid w:val="009B6B3F"/>
    <w:rsid w:val="009C5D1A"/>
    <w:rsid w:val="009C652F"/>
    <w:rsid w:val="009C6571"/>
    <w:rsid w:val="009C73E2"/>
    <w:rsid w:val="009C740A"/>
    <w:rsid w:val="009C7784"/>
    <w:rsid w:val="009D3992"/>
    <w:rsid w:val="009D3A01"/>
    <w:rsid w:val="009E0D84"/>
    <w:rsid w:val="009E175E"/>
    <w:rsid w:val="009E307F"/>
    <w:rsid w:val="009E4488"/>
    <w:rsid w:val="009E5480"/>
    <w:rsid w:val="009F16FB"/>
    <w:rsid w:val="009F4AAF"/>
    <w:rsid w:val="009F5BCB"/>
    <w:rsid w:val="00A021CB"/>
    <w:rsid w:val="00A021DF"/>
    <w:rsid w:val="00A02CB9"/>
    <w:rsid w:val="00A0672A"/>
    <w:rsid w:val="00A069CA"/>
    <w:rsid w:val="00A06DE4"/>
    <w:rsid w:val="00A07C74"/>
    <w:rsid w:val="00A17A55"/>
    <w:rsid w:val="00A21DB2"/>
    <w:rsid w:val="00A25B2A"/>
    <w:rsid w:val="00A26D06"/>
    <w:rsid w:val="00A33234"/>
    <w:rsid w:val="00A36C20"/>
    <w:rsid w:val="00A46D84"/>
    <w:rsid w:val="00A47D96"/>
    <w:rsid w:val="00A5206D"/>
    <w:rsid w:val="00A6273D"/>
    <w:rsid w:val="00A636DB"/>
    <w:rsid w:val="00A677FC"/>
    <w:rsid w:val="00A701AF"/>
    <w:rsid w:val="00A70398"/>
    <w:rsid w:val="00A74164"/>
    <w:rsid w:val="00A7752D"/>
    <w:rsid w:val="00A77F65"/>
    <w:rsid w:val="00A82830"/>
    <w:rsid w:val="00A83912"/>
    <w:rsid w:val="00A90CE7"/>
    <w:rsid w:val="00A91168"/>
    <w:rsid w:val="00A93891"/>
    <w:rsid w:val="00A94130"/>
    <w:rsid w:val="00A949F4"/>
    <w:rsid w:val="00AA056C"/>
    <w:rsid w:val="00AA0C9E"/>
    <w:rsid w:val="00AA143A"/>
    <w:rsid w:val="00AA17E2"/>
    <w:rsid w:val="00AA259C"/>
    <w:rsid w:val="00AA2F31"/>
    <w:rsid w:val="00AA37EC"/>
    <w:rsid w:val="00AA3DC2"/>
    <w:rsid w:val="00AA5A84"/>
    <w:rsid w:val="00AA5D59"/>
    <w:rsid w:val="00AB5ECD"/>
    <w:rsid w:val="00AC0342"/>
    <w:rsid w:val="00AC70B5"/>
    <w:rsid w:val="00AD01E2"/>
    <w:rsid w:val="00AD3E20"/>
    <w:rsid w:val="00AD6783"/>
    <w:rsid w:val="00AD7CD8"/>
    <w:rsid w:val="00AE04B7"/>
    <w:rsid w:val="00AE10D1"/>
    <w:rsid w:val="00AE250E"/>
    <w:rsid w:val="00AE2F9A"/>
    <w:rsid w:val="00AE5DC3"/>
    <w:rsid w:val="00AE622A"/>
    <w:rsid w:val="00AE76CC"/>
    <w:rsid w:val="00AF0618"/>
    <w:rsid w:val="00AF4100"/>
    <w:rsid w:val="00AF417D"/>
    <w:rsid w:val="00AF5DD7"/>
    <w:rsid w:val="00AF6A1E"/>
    <w:rsid w:val="00B06C36"/>
    <w:rsid w:val="00B10008"/>
    <w:rsid w:val="00B1019E"/>
    <w:rsid w:val="00B1253D"/>
    <w:rsid w:val="00B13742"/>
    <w:rsid w:val="00B169B2"/>
    <w:rsid w:val="00B1722F"/>
    <w:rsid w:val="00B214C7"/>
    <w:rsid w:val="00B31223"/>
    <w:rsid w:val="00B319FE"/>
    <w:rsid w:val="00B3358B"/>
    <w:rsid w:val="00B34563"/>
    <w:rsid w:val="00B3496E"/>
    <w:rsid w:val="00B3617E"/>
    <w:rsid w:val="00B3637B"/>
    <w:rsid w:val="00B40341"/>
    <w:rsid w:val="00B439E2"/>
    <w:rsid w:val="00B55522"/>
    <w:rsid w:val="00B57206"/>
    <w:rsid w:val="00B57F4A"/>
    <w:rsid w:val="00B67FCA"/>
    <w:rsid w:val="00B70AA4"/>
    <w:rsid w:val="00B7598B"/>
    <w:rsid w:val="00B771F6"/>
    <w:rsid w:val="00B86EF9"/>
    <w:rsid w:val="00B909C3"/>
    <w:rsid w:val="00B91AEA"/>
    <w:rsid w:val="00B92CE1"/>
    <w:rsid w:val="00B935EF"/>
    <w:rsid w:val="00B94A2A"/>
    <w:rsid w:val="00B97C1A"/>
    <w:rsid w:val="00BA1829"/>
    <w:rsid w:val="00BA3014"/>
    <w:rsid w:val="00BA50E4"/>
    <w:rsid w:val="00BA78F2"/>
    <w:rsid w:val="00BB0FF9"/>
    <w:rsid w:val="00BB335C"/>
    <w:rsid w:val="00BB55B0"/>
    <w:rsid w:val="00BB59BC"/>
    <w:rsid w:val="00BB666B"/>
    <w:rsid w:val="00BB7181"/>
    <w:rsid w:val="00BC2449"/>
    <w:rsid w:val="00BC69A6"/>
    <w:rsid w:val="00BD3A6C"/>
    <w:rsid w:val="00BD56BE"/>
    <w:rsid w:val="00BD6134"/>
    <w:rsid w:val="00BE1BEC"/>
    <w:rsid w:val="00BE2C7C"/>
    <w:rsid w:val="00BE6F58"/>
    <w:rsid w:val="00BE7975"/>
    <w:rsid w:val="00BF33F2"/>
    <w:rsid w:val="00BF4FBD"/>
    <w:rsid w:val="00C02E7A"/>
    <w:rsid w:val="00C03140"/>
    <w:rsid w:val="00C03A01"/>
    <w:rsid w:val="00C04D12"/>
    <w:rsid w:val="00C05F83"/>
    <w:rsid w:val="00C10337"/>
    <w:rsid w:val="00C104D8"/>
    <w:rsid w:val="00C119D7"/>
    <w:rsid w:val="00C11AC0"/>
    <w:rsid w:val="00C11EA0"/>
    <w:rsid w:val="00C121BC"/>
    <w:rsid w:val="00C146A5"/>
    <w:rsid w:val="00C16FD8"/>
    <w:rsid w:val="00C1752A"/>
    <w:rsid w:val="00C23653"/>
    <w:rsid w:val="00C23AE5"/>
    <w:rsid w:val="00C24835"/>
    <w:rsid w:val="00C24A33"/>
    <w:rsid w:val="00C26451"/>
    <w:rsid w:val="00C312CB"/>
    <w:rsid w:val="00C36923"/>
    <w:rsid w:val="00C438F1"/>
    <w:rsid w:val="00C54F22"/>
    <w:rsid w:val="00C55AF2"/>
    <w:rsid w:val="00C567F7"/>
    <w:rsid w:val="00C63C23"/>
    <w:rsid w:val="00C64865"/>
    <w:rsid w:val="00C702B4"/>
    <w:rsid w:val="00C70965"/>
    <w:rsid w:val="00C74DD2"/>
    <w:rsid w:val="00C752CC"/>
    <w:rsid w:val="00C75F66"/>
    <w:rsid w:val="00C815A3"/>
    <w:rsid w:val="00C81E31"/>
    <w:rsid w:val="00C830DE"/>
    <w:rsid w:val="00C85612"/>
    <w:rsid w:val="00C9432C"/>
    <w:rsid w:val="00C960CB"/>
    <w:rsid w:val="00CA2E81"/>
    <w:rsid w:val="00CA32FD"/>
    <w:rsid w:val="00CB018E"/>
    <w:rsid w:val="00CB19D8"/>
    <w:rsid w:val="00CB21D7"/>
    <w:rsid w:val="00CB317E"/>
    <w:rsid w:val="00CB3ED5"/>
    <w:rsid w:val="00CB50D0"/>
    <w:rsid w:val="00CB6189"/>
    <w:rsid w:val="00CB7A50"/>
    <w:rsid w:val="00CC014F"/>
    <w:rsid w:val="00CC02F8"/>
    <w:rsid w:val="00CC15CA"/>
    <w:rsid w:val="00CC223F"/>
    <w:rsid w:val="00CC3A09"/>
    <w:rsid w:val="00CC3BD7"/>
    <w:rsid w:val="00CC4B2F"/>
    <w:rsid w:val="00CC5E62"/>
    <w:rsid w:val="00CC7DD3"/>
    <w:rsid w:val="00CD2E8C"/>
    <w:rsid w:val="00CD6173"/>
    <w:rsid w:val="00CE14E6"/>
    <w:rsid w:val="00CE2EAB"/>
    <w:rsid w:val="00CE3D56"/>
    <w:rsid w:val="00CE75BA"/>
    <w:rsid w:val="00CF1B40"/>
    <w:rsid w:val="00CF1FDE"/>
    <w:rsid w:val="00CF20C2"/>
    <w:rsid w:val="00CF252A"/>
    <w:rsid w:val="00CF2FE0"/>
    <w:rsid w:val="00CF3B60"/>
    <w:rsid w:val="00CF72C7"/>
    <w:rsid w:val="00D017DA"/>
    <w:rsid w:val="00D03541"/>
    <w:rsid w:val="00D06758"/>
    <w:rsid w:val="00D06CEB"/>
    <w:rsid w:val="00D0792E"/>
    <w:rsid w:val="00D10CCC"/>
    <w:rsid w:val="00D11F11"/>
    <w:rsid w:val="00D15462"/>
    <w:rsid w:val="00D17878"/>
    <w:rsid w:val="00D207E1"/>
    <w:rsid w:val="00D26553"/>
    <w:rsid w:val="00D27B91"/>
    <w:rsid w:val="00D33D8A"/>
    <w:rsid w:val="00D3560A"/>
    <w:rsid w:val="00D35C6F"/>
    <w:rsid w:val="00D35E66"/>
    <w:rsid w:val="00D41D69"/>
    <w:rsid w:val="00D446E2"/>
    <w:rsid w:val="00D44AD5"/>
    <w:rsid w:val="00D461C2"/>
    <w:rsid w:val="00D46465"/>
    <w:rsid w:val="00D50935"/>
    <w:rsid w:val="00D61CB0"/>
    <w:rsid w:val="00D65956"/>
    <w:rsid w:val="00D67846"/>
    <w:rsid w:val="00D704A2"/>
    <w:rsid w:val="00D75C4A"/>
    <w:rsid w:val="00D775F8"/>
    <w:rsid w:val="00D77C3F"/>
    <w:rsid w:val="00D83192"/>
    <w:rsid w:val="00D83395"/>
    <w:rsid w:val="00D8342C"/>
    <w:rsid w:val="00D872B8"/>
    <w:rsid w:val="00D902A3"/>
    <w:rsid w:val="00D9333D"/>
    <w:rsid w:val="00D9429E"/>
    <w:rsid w:val="00D95251"/>
    <w:rsid w:val="00D95FDA"/>
    <w:rsid w:val="00D9688B"/>
    <w:rsid w:val="00D9778A"/>
    <w:rsid w:val="00DA2314"/>
    <w:rsid w:val="00DA68F6"/>
    <w:rsid w:val="00DB038C"/>
    <w:rsid w:val="00DB13ED"/>
    <w:rsid w:val="00DB2D4A"/>
    <w:rsid w:val="00DB4EF1"/>
    <w:rsid w:val="00DB5947"/>
    <w:rsid w:val="00DC0D88"/>
    <w:rsid w:val="00DC386B"/>
    <w:rsid w:val="00DC3EE1"/>
    <w:rsid w:val="00DC5B0D"/>
    <w:rsid w:val="00DC6BF9"/>
    <w:rsid w:val="00DC7A8C"/>
    <w:rsid w:val="00DC7C1E"/>
    <w:rsid w:val="00DD694D"/>
    <w:rsid w:val="00DE5B0D"/>
    <w:rsid w:val="00DE6145"/>
    <w:rsid w:val="00DE7A6A"/>
    <w:rsid w:val="00DF2963"/>
    <w:rsid w:val="00DF320D"/>
    <w:rsid w:val="00DF35E3"/>
    <w:rsid w:val="00DF45A3"/>
    <w:rsid w:val="00DF78E4"/>
    <w:rsid w:val="00DF7E78"/>
    <w:rsid w:val="00E029F8"/>
    <w:rsid w:val="00E068CC"/>
    <w:rsid w:val="00E07002"/>
    <w:rsid w:val="00E10BF7"/>
    <w:rsid w:val="00E12C32"/>
    <w:rsid w:val="00E12D40"/>
    <w:rsid w:val="00E20B4A"/>
    <w:rsid w:val="00E26845"/>
    <w:rsid w:val="00E30388"/>
    <w:rsid w:val="00E3075A"/>
    <w:rsid w:val="00E3162E"/>
    <w:rsid w:val="00E32239"/>
    <w:rsid w:val="00E33678"/>
    <w:rsid w:val="00E35566"/>
    <w:rsid w:val="00E369AF"/>
    <w:rsid w:val="00E3708C"/>
    <w:rsid w:val="00E44CBE"/>
    <w:rsid w:val="00E45180"/>
    <w:rsid w:val="00E45F43"/>
    <w:rsid w:val="00E52657"/>
    <w:rsid w:val="00E53AE0"/>
    <w:rsid w:val="00E56FF6"/>
    <w:rsid w:val="00E57E00"/>
    <w:rsid w:val="00E60D2E"/>
    <w:rsid w:val="00E63302"/>
    <w:rsid w:val="00E63B18"/>
    <w:rsid w:val="00E63FAC"/>
    <w:rsid w:val="00E6599B"/>
    <w:rsid w:val="00E70E78"/>
    <w:rsid w:val="00E714BC"/>
    <w:rsid w:val="00E71E83"/>
    <w:rsid w:val="00E740D8"/>
    <w:rsid w:val="00E8069D"/>
    <w:rsid w:val="00E80E91"/>
    <w:rsid w:val="00E86AAE"/>
    <w:rsid w:val="00E91609"/>
    <w:rsid w:val="00E92256"/>
    <w:rsid w:val="00E93E18"/>
    <w:rsid w:val="00E94C94"/>
    <w:rsid w:val="00E960C6"/>
    <w:rsid w:val="00EA671D"/>
    <w:rsid w:val="00EA78BD"/>
    <w:rsid w:val="00EB082A"/>
    <w:rsid w:val="00EC137D"/>
    <w:rsid w:val="00EC13D2"/>
    <w:rsid w:val="00EC2E90"/>
    <w:rsid w:val="00EC3756"/>
    <w:rsid w:val="00EC5B1C"/>
    <w:rsid w:val="00ED051A"/>
    <w:rsid w:val="00ED0B26"/>
    <w:rsid w:val="00ED0ECD"/>
    <w:rsid w:val="00ED200B"/>
    <w:rsid w:val="00ED33FD"/>
    <w:rsid w:val="00ED3798"/>
    <w:rsid w:val="00ED4A6B"/>
    <w:rsid w:val="00ED5946"/>
    <w:rsid w:val="00ED64E6"/>
    <w:rsid w:val="00ED6716"/>
    <w:rsid w:val="00ED702B"/>
    <w:rsid w:val="00ED7A4F"/>
    <w:rsid w:val="00EE1DAD"/>
    <w:rsid w:val="00EE2007"/>
    <w:rsid w:val="00EE69C7"/>
    <w:rsid w:val="00EF0C13"/>
    <w:rsid w:val="00EF1432"/>
    <w:rsid w:val="00EF15C2"/>
    <w:rsid w:val="00EF231A"/>
    <w:rsid w:val="00EF419C"/>
    <w:rsid w:val="00EF4E24"/>
    <w:rsid w:val="00EF5813"/>
    <w:rsid w:val="00EF7D02"/>
    <w:rsid w:val="00F008EE"/>
    <w:rsid w:val="00F02219"/>
    <w:rsid w:val="00F105A5"/>
    <w:rsid w:val="00F11356"/>
    <w:rsid w:val="00F13798"/>
    <w:rsid w:val="00F13824"/>
    <w:rsid w:val="00F14420"/>
    <w:rsid w:val="00F2060B"/>
    <w:rsid w:val="00F20871"/>
    <w:rsid w:val="00F21F80"/>
    <w:rsid w:val="00F25162"/>
    <w:rsid w:val="00F255E6"/>
    <w:rsid w:val="00F25D37"/>
    <w:rsid w:val="00F2662F"/>
    <w:rsid w:val="00F30737"/>
    <w:rsid w:val="00F31497"/>
    <w:rsid w:val="00F3536D"/>
    <w:rsid w:val="00F359B1"/>
    <w:rsid w:val="00F37D31"/>
    <w:rsid w:val="00F41641"/>
    <w:rsid w:val="00F419E0"/>
    <w:rsid w:val="00F41C5A"/>
    <w:rsid w:val="00F433DF"/>
    <w:rsid w:val="00F444C7"/>
    <w:rsid w:val="00F4463C"/>
    <w:rsid w:val="00F453CA"/>
    <w:rsid w:val="00F45A14"/>
    <w:rsid w:val="00F55164"/>
    <w:rsid w:val="00F61B10"/>
    <w:rsid w:val="00F63200"/>
    <w:rsid w:val="00F6579C"/>
    <w:rsid w:val="00F71E60"/>
    <w:rsid w:val="00F7761A"/>
    <w:rsid w:val="00F814D5"/>
    <w:rsid w:val="00F816F7"/>
    <w:rsid w:val="00F839F6"/>
    <w:rsid w:val="00F872E5"/>
    <w:rsid w:val="00F9026B"/>
    <w:rsid w:val="00F90A77"/>
    <w:rsid w:val="00F91044"/>
    <w:rsid w:val="00F93A6F"/>
    <w:rsid w:val="00F9494D"/>
    <w:rsid w:val="00F957F7"/>
    <w:rsid w:val="00F96014"/>
    <w:rsid w:val="00FA107D"/>
    <w:rsid w:val="00FA22FC"/>
    <w:rsid w:val="00FA24A0"/>
    <w:rsid w:val="00FA4087"/>
    <w:rsid w:val="00FA4F31"/>
    <w:rsid w:val="00FB130F"/>
    <w:rsid w:val="00FB4937"/>
    <w:rsid w:val="00FC23AC"/>
    <w:rsid w:val="00FC3954"/>
    <w:rsid w:val="00FC4268"/>
    <w:rsid w:val="00FC4DDD"/>
    <w:rsid w:val="00FC530E"/>
    <w:rsid w:val="00FC5B93"/>
    <w:rsid w:val="00FC6859"/>
    <w:rsid w:val="00FC6A0F"/>
    <w:rsid w:val="00FC7493"/>
    <w:rsid w:val="00FC78BF"/>
    <w:rsid w:val="00FC7D91"/>
    <w:rsid w:val="00FD1639"/>
    <w:rsid w:val="00FD3B5D"/>
    <w:rsid w:val="00FD6CC1"/>
    <w:rsid w:val="00FD6F60"/>
    <w:rsid w:val="00FD7F02"/>
    <w:rsid w:val="00FD7F17"/>
    <w:rsid w:val="00FE2552"/>
    <w:rsid w:val="00FE6B3E"/>
    <w:rsid w:val="00FF0EB9"/>
    <w:rsid w:val="00FF188E"/>
    <w:rsid w:val="00FF2667"/>
    <w:rsid w:val="00FF2817"/>
    <w:rsid w:val="00FF55CC"/>
    <w:rsid w:val="00FF6AFD"/>
    <w:rsid w:val="43DB4546"/>
    <w:rsid w:val="6E57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2865"/>
    <o:shapelayout v:ext="edit">
      <o:idmap v:ext="edit" data="1"/>
    </o:shapelayout>
  </w:shapeDefaults>
  <w:decimalSymbol w:val=","/>
  <w:listSeparator w:val=";"/>
  <w14:docId w14:val="24FC5944"/>
  <w15:docId w15:val="{47684307-1A74-4D72-B2DF-E4835E7B3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21B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C121BC"/>
    <w:pPr>
      <w:widowControl/>
      <w:spacing w:before="100" w:beforeAutospacing="1" w:after="100" w:afterAutospacing="1"/>
      <w:outlineLvl w:val="0"/>
    </w:pPr>
    <w:rPr>
      <w:b/>
      <w:bCs/>
      <w:color w:val="auto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5">
    <w:name w:val="Char Style 5"/>
    <w:link w:val="Style4"/>
    <w:uiPriority w:val="99"/>
    <w:locked/>
    <w:rsid w:val="006921B5"/>
    <w:rPr>
      <w:sz w:val="26"/>
      <w:shd w:val="clear" w:color="auto" w:fill="FFFFFF"/>
    </w:rPr>
  </w:style>
  <w:style w:type="character" w:customStyle="1" w:styleId="CharStyle8">
    <w:name w:val="Char Style 8"/>
    <w:link w:val="Style7"/>
    <w:uiPriority w:val="99"/>
    <w:locked/>
    <w:rsid w:val="006921B5"/>
    <w:rPr>
      <w:sz w:val="8"/>
      <w:shd w:val="clear" w:color="auto" w:fill="FFFFFF"/>
    </w:rPr>
  </w:style>
  <w:style w:type="character" w:customStyle="1" w:styleId="CharStyle10">
    <w:name w:val="Char Style 10"/>
    <w:uiPriority w:val="99"/>
    <w:rsid w:val="006921B5"/>
    <w:rPr>
      <w:b/>
      <w:spacing w:val="50"/>
      <w:sz w:val="18"/>
      <w:u w:val="none"/>
    </w:rPr>
  </w:style>
  <w:style w:type="paragraph" w:customStyle="1" w:styleId="Style4">
    <w:name w:val="Style 4"/>
    <w:basedOn w:val="a"/>
    <w:link w:val="CharStyle5"/>
    <w:uiPriority w:val="99"/>
    <w:rsid w:val="006921B5"/>
    <w:pPr>
      <w:shd w:val="clear" w:color="auto" w:fill="FFFFFF"/>
      <w:spacing w:before="360" w:after="360" w:line="384" w:lineRule="exact"/>
      <w:jc w:val="both"/>
    </w:pPr>
    <w:rPr>
      <w:rFonts w:asciiTheme="minorHAnsi" w:eastAsiaTheme="minorHAnsi" w:hAnsiTheme="minorHAnsi" w:cstheme="minorBidi"/>
      <w:color w:val="auto"/>
      <w:sz w:val="26"/>
      <w:szCs w:val="22"/>
      <w:lang w:eastAsia="en-US"/>
    </w:rPr>
  </w:style>
  <w:style w:type="paragraph" w:customStyle="1" w:styleId="Style7">
    <w:name w:val="Style 7"/>
    <w:basedOn w:val="a"/>
    <w:link w:val="CharStyle8"/>
    <w:uiPriority w:val="99"/>
    <w:rsid w:val="006921B5"/>
    <w:pPr>
      <w:shd w:val="clear" w:color="auto" w:fill="FFFFFF"/>
      <w:spacing w:line="240" w:lineRule="atLeast"/>
      <w:jc w:val="center"/>
    </w:pPr>
    <w:rPr>
      <w:rFonts w:asciiTheme="minorHAnsi" w:eastAsiaTheme="minorHAnsi" w:hAnsiTheme="minorHAnsi" w:cstheme="minorBidi"/>
      <w:color w:val="auto"/>
      <w:sz w:val="8"/>
      <w:szCs w:val="22"/>
      <w:lang w:eastAsia="en-US"/>
    </w:rPr>
  </w:style>
  <w:style w:type="paragraph" w:styleId="a3">
    <w:name w:val="header"/>
    <w:basedOn w:val="a"/>
    <w:link w:val="a4"/>
    <w:uiPriority w:val="99"/>
    <w:unhideWhenUsed/>
    <w:rsid w:val="006921B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921B5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5">
    <w:name w:val="Body Text"/>
    <w:basedOn w:val="a"/>
    <w:link w:val="a6"/>
    <w:rsid w:val="006921B5"/>
    <w:pPr>
      <w:widowControl/>
      <w:jc w:val="both"/>
    </w:pPr>
    <w:rPr>
      <w:color w:val="auto"/>
      <w:sz w:val="28"/>
      <w:szCs w:val="20"/>
    </w:rPr>
  </w:style>
  <w:style w:type="character" w:customStyle="1" w:styleId="a6">
    <w:name w:val="Основной текст Знак"/>
    <w:basedOn w:val="a0"/>
    <w:link w:val="a5"/>
    <w:rsid w:val="006921B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note text"/>
    <w:basedOn w:val="a"/>
    <w:link w:val="a8"/>
    <w:uiPriority w:val="99"/>
    <w:semiHidden/>
    <w:unhideWhenUsed/>
    <w:rsid w:val="005F6E0E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5F6E0E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styleId="a9">
    <w:name w:val="footnote reference"/>
    <w:basedOn w:val="a0"/>
    <w:uiPriority w:val="99"/>
    <w:semiHidden/>
    <w:unhideWhenUsed/>
    <w:rsid w:val="005F6E0E"/>
    <w:rPr>
      <w:vertAlign w:val="superscript"/>
    </w:rPr>
  </w:style>
  <w:style w:type="paragraph" w:styleId="aa">
    <w:name w:val="footer"/>
    <w:basedOn w:val="a"/>
    <w:link w:val="ab"/>
    <w:uiPriority w:val="99"/>
    <w:unhideWhenUsed/>
    <w:rsid w:val="00957BA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57BA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1">
    <w:name w:val="Знак Знак1 Знак Знак Знак Знак"/>
    <w:basedOn w:val="a"/>
    <w:rsid w:val="00925EA9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00">
    <w:name w:val="Знак Знак1 Знак Знак Знак Знак0"/>
    <w:basedOn w:val="a"/>
    <w:rsid w:val="00CC4B2F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10">
    <w:name w:val="Знак Знак1 Знак Знак Знак Знак1"/>
    <w:basedOn w:val="a"/>
    <w:rsid w:val="001302E3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2">
    <w:name w:val="Знак Знак1 Знак Знак Знак Знак2"/>
    <w:basedOn w:val="a"/>
    <w:rsid w:val="003A7157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c">
    <w:name w:val="Balloon Text"/>
    <w:basedOn w:val="a"/>
    <w:link w:val="ad"/>
    <w:uiPriority w:val="99"/>
    <w:semiHidden/>
    <w:unhideWhenUsed/>
    <w:rsid w:val="008B3878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B3878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styleId="ae">
    <w:name w:val="Hyperlink"/>
    <w:basedOn w:val="a0"/>
    <w:uiPriority w:val="99"/>
    <w:semiHidden/>
    <w:unhideWhenUsed/>
    <w:rsid w:val="002E3C5B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C121B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f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13">
    <w:name w:val="Знак Знак1 Знак Знак Знак Знак"/>
    <w:basedOn w:val="a"/>
    <w:rsid w:val="009E175E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3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9F9CF-F0ED-45DA-8284-2960071C9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923</Words>
  <Characters>5265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ИВКОВА СВЕТЛАНА ИГОРЕВНА</dc:creator>
  <cp:lastModifiedBy>ДАРОНЬКИН МИХАИЛ СЕРГЕЕВИЧ</cp:lastModifiedBy>
  <cp:revision>44</cp:revision>
  <cp:lastPrinted>2020-06-05T14:44:00Z</cp:lastPrinted>
  <dcterms:created xsi:type="dcterms:W3CDTF">2020-07-27T07:25:00Z</dcterms:created>
  <dcterms:modified xsi:type="dcterms:W3CDTF">2020-08-04T08:03:00Z</dcterms:modified>
</cp:coreProperties>
</file>